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B794" w14:textId="7EF50142" w:rsidR="008239C9" w:rsidRDefault="003C77C6">
      <w:pPr>
        <w:rPr>
          <w:b/>
          <w:bCs/>
          <w:sz w:val="30"/>
          <w:szCs w:val="30"/>
        </w:rPr>
      </w:pPr>
      <w:proofErr w:type="spellStart"/>
      <w:r w:rsidRPr="003C77C6">
        <w:rPr>
          <w:b/>
          <w:bCs/>
          <w:sz w:val="30"/>
          <w:szCs w:val="30"/>
        </w:rPr>
        <w:t>Slot</w:t>
      </w:r>
      <w:proofErr w:type="spellEnd"/>
      <w:r w:rsidRPr="003C77C6">
        <w:rPr>
          <w:b/>
          <w:bCs/>
          <w:sz w:val="30"/>
          <w:szCs w:val="30"/>
        </w:rPr>
        <w:t xml:space="preserve"> </w:t>
      </w:r>
      <w:proofErr w:type="spellStart"/>
      <w:r w:rsidRPr="003C77C6">
        <w:rPr>
          <w:b/>
          <w:bCs/>
          <w:sz w:val="30"/>
          <w:szCs w:val="30"/>
        </w:rPr>
        <w:t>Machine</w:t>
      </w:r>
      <w:proofErr w:type="spellEnd"/>
    </w:p>
    <w:p w14:paraId="2706D715" w14:textId="5F3BA86A" w:rsidR="003C77C6" w:rsidRPr="00426B18" w:rsidRDefault="003C77C6">
      <w:pPr>
        <w:rPr>
          <w:rFonts w:ascii="Open Sans" w:hAnsi="Open Sans" w:cs="Open Sans"/>
          <w:color w:val="000000"/>
          <w:shd w:val="clear" w:color="auto" w:fill="FFFFFF"/>
        </w:rPr>
      </w:pPr>
      <w:r w:rsidRPr="00426B18">
        <w:rPr>
          <w:rFonts w:ascii="Open Sans" w:hAnsi="Open Sans" w:cs="Open Sans"/>
          <w:color w:val="000000"/>
          <w:shd w:val="clear" w:color="auto" w:fill="FFFFFF"/>
        </w:rPr>
        <w:t xml:space="preserve">Az első nyerőgép a 19. században készült el és Charles </w:t>
      </w:r>
      <w:proofErr w:type="spellStart"/>
      <w:r w:rsidRPr="00426B18">
        <w:rPr>
          <w:rFonts w:ascii="Open Sans" w:hAnsi="Open Sans" w:cs="Open Sans"/>
          <w:color w:val="000000"/>
          <w:shd w:val="clear" w:color="auto" w:fill="FFFFFF"/>
        </w:rPr>
        <w:t>Fey</w:t>
      </w:r>
      <w:proofErr w:type="spellEnd"/>
      <w:r w:rsidRPr="00426B18">
        <w:rPr>
          <w:rFonts w:ascii="Open Sans" w:hAnsi="Open Sans" w:cs="Open Sans"/>
          <w:color w:val="000000"/>
          <w:shd w:val="clear" w:color="auto" w:fill="FFFFFF"/>
        </w:rPr>
        <w:t xml:space="preserve"> nevéhez fűződik. Az úriember Németországban élt, majd gondolt egy nagyot és a lehetőségek hazájába, Amerikába költözött. Charles </w:t>
      </w:r>
      <w:proofErr w:type="spellStart"/>
      <w:r w:rsidRPr="00426B18">
        <w:rPr>
          <w:rFonts w:ascii="Open Sans" w:hAnsi="Open Sans" w:cs="Open Sans"/>
          <w:color w:val="000000"/>
          <w:shd w:val="clear" w:color="auto" w:fill="FFFFFF"/>
        </w:rPr>
        <w:t>Fey</w:t>
      </w:r>
      <w:proofErr w:type="spellEnd"/>
      <w:r w:rsidRPr="00426B18">
        <w:rPr>
          <w:rFonts w:ascii="Open Sans" w:hAnsi="Open Sans" w:cs="Open Sans"/>
          <w:color w:val="000000"/>
          <w:shd w:val="clear" w:color="auto" w:fill="FFFFFF"/>
        </w:rPr>
        <w:t xml:space="preserve"> aztán itt, pontosabban Kaliforniában alkotta meg az első nyerőgépet, 1895-ben</w:t>
      </w:r>
      <w:r w:rsidRPr="00426B18">
        <w:rPr>
          <w:rFonts w:ascii="Open Sans" w:hAnsi="Open Sans" w:cs="Open Sans"/>
          <w:color w:val="000000"/>
          <w:shd w:val="clear" w:color="auto" w:fill="FFFFFF"/>
        </w:rPr>
        <w:t xml:space="preserve">. Az első nyerőgép a háromtárcsás volt, majd a 20. század közepén kerültek először szimbólumok a nyerőgépekre. </w:t>
      </w:r>
      <w:r w:rsidRPr="00426B18">
        <w:rPr>
          <w:rFonts w:ascii="Open Sans" w:hAnsi="Open Sans" w:cs="Open Sans"/>
          <w:color w:val="000000"/>
          <w:shd w:val="clear" w:color="auto" w:fill="FFFFFF"/>
        </w:rPr>
        <w:t>Majd elérkezünk a nyerőgépek harmadik fejlődési szakaszához, amit a ma embere is élvezhet, azaz az internet segítségével, a számítógépen is elérhető online nyerőgépes játékokhoz</w:t>
      </w:r>
      <w:r w:rsidRPr="00426B18"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365C3C3C" w14:textId="77777777" w:rsidR="003C77C6" w:rsidRDefault="003C77C6">
      <w:pPr>
        <w:rPr>
          <w:rFonts w:ascii="Tahoma" w:hAnsi="Tahoma" w:cs="Tahoma"/>
          <w:color w:val="000000"/>
          <w:shd w:val="clear" w:color="auto" w:fill="FFFFFF"/>
        </w:rPr>
      </w:pPr>
    </w:p>
    <w:p w14:paraId="385CB0EB" w14:textId="3A3E7971" w:rsidR="003C77C6" w:rsidRDefault="003C77C6">
      <w:pPr>
        <w:rPr>
          <w:rFonts w:ascii="Tahoma" w:hAnsi="Tahoma" w:cs="Tahoma"/>
          <w:b/>
          <w:bCs/>
          <w:color w:val="000000"/>
          <w:sz w:val="30"/>
          <w:szCs w:val="30"/>
          <w:shd w:val="clear" w:color="auto" w:fill="FFFFFF"/>
        </w:rPr>
      </w:pPr>
      <w:r w:rsidRPr="003C77C6">
        <w:rPr>
          <w:rFonts w:ascii="Tahoma" w:hAnsi="Tahoma" w:cs="Tahoma"/>
          <w:b/>
          <w:bCs/>
          <w:color w:val="000000"/>
          <w:sz w:val="30"/>
          <w:szCs w:val="30"/>
          <w:shd w:val="clear" w:color="auto" w:fill="FFFFFF"/>
        </w:rPr>
        <w:t>BlackJack</w:t>
      </w:r>
    </w:p>
    <w:p w14:paraId="7E892E3C" w14:textId="42E45DAC" w:rsidR="003C77C6" w:rsidRPr="00426B18" w:rsidRDefault="006251F7">
      <w:pPr>
        <w:rPr>
          <w:rFonts w:ascii="Open Sans" w:hAnsi="Open Sans" w:cs="Open Sans"/>
          <w:color w:val="000000"/>
          <w:shd w:val="clear" w:color="auto" w:fill="FFFFFF"/>
        </w:rPr>
      </w:pPr>
      <w:r w:rsidRPr="00426B18">
        <w:rPr>
          <w:rFonts w:ascii="Open Sans" w:hAnsi="Open Sans" w:cs="Open Sans"/>
          <w:color w:val="202122"/>
          <w:shd w:val="clear" w:color="auto" w:fill="FFFFFF"/>
        </w:rPr>
        <w:t>A </w:t>
      </w:r>
      <w:r w:rsidRPr="00426B18">
        <w:rPr>
          <w:rFonts w:ascii="Open Sans" w:hAnsi="Open Sans" w:cs="Open Sans"/>
          <w:color w:val="202122"/>
          <w:shd w:val="clear" w:color="auto" w:fill="FFFFFF"/>
        </w:rPr>
        <w:t>BlackJack</w:t>
      </w:r>
      <w:r w:rsidRPr="00426B18">
        <w:rPr>
          <w:rFonts w:ascii="Open Sans" w:hAnsi="Open Sans" w:cs="Open Sans"/>
          <w:color w:val="202122"/>
          <w:shd w:val="clear" w:color="auto" w:fill="FFFFFF"/>
        </w:rPr>
        <w:t> egy kártyajáték, melyet 52 lapos </w:t>
      </w:r>
      <w:hyperlink r:id="rId4" w:tooltip="Francia kártya" w:history="1">
        <w:r w:rsidRPr="00426B18">
          <w:rPr>
            <w:rStyle w:val="Hiperhivatkozs"/>
            <w:rFonts w:ascii="Open Sans" w:hAnsi="Open Sans" w:cs="Open Sans"/>
            <w:color w:val="595959" w:themeColor="text1" w:themeTint="A6"/>
            <w:u w:val="none"/>
            <w:shd w:val="clear" w:color="auto" w:fill="FFFFFF"/>
          </w:rPr>
          <w:t>francia kártyával</w:t>
        </w:r>
      </w:hyperlink>
      <w:r w:rsidRPr="00426B18">
        <w:rPr>
          <w:rFonts w:ascii="Open Sans" w:hAnsi="Open Sans" w:cs="Open Sans"/>
          <w:color w:val="202122"/>
          <w:shd w:val="clear" w:color="auto" w:fill="FFFFFF"/>
        </w:rPr>
        <w:t> játszanak </w:t>
      </w:r>
      <w:hyperlink r:id="rId5" w:tooltip="Jolly Joker" w:history="1">
        <w:r w:rsidRPr="00426B18">
          <w:rPr>
            <w:rStyle w:val="Hiperhivatkozs"/>
            <w:rFonts w:ascii="Open Sans" w:hAnsi="Open Sans" w:cs="Open Sans"/>
            <w:color w:val="595959" w:themeColor="text1" w:themeTint="A6"/>
            <w:u w:val="none"/>
            <w:shd w:val="clear" w:color="auto" w:fill="FFFFFF"/>
          </w:rPr>
          <w:t>dzsókerek</w:t>
        </w:r>
      </w:hyperlink>
      <w:r w:rsidRPr="00426B18">
        <w:rPr>
          <w:rFonts w:ascii="Open Sans" w:hAnsi="Open Sans" w:cs="Open Sans"/>
          <w:color w:val="202122"/>
          <w:shd w:val="clear" w:color="auto" w:fill="FFFFFF"/>
        </w:rPr>
        <w:t> nélkül. A játék célja, hogy a játékos lapjai összértéke minél közelebb legyen a huszonegyhez, de azt ne lépje túl.</w:t>
      </w:r>
      <w:r w:rsidR="00AC27E8" w:rsidRPr="00426B18">
        <w:rPr>
          <w:rFonts w:ascii="Open Sans" w:hAnsi="Open Sans" w:cs="Open Sans"/>
          <w:color w:val="202122"/>
          <w:shd w:val="clear" w:color="auto" w:fill="FFFFFF"/>
        </w:rPr>
        <w:t xml:space="preserve"> </w:t>
      </w:r>
      <w:r w:rsidR="00AC27E8" w:rsidRPr="00426B18">
        <w:rPr>
          <w:rFonts w:ascii="Open Sans" w:hAnsi="Open Sans" w:cs="Open Sans"/>
          <w:color w:val="000000"/>
          <w:shd w:val="clear" w:color="auto" w:fill="FFFFFF"/>
        </w:rPr>
        <w:t>Elődjének a „huszonegy” és a „</w:t>
      </w:r>
      <w:proofErr w:type="spellStart"/>
      <w:r w:rsidR="00AC27E8" w:rsidRPr="00426B18">
        <w:rPr>
          <w:rFonts w:ascii="Open Sans" w:hAnsi="Open Sans" w:cs="Open Sans"/>
          <w:color w:val="000000"/>
          <w:shd w:val="clear" w:color="auto" w:fill="FFFFFF"/>
        </w:rPr>
        <w:t>pontoon</w:t>
      </w:r>
      <w:proofErr w:type="spellEnd"/>
      <w:r w:rsidR="00AC27E8" w:rsidRPr="00426B18">
        <w:rPr>
          <w:rFonts w:ascii="Open Sans" w:hAnsi="Open Sans" w:cs="Open Sans"/>
          <w:color w:val="000000"/>
          <w:shd w:val="clear" w:color="auto" w:fill="FFFFFF"/>
        </w:rPr>
        <w:t xml:space="preserve">” játékok tekinthetők. Kezdetben főleg Franciaországban, Olaszországban és Spanyolországban játszották, Amerikában csak akkor vált népszerűvé, amikor kidolgoztak egy extra nyereményt. Ez volt a Black Jack, amelyet egy pikk ász és egy fekete </w:t>
      </w:r>
      <w:proofErr w:type="gramStart"/>
      <w:r w:rsidR="00AC27E8" w:rsidRPr="00426B18">
        <w:rPr>
          <w:rFonts w:ascii="Open Sans" w:hAnsi="Open Sans" w:cs="Open Sans"/>
          <w:color w:val="000000"/>
          <w:shd w:val="clear" w:color="auto" w:fill="FFFFFF"/>
        </w:rPr>
        <w:t>bubi</w:t>
      </w:r>
      <w:proofErr w:type="gramEnd"/>
      <w:r w:rsidR="00AC27E8" w:rsidRPr="00426B18">
        <w:rPr>
          <w:rFonts w:ascii="Open Sans" w:hAnsi="Open Sans" w:cs="Open Sans"/>
          <w:color w:val="000000"/>
          <w:shd w:val="clear" w:color="auto" w:fill="FFFFFF"/>
        </w:rPr>
        <w:t xml:space="preserve"> kombinációjával lehetett létrehozni, és 10:1 arányban fizetett</w:t>
      </w:r>
      <w:r w:rsidR="00AC27E8" w:rsidRPr="00426B18"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6FDD53CA" w14:textId="3F945C60" w:rsidR="00AC27E8" w:rsidRDefault="00AC27E8">
      <w:pPr>
        <w:rPr>
          <w:rFonts w:ascii="Open Sans" w:hAnsi="Open Sans" w:cs="Open Sans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AC27E8">
        <w:rPr>
          <w:rFonts w:ascii="Open Sans" w:hAnsi="Open Sans" w:cs="Open Sans"/>
          <w:b/>
          <w:bCs/>
          <w:color w:val="000000"/>
          <w:sz w:val="30"/>
          <w:szCs w:val="30"/>
          <w:shd w:val="clear" w:color="auto" w:fill="FFFFFF"/>
        </w:rPr>
        <w:t>Roulette</w:t>
      </w:r>
      <w:proofErr w:type="spellEnd"/>
    </w:p>
    <w:p w14:paraId="02BBD6D0" w14:textId="77777777" w:rsidR="00AC27E8" w:rsidRPr="00426B18" w:rsidRDefault="00AC27E8" w:rsidP="00AC27E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D0D0D" w:themeColor="text1" w:themeTint="F2"/>
          <w:sz w:val="22"/>
          <w:szCs w:val="22"/>
        </w:rPr>
      </w:pPr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A rulett egy főleg </w:t>
      </w:r>
      <w:hyperlink r:id="rId6" w:tooltip="Kaszinó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kaszinókban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és játéktermekben elterjedt </w:t>
      </w:r>
      <w:hyperlink r:id="rId7" w:tooltip="Szerencsejáték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szerencsejáték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. Neve a </w:t>
      </w:r>
      <w:hyperlink r:id="rId8" w:tooltip="Francia nyelv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francia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</w:t>
      </w:r>
      <w:proofErr w:type="spellStart"/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roulette</w:t>
      </w:r>
      <w:proofErr w:type="spellEnd"/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, azaz kis kerék kifejezésből ered. Története egészen az </w:t>
      </w:r>
      <w:hyperlink r:id="rId9" w:tooltip="Ókor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ókorig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vezethető vissza, de pontos eredetére több elmélet is létezik, azonban ezek egyike sem bizonyított.</w:t>
      </w:r>
    </w:p>
    <w:p w14:paraId="7B2C947E" w14:textId="77777777" w:rsidR="00AC27E8" w:rsidRDefault="00AC27E8" w:rsidP="00AC27E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D0D0D" w:themeColor="text1" w:themeTint="F2"/>
          <w:sz w:val="22"/>
          <w:szCs w:val="22"/>
        </w:rPr>
      </w:pPr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 xml:space="preserve">A játék lényege, hogy a játékvezető (krupié) által, a tárcsa forgási irányával ellentétesen elgurított golyónak a megérkezési pozíciójára lehet fogadni. Minden </w:t>
      </w:r>
      <w:proofErr w:type="spellStart"/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boxhoz</w:t>
      </w:r>
      <w:proofErr w:type="spellEnd"/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</w:t>
      </w:r>
      <w:hyperlink r:id="rId10" w:tooltip="Szám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szám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és </w:t>
      </w:r>
      <w:hyperlink r:id="rId11" w:tooltip="Szín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szín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tartozik, ezek különböző kombinációjára lehet tétet helyezni. A tétek az eséllyel közel arányos nyereményekkel kecsegtetik a játékosokat.</w:t>
      </w:r>
    </w:p>
    <w:p w14:paraId="0A9C41B0" w14:textId="77777777" w:rsidR="00426B18" w:rsidRDefault="00426B18" w:rsidP="00AC27E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D0D0D" w:themeColor="text1" w:themeTint="F2"/>
          <w:sz w:val="22"/>
          <w:szCs w:val="22"/>
        </w:rPr>
      </w:pPr>
    </w:p>
    <w:p w14:paraId="772B28E4" w14:textId="59C8569D" w:rsidR="00426B18" w:rsidRDefault="00426B18" w:rsidP="00AC27E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  <w:r w:rsidRPr="00426B18"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  <w:t>Kockajáték</w:t>
      </w:r>
    </w:p>
    <w:p w14:paraId="6666C8FA" w14:textId="77777777" w:rsidR="00426B18" w:rsidRPr="00426B18" w:rsidRDefault="00426B18" w:rsidP="00426B1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D0D0D" w:themeColor="text1" w:themeTint="F2"/>
          <w:sz w:val="22"/>
          <w:szCs w:val="22"/>
        </w:rPr>
      </w:pPr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Az ókori Európában közkedvelt jóslási forma és szerencsejáték volt a kockavetés. Ezt két kockával, egy pohár segítségével játszották, és az eredményre fogadást kötöttek, vagy misztikus jelentést tulajdonítottak neki.</w:t>
      </w:r>
    </w:p>
    <w:p w14:paraId="10391C54" w14:textId="77777777" w:rsidR="00426B18" w:rsidRPr="00426B18" w:rsidRDefault="00426B18" w:rsidP="00426B1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D0D0D" w:themeColor="text1" w:themeTint="F2"/>
          <w:sz w:val="22"/>
          <w:szCs w:val="22"/>
        </w:rPr>
      </w:pPr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Ebből alakult ki a napjainkban a </w:t>
      </w:r>
      <w:hyperlink r:id="rId12" w:tooltip="Kaszinó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kaszinókban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játszott kockajáték és a </w:t>
      </w:r>
      <w:hyperlink r:id="rId13" w:tooltip="Kockapóker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kockapóker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, a </w:t>
      </w:r>
      <w:hyperlink r:id="rId14" w:tooltip="Póker" w:history="1">
        <w:r w:rsidRPr="00426B18">
          <w:rPr>
            <w:rStyle w:val="Hiperhivatkozs"/>
            <w:rFonts w:ascii="Open Sans" w:hAnsi="Open Sans" w:cs="Open Sans"/>
            <w:color w:val="0D0D0D" w:themeColor="text1" w:themeTint="F2"/>
            <w:sz w:val="22"/>
            <w:szCs w:val="22"/>
            <w:u w:val="none"/>
          </w:rPr>
          <w:t>póker</w:t>
        </w:r>
      </w:hyperlink>
      <w:r w:rsidRPr="00426B18">
        <w:rPr>
          <w:rFonts w:ascii="Open Sans" w:hAnsi="Open Sans" w:cs="Open Sans"/>
          <w:color w:val="0D0D0D" w:themeColor="text1" w:themeTint="F2"/>
          <w:sz w:val="22"/>
          <w:szCs w:val="22"/>
        </w:rPr>
        <w:t> egyszerűbb változata.</w:t>
      </w:r>
    </w:p>
    <w:p w14:paraId="6F65D26A" w14:textId="77777777" w:rsidR="00426B18" w:rsidRPr="00426B18" w:rsidRDefault="00426B18" w:rsidP="00AC27E8">
      <w:pPr>
        <w:pStyle w:val="Norm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D0D0D" w:themeColor="text1" w:themeTint="F2"/>
          <w:sz w:val="22"/>
          <w:szCs w:val="22"/>
        </w:rPr>
      </w:pPr>
    </w:p>
    <w:p w14:paraId="14F5F652" w14:textId="77777777" w:rsidR="00AC27E8" w:rsidRPr="00AC27E8" w:rsidRDefault="00AC27E8">
      <w:pPr>
        <w:rPr>
          <w:rFonts w:ascii="Open Sans" w:hAnsi="Open Sans" w:cs="Open Sans"/>
          <w:b/>
          <w:bCs/>
          <w:color w:val="000000"/>
          <w:sz w:val="30"/>
          <w:szCs w:val="30"/>
          <w:shd w:val="clear" w:color="auto" w:fill="FFFFFF"/>
        </w:rPr>
      </w:pPr>
    </w:p>
    <w:p w14:paraId="0B1E6B29" w14:textId="77777777" w:rsidR="00AC27E8" w:rsidRPr="003C77C6" w:rsidRDefault="00AC27E8">
      <w:pPr>
        <w:rPr>
          <w:b/>
          <w:bCs/>
          <w:sz w:val="30"/>
          <w:szCs w:val="30"/>
        </w:rPr>
      </w:pPr>
    </w:p>
    <w:sectPr w:rsidR="00AC27E8" w:rsidRPr="003C7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C6"/>
    <w:rsid w:val="002C3105"/>
    <w:rsid w:val="003C77C6"/>
    <w:rsid w:val="00426B18"/>
    <w:rsid w:val="006251F7"/>
    <w:rsid w:val="008239C9"/>
    <w:rsid w:val="00AC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3016"/>
  <w15:chartTrackingRefBased/>
  <w15:docId w15:val="{F5621A3D-2E34-464D-AE4B-855D3CA6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251F7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A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Francia_nyelv" TargetMode="External"/><Relationship Id="rId13" Type="http://schemas.openxmlformats.org/officeDocument/2006/relationships/hyperlink" Target="https://hu.wikipedia.org/wiki/Kockap%C3%B3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Szerencsej%C3%A1t%C3%A9k" TargetMode="External"/><Relationship Id="rId12" Type="http://schemas.openxmlformats.org/officeDocument/2006/relationships/hyperlink" Target="https://hu.wikipedia.org/wiki/Kaszin%C3%B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Kaszin%C3%B3" TargetMode="External"/><Relationship Id="rId11" Type="http://schemas.openxmlformats.org/officeDocument/2006/relationships/hyperlink" Target="https://hu.wikipedia.org/wiki/Sz%C3%ADn" TargetMode="External"/><Relationship Id="rId5" Type="http://schemas.openxmlformats.org/officeDocument/2006/relationships/hyperlink" Target="https://hu.wikipedia.org/wiki/Jolly_Jok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Sz%C3%A1m" TargetMode="External"/><Relationship Id="rId4" Type="http://schemas.openxmlformats.org/officeDocument/2006/relationships/hyperlink" Target="https://hu.wikipedia.org/wiki/Francia_k%C3%A1rtya" TargetMode="External"/><Relationship Id="rId9" Type="http://schemas.openxmlformats.org/officeDocument/2006/relationships/hyperlink" Target="https://hu.wikipedia.org/wiki/%C3%93kor" TargetMode="External"/><Relationship Id="rId14" Type="http://schemas.openxmlformats.org/officeDocument/2006/relationships/hyperlink" Target="https://hu.wikipedia.org/wiki/P%C3%B3k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364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Molnár</dc:creator>
  <cp:keywords/>
  <dc:description/>
  <cp:lastModifiedBy>Boglárka Molnár</cp:lastModifiedBy>
  <cp:revision>2</cp:revision>
  <dcterms:created xsi:type="dcterms:W3CDTF">2023-04-10T16:10:00Z</dcterms:created>
  <dcterms:modified xsi:type="dcterms:W3CDTF">2023-04-10T16:37:00Z</dcterms:modified>
</cp:coreProperties>
</file>