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38DB" w:rsidRDefault="000D38D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2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31"/>
        <w:gridCol w:w="3746"/>
        <w:gridCol w:w="1411"/>
        <w:gridCol w:w="1912"/>
        <w:gridCol w:w="1213"/>
        <w:gridCol w:w="11"/>
      </w:tblGrid>
      <w:tr w:rsidR="000D38DB">
        <w:trPr>
          <w:gridAfter w:val="1"/>
          <w:wAfter w:w="11" w:type="dxa"/>
          <w:cantSplit/>
          <w:trHeight w:val="230"/>
        </w:trPr>
        <w:tc>
          <w:tcPr>
            <w:tcW w:w="46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Numer zlecenia oraz nazwa i akronim projektu:</w:t>
            </w:r>
          </w:p>
          <w:p w:rsidR="000D38DB" w:rsidRDefault="001949CC" w:rsidP="00194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1 e-konfident.pl e-k.pl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Zleceniodawca:</w:t>
            </w:r>
          </w:p>
          <w:p w:rsidR="000D38DB" w:rsidRDefault="00194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ZSE Gdańsk</w:t>
            </w:r>
          </w:p>
        </w:tc>
      </w:tr>
      <w:tr w:rsidR="000D38DB">
        <w:trPr>
          <w:gridAfter w:val="1"/>
          <w:wAfter w:w="11" w:type="dxa"/>
          <w:cantSplit/>
          <w:trHeight w:val="1043"/>
        </w:trPr>
        <w:tc>
          <w:tcPr>
            <w:tcW w:w="46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Zespół projektowy: </w:t>
            </w:r>
          </w:p>
          <w:p w:rsidR="000D38DB" w:rsidRDefault="00194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Stanisław Bogdan, Bartosz Bobrowski, Hubert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Barkowski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, Adam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Gemsa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(grupa1)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Kierownik projektu:</w:t>
            </w:r>
          </w:p>
          <w:p w:rsidR="000D38DB" w:rsidRDefault="001949CC" w:rsidP="00194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Gemsa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Adam</w:t>
            </w:r>
            <w:bookmarkStart w:id="0" w:name="_GoBack"/>
            <w:bookmarkEnd w:id="0"/>
          </w:p>
        </w:tc>
      </w:tr>
      <w:tr w:rsidR="000D38DB">
        <w:trPr>
          <w:gridAfter w:val="1"/>
          <w:wAfter w:w="11" w:type="dxa"/>
          <w:cantSplit/>
          <w:trHeight w:val="405"/>
        </w:trPr>
        <w:tc>
          <w:tcPr>
            <w:tcW w:w="46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 xml:space="preserve">Nazwa dokumentu: 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Specyfikacja Wymagań Systemowych</w:t>
            </w:r>
          </w:p>
        </w:tc>
        <w:tc>
          <w:tcPr>
            <w:tcW w:w="45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Odpowiedzialny za dokument:</w:t>
            </w:r>
          </w:p>
          <w:p w:rsidR="000D38DB" w:rsidRDefault="00194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Stanisław Bogdan, Bartosz Bobrowski, Hubert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Barkowski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, Adam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Gemsa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</w:t>
            </w:r>
          </w:p>
        </w:tc>
      </w:tr>
      <w:tr w:rsidR="000D38DB">
        <w:trPr>
          <w:gridAfter w:val="1"/>
          <w:wAfter w:w="11" w:type="dxa"/>
          <w:cantSplit/>
          <w:trHeight w:val="348"/>
        </w:trPr>
        <w:tc>
          <w:tcPr>
            <w:tcW w:w="9214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Historia dokumentu</w:t>
            </w:r>
          </w:p>
        </w:tc>
      </w:tr>
      <w:tr w:rsidR="000D38DB"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Wersja</w:t>
            </w:r>
          </w:p>
        </w:tc>
        <w:tc>
          <w:tcPr>
            <w:tcW w:w="3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Opis modyfikacji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Rozdział / strona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Autor modyfikacji</w:t>
            </w:r>
          </w:p>
        </w:tc>
        <w:tc>
          <w:tcPr>
            <w:tcW w:w="12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Data</w:t>
            </w:r>
          </w:p>
        </w:tc>
      </w:tr>
      <w:tr w:rsidR="000D38DB"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{wersja}</w:t>
            </w:r>
          </w:p>
        </w:tc>
        <w:tc>
          <w:tcPr>
            <w:tcW w:w="3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{opis, np. wstępna wersja}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{np. całość}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D38DB" w:rsidRDefault="00173AB3">
            <w:pP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{nazwisko, imię; może być więcej niż 1 osoba}</w:t>
            </w:r>
          </w:p>
        </w:tc>
        <w:tc>
          <w:tcPr>
            <w:tcW w:w="12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{data zmiany}</w:t>
            </w:r>
          </w:p>
        </w:tc>
      </w:tr>
      <w:tr w:rsidR="000D38DB"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{wersja}</w:t>
            </w:r>
          </w:p>
        </w:tc>
        <w:tc>
          <w:tcPr>
            <w:tcW w:w="3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both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{np. poprawka wstępnego opisu}</w:t>
            </w:r>
          </w:p>
        </w:tc>
        <w:tc>
          <w:tcPr>
            <w:tcW w:w="1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{np. punkty 3.3 i 4}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D38DB" w:rsidRDefault="00173AB3">
            <w:pP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{nazwisko, imię; może być więcej niż 1 osoba}</w:t>
            </w:r>
          </w:p>
        </w:tc>
        <w:tc>
          <w:tcPr>
            <w:tcW w:w="12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{data zmiany}</w:t>
            </w:r>
          </w:p>
        </w:tc>
      </w:tr>
    </w:tbl>
    <w:p w:rsidR="000D38DB" w:rsidRDefault="00173AB3">
      <w:pPr>
        <w:pStyle w:val="Nagwek1"/>
        <w:ind w:left="227" w:firstLine="0"/>
        <w:jc w:val="both"/>
        <w:rPr>
          <w:color w:val="404040"/>
          <w:sz w:val="20"/>
          <w:szCs w:val="20"/>
        </w:rPr>
      </w:pPr>
      <w:r>
        <w:rPr>
          <w:color w:val="404040"/>
          <w:sz w:val="20"/>
          <w:szCs w:val="20"/>
        </w:rPr>
        <w:t xml:space="preserve">Opis etapu: </w:t>
      </w:r>
      <w:r>
        <w:rPr>
          <w:b w:val="0"/>
          <w:color w:val="404040"/>
          <w:sz w:val="20"/>
          <w:szCs w:val="20"/>
        </w:rPr>
        <w:t>Celem etapu jest udokumentowanie procesu i podjętych decyzji związanych ze zbieraniem, przetwarzaniem i analizowaniem wymagań.</w:t>
      </w:r>
    </w:p>
    <w:p w:rsidR="000D38DB" w:rsidRDefault="00173AB3">
      <w:pPr>
        <w:pStyle w:val="Nagwek1"/>
        <w:ind w:left="227" w:firstLine="0"/>
        <w:jc w:val="both"/>
        <w:rPr>
          <w:b w:val="0"/>
          <w:color w:val="404040"/>
          <w:sz w:val="20"/>
          <w:szCs w:val="20"/>
        </w:rPr>
      </w:pPr>
      <w:r>
        <w:rPr>
          <w:color w:val="404040"/>
          <w:sz w:val="20"/>
          <w:szCs w:val="20"/>
        </w:rPr>
        <w:t xml:space="preserve">Oczekiwane produkty: </w:t>
      </w:r>
      <w:r>
        <w:rPr>
          <w:b w:val="0"/>
          <w:color w:val="404040"/>
          <w:sz w:val="20"/>
          <w:szCs w:val="20"/>
        </w:rPr>
        <w:t xml:space="preserve">Specyfikacja wymagań systemowych w postaci dokumentu o strukturze według poniższego szablonu i nazewnictwie zgodnym ze składnią </w:t>
      </w:r>
      <w:r>
        <w:rPr>
          <w:color w:val="404040"/>
          <w:sz w:val="20"/>
          <w:szCs w:val="20"/>
        </w:rPr>
        <w:t>SWS-Gr</w:t>
      </w:r>
      <w:r>
        <w:rPr>
          <w:i/>
          <w:color w:val="404040"/>
          <w:sz w:val="20"/>
          <w:szCs w:val="20"/>
        </w:rPr>
        <w:t>A</w:t>
      </w:r>
      <w:r>
        <w:rPr>
          <w:color w:val="404040"/>
          <w:sz w:val="20"/>
          <w:szCs w:val="20"/>
        </w:rPr>
        <w:t>_v</w:t>
      </w:r>
      <w:r>
        <w:rPr>
          <w:i/>
          <w:color w:val="404040"/>
          <w:sz w:val="20"/>
          <w:szCs w:val="20"/>
        </w:rPr>
        <w:t>0</w:t>
      </w:r>
      <w:r>
        <w:rPr>
          <w:b w:val="0"/>
          <w:color w:val="404040"/>
          <w:sz w:val="20"/>
          <w:szCs w:val="20"/>
        </w:rPr>
        <w:t xml:space="preserve"> – gdzie </w:t>
      </w:r>
      <w:r>
        <w:rPr>
          <w:b w:val="0"/>
          <w:i/>
          <w:color w:val="404040"/>
          <w:sz w:val="20"/>
          <w:szCs w:val="20"/>
        </w:rPr>
        <w:t>A</w:t>
      </w:r>
      <w:r>
        <w:rPr>
          <w:b w:val="0"/>
          <w:color w:val="404040"/>
          <w:sz w:val="20"/>
          <w:szCs w:val="20"/>
        </w:rPr>
        <w:t xml:space="preserve"> to numer porządkowy grupy, a </w:t>
      </w:r>
      <w:r>
        <w:rPr>
          <w:b w:val="0"/>
          <w:i/>
          <w:color w:val="404040"/>
          <w:sz w:val="20"/>
          <w:szCs w:val="20"/>
        </w:rPr>
        <w:t>0</w:t>
      </w:r>
      <w:r>
        <w:rPr>
          <w:b w:val="0"/>
          <w:color w:val="404040"/>
          <w:sz w:val="20"/>
          <w:szCs w:val="20"/>
        </w:rPr>
        <w:t xml:space="preserve"> to numer wersji.</w:t>
      </w:r>
    </w:p>
    <w:p w:rsidR="000D38DB" w:rsidRDefault="00173AB3">
      <w:pPr>
        <w:pStyle w:val="Nagwek1"/>
        <w:numPr>
          <w:ilvl w:val="0"/>
          <w:numId w:val="2"/>
        </w:numPr>
      </w:pPr>
      <w:r>
        <w:t>Wprowadzenie – o dokumencie</w:t>
      </w:r>
    </w:p>
    <w:p w:rsidR="000D38DB" w:rsidRDefault="00173AB3">
      <w:pPr>
        <w:pStyle w:val="Nagwek2"/>
        <w:numPr>
          <w:ilvl w:val="1"/>
          <w:numId w:val="2"/>
        </w:numPr>
      </w:pPr>
      <w:r>
        <w:t>Cel dokumentu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{Określenie celu,</w:t>
      </w: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 jakiemu ma służyć ten dokument; tutaj: zdefiniowanie wymagań na podstawie analizy otoczenia projektu / przedsięwzięcia oraz analizy potrzeb klienta}</w:t>
      </w:r>
    </w:p>
    <w:p w:rsidR="000D38DB" w:rsidRDefault="00173AB3">
      <w:pPr>
        <w:pStyle w:val="Nagwek2"/>
        <w:numPr>
          <w:ilvl w:val="1"/>
          <w:numId w:val="2"/>
        </w:numPr>
      </w:pPr>
      <w:r>
        <w:t>Zakres dokumentu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{Określenie, co zawiera dokument; tutaj: analiza otoczenia – klienci, kontekst biznesowy </w:t>
      </w:r>
      <w:r>
        <w:rPr>
          <w:rFonts w:ascii="Arial" w:eastAsia="Arial" w:hAnsi="Arial" w:cs="Arial"/>
          <w:i/>
          <w:color w:val="000000"/>
          <w:sz w:val="16"/>
          <w:szCs w:val="16"/>
        </w:rPr>
        <w:t>systemu, określenie udziałowców, zdefiniowanie wymagań}</w:t>
      </w:r>
    </w:p>
    <w:p w:rsidR="000D38DB" w:rsidRDefault="00173AB3">
      <w:pPr>
        <w:pStyle w:val="Nagwek2"/>
        <w:numPr>
          <w:ilvl w:val="1"/>
          <w:numId w:val="2"/>
        </w:numPr>
      </w:pPr>
      <w:r>
        <w:t>Dokumenty powiązane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{Pełna lista opracowań poza zakresem dokumentu, lecz powiązanych merytorycznie z tym dokumentem; ujęte wersje poszczególnych dokumentów; także poprzednie wersje dokumentu SWS}</w:t>
      </w:r>
    </w:p>
    <w:p w:rsidR="000D38DB" w:rsidRDefault="00173AB3">
      <w:pPr>
        <w:pStyle w:val="Nagwek2"/>
        <w:numPr>
          <w:ilvl w:val="1"/>
          <w:numId w:val="2"/>
        </w:numPr>
      </w:pPr>
      <w:r>
        <w:t>Odbi</w:t>
      </w:r>
      <w:r>
        <w:t>orcy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{Określenie adresatów dokumentu np. zleceniodawca, zleceniobiorca, członkowie zespołu projektowego oraz (jeśli znane) wymienione z nazwiska osoby, do których dokument ma dotrzeć; aspekty prawne i licencyjne (kto posiada prawa autorskie do dokumentu / </w:t>
      </w:r>
      <w:r>
        <w:rPr>
          <w:rFonts w:ascii="Arial" w:eastAsia="Arial" w:hAnsi="Arial" w:cs="Arial"/>
          <w:i/>
          <w:color w:val="000000"/>
          <w:sz w:val="16"/>
          <w:szCs w:val="16"/>
        </w:rPr>
        <w:t>jaki akt prawny je reguluje?)}</w:t>
      </w:r>
    </w:p>
    <w:p w:rsidR="000D38DB" w:rsidRDefault="00173AB3">
      <w:pPr>
        <w:pStyle w:val="Nagwek2"/>
        <w:numPr>
          <w:ilvl w:val="1"/>
          <w:numId w:val="2"/>
        </w:numPr>
      </w:pPr>
      <w:r>
        <w:t>Słownik pojęć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{Wyjaśnienie używanych w dokumencie oznaczeń, pojęć i skrótów np. akronimy, nazwy skrótowe, </w:t>
      </w:r>
      <w:proofErr w:type="spellStart"/>
      <w:r>
        <w:rPr>
          <w:rFonts w:ascii="Arial" w:eastAsia="Arial" w:hAnsi="Arial" w:cs="Arial"/>
          <w:i/>
          <w:color w:val="000000"/>
          <w:sz w:val="16"/>
          <w:szCs w:val="16"/>
        </w:rPr>
        <w:t>itp</w:t>
      </w:r>
      <w:proofErr w:type="spellEnd"/>
      <w:r>
        <w:rPr>
          <w:rFonts w:ascii="Arial" w:eastAsia="Arial" w:hAnsi="Arial" w:cs="Arial"/>
          <w:i/>
          <w:color w:val="000000"/>
          <w:sz w:val="16"/>
          <w:szCs w:val="16"/>
        </w:rPr>
        <w:t>; definicje są konieczne, aby wszyscy czytelnicy mogli zrozumieć treść dokumentu; ważne jest umieszczenie na tej liście pojęć o charakterze technicznym oraz poję</w:t>
      </w:r>
      <w:r>
        <w:rPr>
          <w:rFonts w:ascii="Arial" w:eastAsia="Arial" w:hAnsi="Arial" w:cs="Arial"/>
          <w:i/>
          <w:color w:val="000000"/>
          <w:sz w:val="16"/>
          <w:szCs w:val="16"/>
        </w:rPr>
        <w:t>ć dziedziny merytorycznej zastosowania aplikacji. Nie jest konieczne wyjaśnianie słów używanych powszechnie}</w:t>
      </w:r>
    </w:p>
    <w:p w:rsidR="000D38DB" w:rsidRDefault="00173AB3">
      <w:pPr>
        <w:pStyle w:val="Nagwek1"/>
        <w:numPr>
          <w:ilvl w:val="0"/>
          <w:numId w:val="2"/>
        </w:numPr>
      </w:pPr>
      <w:r>
        <w:t>Projekt w kontekście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{Opis systemu w docelowym środowisku jego zastosowania }</w:t>
      </w:r>
    </w:p>
    <w:p w:rsidR="000D38DB" w:rsidRDefault="00173AB3">
      <w:pPr>
        <w:pStyle w:val="Nagwek2"/>
        <w:numPr>
          <w:ilvl w:val="1"/>
          <w:numId w:val="2"/>
        </w:numPr>
      </w:pPr>
      <w:r>
        <w:t>Kontekst biznesowy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{Zalecane </w:t>
      </w:r>
      <w:proofErr w:type="spellStart"/>
      <w:r>
        <w:rPr>
          <w:rFonts w:ascii="Arial" w:eastAsia="Arial" w:hAnsi="Arial" w:cs="Arial"/>
          <w:i/>
          <w:color w:val="000000"/>
          <w:sz w:val="16"/>
          <w:szCs w:val="16"/>
        </w:rPr>
        <w:t>popracie</w:t>
      </w:r>
      <w:proofErr w:type="spellEnd"/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 rysunkiem (np. ogólny diagram p</w:t>
      </w:r>
      <w:r>
        <w:rPr>
          <w:rFonts w:ascii="Arial" w:eastAsia="Arial" w:hAnsi="Arial" w:cs="Arial"/>
          <w:i/>
          <w:color w:val="000000"/>
          <w:sz w:val="16"/>
          <w:szCs w:val="16"/>
        </w:rPr>
        <w:t>rzypadków użycia) przedstawiający system w docelowym środowisku organizacyjnym i operacyjnym, zakres, integracje z innymi systemami, współdzielone bazy danych, konieczność wykorzystania szablonów, wzorców lub standardów wewnątrzorganizacyjnych; głównych ud</w:t>
      </w:r>
      <w:r>
        <w:rPr>
          <w:rFonts w:ascii="Arial" w:eastAsia="Arial" w:hAnsi="Arial" w:cs="Arial"/>
          <w:i/>
          <w:color w:val="000000"/>
          <w:sz w:val="16"/>
          <w:szCs w:val="16"/>
        </w:rPr>
        <w:t>ziałowców i ilustrujący relacje między nimi}</w:t>
      </w:r>
    </w:p>
    <w:p w:rsidR="000D38DB" w:rsidRDefault="00173AB3">
      <w:pPr>
        <w:pStyle w:val="Nagwek2"/>
        <w:numPr>
          <w:ilvl w:val="1"/>
          <w:numId w:val="2"/>
        </w:numPr>
      </w:pPr>
      <w:r>
        <w:t xml:space="preserve">Udziałowcy 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{ Udziałowiec to każdy podmiot, ożywiony bądź nie (osoba, system, urządzenie, regulacje prawne, społeczeństwo </w:t>
      </w:r>
      <w:proofErr w:type="spellStart"/>
      <w:r>
        <w:rPr>
          <w:rFonts w:ascii="Arial" w:eastAsia="Arial" w:hAnsi="Arial" w:cs="Arial"/>
          <w:i/>
          <w:color w:val="000000"/>
          <w:sz w:val="16"/>
          <w:szCs w:val="16"/>
        </w:rPr>
        <w:t>itp</w:t>
      </w:r>
      <w:proofErr w:type="spellEnd"/>
      <w:r>
        <w:rPr>
          <w:rFonts w:ascii="Arial" w:eastAsia="Arial" w:hAnsi="Arial" w:cs="Arial"/>
          <w:i/>
          <w:color w:val="000000"/>
          <w:sz w:val="16"/>
          <w:szCs w:val="16"/>
        </w:rPr>
        <w:t>), który bierze udział w projekcie, lub na którego projekt może wpływać.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Dla projektów</w:t>
      </w:r>
      <w:r>
        <w:rPr>
          <w:rFonts w:ascii="Arial" w:eastAsia="Arial" w:hAnsi="Arial" w:cs="Arial"/>
          <w:i/>
          <w:color w:val="000000"/>
          <w:sz w:val="16"/>
          <w:szCs w:val="16"/>
        </w:rPr>
        <w:t>, które powstają w oparciu o istniejącą infrastrukturę techniczną, należy pamiętać o włączeniu tej infrastruktury jako udziałowca nieożywionego, którego istnienie narzuca pewne rozwiązania i wymagania}</w:t>
      </w:r>
    </w:p>
    <w:p w:rsidR="000D38DB" w:rsidRDefault="000D38DB"/>
    <w:tbl>
      <w:tblPr>
        <w:tblStyle w:val="a0"/>
        <w:tblW w:w="921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7513"/>
      </w:tblGrid>
      <w:tr w:rsidR="000D38DB">
        <w:trPr>
          <w:cantSplit/>
        </w:trPr>
        <w:tc>
          <w:tcPr>
            <w:tcW w:w="9214" w:type="dxa"/>
            <w:gridSpan w:val="2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KARTA UDZIAŁOWCA</w:t>
            </w:r>
          </w:p>
        </w:tc>
      </w:tr>
      <w:tr w:rsidR="000D38DB">
        <w:tc>
          <w:tcPr>
            <w:tcW w:w="1701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7513" w:type="dxa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{jednoznaczny symbol np. UOB 01, UOB 02 ... dla udziałowców ożywionych bezpośrednich, 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lastRenderedPageBreak/>
              <w:t>UNP 01... dla nieożywionych pośrednich itd.}</w:t>
            </w:r>
          </w:p>
        </w:tc>
      </w:tr>
      <w:tr w:rsidR="000D38DB">
        <w:tc>
          <w:tcPr>
            <w:tcW w:w="1701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Nazwa:</w:t>
            </w:r>
          </w:p>
        </w:tc>
        <w:tc>
          <w:tcPr>
            <w:tcW w:w="7513" w:type="dxa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{nazwa udziałowca}</w:t>
            </w:r>
          </w:p>
        </w:tc>
      </w:tr>
      <w:tr w:rsidR="000D38DB">
        <w:tc>
          <w:tcPr>
            <w:tcW w:w="1701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Opis:</w:t>
            </w:r>
          </w:p>
        </w:tc>
        <w:tc>
          <w:tcPr>
            <w:tcW w:w="7513" w:type="dxa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{opis udziałowca}</w:t>
            </w:r>
          </w:p>
        </w:tc>
      </w:tr>
      <w:tr w:rsidR="000D38DB">
        <w:tc>
          <w:tcPr>
            <w:tcW w:w="1701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Typ udziałowca:</w:t>
            </w:r>
          </w:p>
        </w:tc>
        <w:tc>
          <w:tcPr>
            <w:tcW w:w="7513" w:type="dxa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{ożywiony/nieożywiony, bezpośredni/pośredni}</w:t>
            </w:r>
          </w:p>
        </w:tc>
      </w:tr>
      <w:tr w:rsidR="000D38DB">
        <w:tc>
          <w:tcPr>
            <w:tcW w:w="1701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Punkt widzenia:</w:t>
            </w:r>
          </w:p>
        </w:tc>
        <w:tc>
          <w:tcPr>
            <w:tcW w:w="7513" w:type="dxa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{z jakiej perspektywy patrzy udziałowiec np. technicznej, ekonomicznej, operatora systemu itp.}</w:t>
            </w:r>
          </w:p>
        </w:tc>
      </w:tr>
      <w:tr w:rsidR="000D38DB">
        <w:tc>
          <w:tcPr>
            <w:tcW w:w="1701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Ograniczenia:</w:t>
            </w:r>
          </w:p>
        </w:tc>
        <w:tc>
          <w:tcPr>
            <w:tcW w:w="7513" w:type="dxa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{ograniczenia udziałowca np. administrator nie powinien specyfikować wymagań finansowych}</w:t>
            </w:r>
          </w:p>
        </w:tc>
      </w:tr>
      <w:tr w:rsidR="000D38DB">
        <w:tc>
          <w:tcPr>
            <w:tcW w:w="1701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Wymagania:</w:t>
            </w:r>
          </w:p>
        </w:tc>
        <w:tc>
          <w:tcPr>
            <w:tcW w:w="7513" w:type="dxa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{tu tylko symbole wymagań wyspecyfikowanych w rozdziale 3}</w:t>
            </w:r>
          </w:p>
        </w:tc>
      </w:tr>
    </w:tbl>
    <w:p w:rsidR="000D38DB" w:rsidRDefault="00173AB3">
      <w:pPr>
        <w:pStyle w:val="Nagwek2"/>
        <w:numPr>
          <w:ilvl w:val="1"/>
          <w:numId w:val="2"/>
        </w:numPr>
      </w:pPr>
      <w:r>
        <w:t>Klienci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{Klienci wewnętrzni są to klienci, którzy występują w ramach naszej organizacji np. nasz szef, dział finansowy, konstruktorzy, instalatorzy itp. specyfikujemy ich charakterystykę i potrzeby w odniesieniu do naszego projektu.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Klienci zewnętrzni - przedstawi</w:t>
      </w:r>
      <w:r>
        <w:rPr>
          <w:rFonts w:ascii="Arial" w:eastAsia="Arial" w:hAnsi="Arial" w:cs="Arial"/>
          <w:i/>
          <w:color w:val="000000"/>
          <w:sz w:val="16"/>
          <w:szCs w:val="16"/>
        </w:rPr>
        <w:t>ciele zleceniodawcy, którzy mogą mieć bardzo różne potrzeby np. dyrektor i administrator sieci, za klientów zewnętrznych uważa się także podwykonawców i dostawców.}</w:t>
      </w:r>
    </w:p>
    <w:p w:rsidR="000D38DB" w:rsidRDefault="00173AB3">
      <w:pPr>
        <w:pStyle w:val="Nagwek2"/>
        <w:numPr>
          <w:ilvl w:val="1"/>
          <w:numId w:val="2"/>
        </w:numPr>
      </w:pPr>
      <w:r>
        <w:t>Charakterystyka użytkowników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{Użytkownicy, ich kategorie, uprawnienia dostępu do funkcji i </w:t>
      </w:r>
      <w:r>
        <w:rPr>
          <w:rFonts w:ascii="Arial" w:eastAsia="Arial" w:hAnsi="Arial" w:cs="Arial"/>
          <w:i/>
          <w:color w:val="000000"/>
          <w:sz w:val="16"/>
          <w:szCs w:val="16"/>
        </w:rPr>
        <w:t>danych w poszczególnych trybach pracy systemu; zakładana liczebność użytkowników poszczególnych kategorii}</w:t>
      </w:r>
    </w:p>
    <w:p w:rsidR="000D38DB" w:rsidRDefault="00173AB3">
      <w:pPr>
        <w:pStyle w:val="Nagwek1"/>
        <w:numPr>
          <w:ilvl w:val="0"/>
          <w:numId w:val="2"/>
        </w:numPr>
      </w:pPr>
      <w:r>
        <w:t>Wymagania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{Wymaganie jest to potrzeba klienta lub ograniczenie narzucone przez innego udziałowca, wyrażone jako cecha projektowanego rozwiązania. Wym</w:t>
      </w: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agania dzielimy na ogólne (zarówno biznesowe jak i dziedzinowe); funkcjonalne, </w:t>
      </w:r>
      <w:proofErr w:type="spellStart"/>
      <w:r>
        <w:rPr>
          <w:rFonts w:ascii="Arial" w:eastAsia="Arial" w:hAnsi="Arial" w:cs="Arial"/>
          <w:i/>
          <w:color w:val="000000"/>
          <w:sz w:val="16"/>
          <w:szCs w:val="16"/>
        </w:rPr>
        <w:t>pozafunkcjonalne</w:t>
      </w:r>
      <w:proofErr w:type="spellEnd"/>
      <w:r>
        <w:rPr>
          <w:rFonts w:ascii="Arial" w:eastAsia="Arial" w:hAnsi="Arial" w:cs="Arial"/>
          <w:i/>
          <w:color w:val="000000"/>
          <w:sz w:val="16"/>
          <w:szCs w:val="16"/>
        </w:rPr>
        <w:t>; na środowisko docelowe oraz dotyczące procesu wytwarzania - odpowiednio w punktach poniżej.}</w:t>
      </w:r>
    </w:p>
    <w:p w:rsidR="000D38DB" w:rsidRDefault="00173AB3">
      <w:pPr>
        <w:pStyle w:val="Nagwek2"/>
        <w:numPr>
          <w:ilvl w:val="1"/>
          <w:numId w:val="2"/>
        </w:numPr>
      </w:pPr>
      <w:r>
        <w:t>Wymagania ogólne i dziedzinowe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{</w:t>
      </w:r>
      <w:proofErr w:type="spellStart"/>
      <w:r>
        <w:rPr>
          <w:rFonts w:ascii="Arial" w:eastAsia="Arial" w:hAnsi="Arial" w:cs="Arial"/>
          <w:i/>
          <w:color w:val="000000"/>
          <w:sz w:val="16"/>
          <w:szCs w:val="16"/>
        </w:rPr>
        <w:t>Doprecyzoiwanie</w:t>
      </w:r>
      <w:proofErr w:type="spellEnd"/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16"/>
          <w:szCs w:val="16"/>
        </w:rPr>
        <w:t>cełów</w:t>
      </w:r>
      <w:proofErr w:type="spellEnd"/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 projektu / p</w:t>
      </w: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rzedsięwzięcia zdefiniowanych na etapie zlecenia projektu / założeń wstępnych (KP, DZW). Wymagania ogólne / biznesowe / dziedzinowe  pokazują system w kontekście i charakteryzują dziedzinę, w której będzie eksploatowany system, np. edukacja, finanse </w:t>
      </w:r>
      <w:proofErr w:type="spellStart"/>
      <w:r>
        <w:rPr>
          <w:rFonts w:ascii="Arial" w:eastAsia="Arial" w:hAnsi="Arial" w:cs="Arial"/>
          <w:i/>
          <w:color w:val="000000"/>
          <w:sz w:val="16"/>
          <w:szCs w:val="16"/>
        </w:rPr>
        <w:t>itp</w:t>
      </w:r>
      <w:proofErr w:type="spellEnd"/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 (m</w:t>
      </w:r>
      <w:r>
        <w:rPr>
          <w:rFonts w:ascii="Arial" w:eastAsia="Arial" w:hAnsi="Arial" w:cs="Arial"/>
          <w:i/>
          <w:color w:val="000000"/>
          <w:sz w:val="16"/>
          <w:szCs w:val="16"/>
        </w:rPr>
        <w:t>ogą wymagać uwzględnienie specyficznych przepisów i zasad)}</w:t>
      </w:r>
    </w:p>
    <w:p w:rsidR="000D38DB" w:rsidRDefault="000D38DB"/>
    <w:tbl>
      <w:tblPr>
        <w:tblStyle w:val="a1"/>
        <w:tblW w:w="91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1975"/>
        <w:gridCol w:w="1406"/>
        <w:gridCol w:w="3782"/>
      </w:tblGrid>
      <w:tr w:rsidR="000D38DB">
        <w:trPr>
          <w:cantSplit/>
          <w:trHeight w:val="467"/>
        </w:trPr>
        <w:tc>
          <w:tcPr>
            <w:tcW w:w="9140" w:type="dxa"/>
            <w:gridSpan w:val="4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75" w:type="dxa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{jednoznaczny symbol np. WO1, WO2 .. }</w:t>
            </w:r>
          </w:p>
        </w:tc>
        <w:tc>
          <w:tcPr>
            <w:tcW w:w="1406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{ważność wymagania, np. wg skali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MoSCoW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: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must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(musi być)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should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(powinno być)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could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(może być)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W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won’t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(nie będzie – nie będzie implementowane w danym wydaniu, ale może być rozpatrzone w przyszłości )}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{krótki opis}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{opis szczegółowy, należy dążyć do tego, żeby wszystkie znane na ten moment szczegóły wymagania zostały wydobyte i wyspecyfikowane}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{nazwa udziałowca, który podał wymaganie}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{wymagania zależne i uszczegóławiające – odesłan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ie poprzez identyfikator}</w:t>
            </w:r>
          </w:p>
        </w:tc>
      </w:tr>
    </w:tbl>
    <w:p w:rsidR="000D38DB" w:rsidRDefault="00173AB3">
      <w:pPr>
        <w:pStyle w:val="Nagwek2"/>
        <w:numPr>
          <w:ilvl w:val="1"/>
          <w:numId w:val="2"/>
        </w:numPr>
      </w:pPr>
      <w:r>
        <w:t>Wymagania funkcjonalne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{Funkcje/usługi; wymagania funkcjonalne powinny odpowiadać na pytanie: co system ma robić?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W tym podrozdziale powinny znaleźć się tabele przedstawione w podpunkcie 3.2.1 opracowane dla każdego zidentyfikowanego wymaganie funkcjonalnego.}</w:t>
      </w:r>
    </w:p>
    <w:p w:rsidR="000D38DB" w:rsidRDefault="000D38DB"/>
    <w:p w:rsidR="000D38DB" w:rsidRDefault="00173AB3">
      <w:pPr>
        <w:pStyle w:val="Nagwek3"/>
        <w:numPr>
          <w:ilvl w:val="2"/>
          <w:numId w:val="2"/>
        </w:numPr>
      </w:pPr>
      <w:r>
        <w:t>Nazwa funkcji / usługi}</w:t>
      </w:r>
    </w:p>
    <w:tbl>
      <w:tblPr>
        <w:tblStyle w:val="a2"/>
        <w:tblW w:w="91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1971"/>
        <w:gridCol w:w="1410"/>
        <w:gridCol w:w="3782"/>
      </w:tblGrid>
      <w:tr w:rsidR="000D38DB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71" w:type="dxa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{jednoznaczny symbol np. F01, F02 ... lub WF01...}</w:t>
            </w:r>
          </w:p>
        </w:tc>
        <w:tc>
          <w:tcPr>
            <w:tcW w:w="1410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{ważność wymagania, np. wg skali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MoSCoW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: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must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(musi być)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should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(powinno być)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could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(może być)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W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won’t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(nie będzie – nie będzie implementowane w danym wydaniu, ale może być rozpatrzone w przyszłości )}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{krótki opis}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Opis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{opis szczegółowy, należy dążyć do tego, żeby wszystkie znane na ten moment szczegóły wymagania zostały wydobyte i wyspecyfikowane }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Można zastosować opis jak w User Story</w:t>
            </w:r>
          </w:p>
          <w:p w:rsidR="000D38DB" w:rsidRDefault="00173A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Jako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 (konkretny użytkownik systemu)</w:t>
            </w:r>
          </w:p>
          <w:p w:rsidR="000D38DB" w:rsidRDefault="00173A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chcę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… (pożądana cecha lub problem, który trzeba 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rozwiązać)</w:t>
            </w:r>
          </w:p>
          <w:p w:rsidR="000D38DB" w:rsidRDefault="00173A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bo wtedy/ponieważ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… (korzyść płynąca z ukończenia story)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Warunki Satysfakcji (Szczegóły dodane na potrzeby  testów akceptacyjnych)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Dane wejściowe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{uzupełniane w trakcie sprintu – dane wejściowe, związane z wymaganiem}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początkowe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 uzupełniane w trakcie sprintu – warunki, które muszą być prawdziwe przed wywołaniem operacji}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końcowe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 uzupełniane w trakcie sprintu – warunki, które muszą być prawdziwe po wywołaniu operacji}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Sytuacje wyjątkowe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 uzupełniane w trakcie sprintu – niepożądane sytuacje i sposoby ich obsługi}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Szczegóły implementacji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 uzupełniane w trakcie sprintu – opis sposobu realizacji}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{nazwa udziałowca, który podał wymaganie}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{wymagania zależne i uszczegóławiające – odesłanie poprzez identyfikator}</w:t>
            </w:r>
          </w:p>
        </w:tc>
      </w:tr>
    </w:tbl>
    <w:p w:rsidR="000D38DB" w:rsidRDefault="000D38D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</w:p>
    <w:p w:rsidR="000D38DB" w:rsidRDefault="00173AB3">
      <w:pPr>
        <w:pStyle w:val="Nagwek3"/>
        <w:numPr>
          <w:ilvl w:val="2"/>
          <w:numId w:val="2"/>
        </w:numPr>
      </w:pPr>
      <w:r>
        <w:t>Interfejs z otoczeniem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{Punkty styku projektowanego systemu z innymi podsystemami/sieciami/operatorami np. dopasowanie do baz danych, formatów, usług oferowanych przez inne, współpracujące systemy bądź serwisy; wymagania dot. dopasowania interfejsów itp.}</w:t>
      </w:r>
    </w:p>
    <w:p w:rsidR="000D38DB" w:rsidRDefault="000D38DB"/>
    <w:tbl>
      <w:tblPr>
        <w:tblStyle w:val="a3"/>
        <w:tblW w:w="91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1971"/>
        <w:gridCol w:w="1410"/>
        <w:gridCol w:w="3782"/>
      </w:tblGrid>
      <w:tr w:rsidR="000D38DB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</w:t>
            </w:r>
            <w:r>
              <w:rPr>
                <w:color w:val="000000"/>
                <w:sz w:val="20"/>
                <w:szCs w:val="20"/>
              </w:rPr>
              <w:t>yfikator:</w:t>
            </w:r>
          </w:p>
        </w:tc>
        <w:tc>
          <w:tcPr>
            <w:tcW w:w="1971" w:type="dxa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{jednoznaczny symbol np. I01, I02 ... lub WI01..}</w:t>
            </w:r>
          </w:p>
        </w:tc>
        <w:tc>
          <w:tcPr>
            <w:tcW w:w="1410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{ważność wymagania, np. wg skali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MoSCoW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: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must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(musi być)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should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(powinno być)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could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(może być)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W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won’t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(nie będzie – nie będzie implementowane w danym wydaniu, ale może być rozpatrzone w przyszłości )}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{krótki opis}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{opis szczegółowy, należy dążyć do tego, żeby wszystkie znane na ten moment szczegóły wymagania zostały wydobyte i wyspecyfikowane 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Warunki Satysfakcji (Szczegóły dodane na potrzeby  testów akceptacyjnych)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Dane wejściowe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{uzupełniane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w trakcie sprintu – dane wejściowe, związane z wymaganiem}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początkowe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 uzupełniane w trakcie sprintu – warunki, które muszą być prawdziwe przed wywołaniem operacji}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Warunki końcowe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 uzupełniane w trakcie sprintu – warunki, które muszą być prawdziwe po wywołaniu operacji}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Sytuacje wyjątkowe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 uzupełniane w trakcie sprintu – niepożądane sytuacje i sposoby ich obsługi}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Szczegóły implementacji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 uzupełniane w trakcie sprintu – opis sposobu realizacji}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{nazwa udziałowca, który podał wymaganie}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{wymagania zależne i uszczegóławiające – odesłanie poprzez identyfikator}</w:t>
            </w:r>
          </w:p>
        </w:tc>
      </w:tr>
    </w:tbl>
    <w:p w:rsidR="000D38DB" w:rsidRDefault="00173AB3">
      <w:pPr>
        <w:pStyle w:val="Nagwek2"/>
        <w:numPr>
          <w:ilvl w:val="1"/>
          <w:numId w:val="2"/>
        </w:numPr>
      </w:pPr>
      <w:r>
        <w:t xml:space="preserve">Wymagania </w:t>
      </w:r>
      <w:proofErr w:type="spellStart"/>
      <w:r>
        <w:t>pozafunkcjonalne</w:t>
      </w:r>
      <w:proofErr w:type="spellEnd"/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{Wymagania </w:t>
      </w:r>
      <w:proofErr w:type="spellStart"/>
      <w:r>
        <w:rPr>
          <w:rFonts w:ascii="Arial" w:eastAsia="Arial" w:hAnsi="Arial" w:cs="Arial"/>
          <w:i/>
          <w:color w:val="000000"/>
          <w:sz w:val="16"/>
          <w:szCs w:val="16"/>
        </w:rPr>
        <w:t>pozafunkcjonalne</w:t>
      </w:r>
      <w:proofErr w:type="spellEnd"/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 odpowiadają na pytanie: jak system ma działać? Obejmują one wymagania jakościowe: niezawodność, wiarygodność, wydajność, kategorie ergonomiczne: łatwość użycia, intuicyjność, modyfikowalność, adaptowalność itp. Wymagania te powi</w:t>
      </w:r>
      <w:r>
        <w:rPr>
          <w:rFonts w:ascii="Arial" w:eastAsia="Arial" w:hAnsi="Arial" w:cs="Arial"/>
          <w:i/>
          <w:color w:val="000000"/>
          <w:sz w:val="16"/>
          <w:szCs w:val="16"/>
        </w:rPr>
        <w:t>nny być wyrażone w mierzalnej formie. Przykładowo,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 xml:space="preserve">zamiast: </w:t>
      </w:r>
      <w:r>
        <w:rPr>
          <w:rFonts w:ascii="Arial" w:eastAsia="Arial" w:hAnsi="Arial" w:cs="Arial"/>
          <w:i/>
          <w:color w:val="000000"/>
          <w:sz w:val="16"/>
          <w:szCs w:val="16"/>
        </w:rPr>
        <w:tab/>
      </w:r>
      <w:r>
        <w:rPr>
          <w:rFonts w:ascii="Arial" w:eastAsia="Arial" w:hAnsi="Arial" w:cs="Arial"/>
          <w:i/>
          <w:color w:val="000000"/>
          <w:sz w:val="16"/>
          <w:szCs w:val="16"/>
        </w:rPr>
        <w:tab/>
        <w:t>„Wysoka dostępność systemu”,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powinno być:</w:t>
      </w:r>
      <w:r>
        <w:rPr>
          <w:rFonts w:ascii="Arial" w:eastAsia="Arial" w:hAnsi="Arial" w:cs="Arial"/>
          <w:i/>
          <w:color w:val="000000"/>
          <w:sz w:val="16"/>
          <w:szCs w:val="16"/>
        </w:rPr>
        <w:tab/>
        <w:t xml:space="preserve">„System powinien być dostępny 7 dni w tygodniu, 24 godziny na dobę”. 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zamiast:</w:t>
      </w:r>
      <w:r>
        <w:rPr>
          <w:rFonts w:ascii="Arial" w:eastAsia="Arial" w:hAnsi="Arial" w:cs="Arial"/>
          <w:i/>
          <w:color w:val="000000"/>
          <w:sz w:val="16"/>
          <w:szCs w:val="16"/>
        </w:rPr>
        <w:tab/>
      </w:r>
      <w:r>
        <w:rPr>
          <w:rFonts w:ascii="Arial" w:eastAsia="Arial" w:hAnsi="Arial" w:cs="Arial"/>
          <w:i/>
          <w:color w:val="000000"/>
          <w:sz w:val="16"/>
          <w:szCs w:val="16"/>
        </w:rPr>
        <w:tab/>
        <w:t>„System ma być łatwy w użyciu”,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powinno być:</w:t>
      </w:r>
      <w:r>
        <w:rPr>
          <w:rFonts w:ascii="Arial" w:eastAsia="Arial" w:hAnsi="Arial" w:cs="Arial"/>
          <w:i/>
          <w:color w:val="000000"/>
          <w:sz w:val="16"/>
          <w:szCs w:val="16"/>
        </w:rPr>
        <w:tab/>
        <w:t>„System musi umożliwiać spr</w:t>
      </w:r>
      <w:r>
        <w:rPr>
          <w:rFonts w:ascii="Arial" w:eastAsia="Arial" w:hAnsi="Arial" w:cs="Arial"/>
          <w:i/>
          <w:color w:val="000000"/>
          <w:sz w:val="16"/>
          <w:szCs w:val="16"/>
        </w:rPr>
        <w:t>awne wprowadzanie dużych ilości masowych danych” albo: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10"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„System ma być intuicyjny do użycia przez niedoświadczonego użytkownika. Powinien być zaopatrzony w instrukcję, pliki pomocy i objaśnienia pozycji menu i klawiszy funkcyjnych.”}</w:t>
      </w:r>
    </w:p>
    <w:p w:rsidR="000D38DB" w:rsidRDefault="000D38DB"/>
    <w:tbl>
      <w:tblPr>
        <w:tblStyle w:val="a4"/>
        <w:tblW w:w="91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1975"/>
        <w:gridCol w:w="1406"/>
        <w:gridCol w:w="3782"/>
      </w:tblGrid>
      <w:tr w:rsidR="000D38DB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KARTA WYMAGANIA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75" w:type="dxa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{jednoznaczny symbol np. NF01, NF02... lub WN01...}</w:t>
            </w:r>
          </w:p>
        </w:tc>
        <w:tc>
          <w:tcPr>
            <w:tcW w:w="1406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{ważność wymagania, np. wg skali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MoSCoW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: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must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(musi być)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should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(powinno być)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could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(może być)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W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won’t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(nie będzie – nie będzie implementowane w danym wydaniu, ale może być rozpatrzone w przyszłości )}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{krótki opis}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Opis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{opis szczegółowy, należy dążyć do tego, żeby wszystkie znane na ten moment szczegóły wymagania zostały wydobyte i wyspecyfikowane 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Warunki Satysfakcji (Szczegóły dodane na potrzeby  testów akceptacyjnych)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{nazwa udziałow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ca, który podał wymaganie}</w:t>
            </w:r>
          </w:p>
        </w:tc>
      </w:tr>
      <w:tr w:rsidR="000D38DB">
        <w:trPr>
          <w:cantSplit/>
          <w:trHeight w:val="585"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{wymagania zależne i uszczegóławiające – odesłanie poprzez identyfikator}</w:t>
            </w:r>
          </w:p>
        </w:tc>
      </w:tr>
    </w:tbl>
    <w:p w:rsidR="000D38DB" w:rsidRDefault="00173AB3">
      <w:pPr>
        <w:pStyle w:val="Nagwek2"/>
        <w:numPr>
          <w:ilvl w:val="1"/>
          <w:numId w:val="2"/>
        </w:numPr>
      </w:pPr>
      <w:r>
        <w:t>Wymagania na środowisko docelowe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{W jakim środowisku będzie pracować system – o ile jest istotne, np. system operacyjny, rodzaje i wersje przeglądarek internetowych, itp. Może się zdarzyć, że na tym etapie użytkownicy i inni udziałowcy nie wyspecyfikują środowiska docelowego.}</w:t>
      </w:r>
    </w:p>
    <w:p w:rsidR="000D38DB" w:rsidRDefault="000D38DB"/>
    <w:tbl>
      <w:tblPr>
        <w:tblStyle w:val="a5"/>
        <w:tblW w:w="91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1975"/>
        <w:gridCol w:w="1406"/>
        <w:gridCol w:w="3782"/>
      </w:tblGrid>
      <w:tr w:rsidR="000D38DB">
        <w:trPr>
          <w:cantSplit/>
        </w:trPr>
        <w:tc>
          <w:tcPr>
            <w:tcW w:w="9140" w:type="dxa"/>
            <w:gridSpan w:val="4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KARTA WYMA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GANIA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Identyfikator:</w:t>
            </w:r>
          </w:p>
        </w:tc>
        <w:tc>
          <w:tcPr>
            <w:tcW w:w="1975" w:type="dxa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{jednoznaczny symbol np. ŚD01, ŚD02... lub WŚ01}</w:t>
            </w:r>
          </w:p>
        </w:tc>
        <w:tc>
          <w:tcPr>
            <w:tcW w:w="1406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Priorytet:</w:t>
            </w:r>
          </w:p>
        </w:tc>
        <w:tc>
          <w:tcPr>
            <w:tcW w:w="3782" w:type="dxa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{ważność wymagania, np. wg skali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MoSCoW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: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must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(musi być)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should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(powinno być)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could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(może być)</w:t>
            </w:r>
          </w:p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16"/>
                <w:szCs w:val="16"/>
              </w:rPr>
              <w:t>W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won’t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 xml:space="preserve"> (nie będzie – nie będzie implementowane w danym wydaniu, ale może być rozpatrzone w przyszłości )}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Nazwa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{krótki opis}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Opis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{opis szczegółowy, należy dążyć do tego, żeby wszystkie znane na ten moment szczegóły wymagania zostały wydobyte i wyspecyfikowane}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Kryteria akceptacji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Warunki Satysfakcji (Szczegóły dodane na potrzeby  testów akceptacyjnych)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Udziałowiec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{nazwa udziałowc</w:t>
            </w: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a, który podał wymaganie}</w:t>
            </w:r>
          </w:p>
        </w:tc>
      </w:tr>
      <w:tr w:rsidR="000D38DB">
        <w:trPr>
          <w:cantSplit/>
        </w:trPr>
        <w:tc>
          <w:tcPr>
            <w:tcW w:w="1977" w:type="dxa"/>
            <w:shd w:val="clear" w:color="auto" w:fill="D9D9D9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Wymagania powiązane</w:t>
            </w:r>
          </w:p>
        </w:tc>
        <w:tc>
          <w:tcPr>
            <w:tcW w:w="7163" w:type="dxa"/>
            <w:gridSpan w:val="3"/>
            <w:vAlign w:val="center"/>
          </w:tcPr>
          <w:p w:rsidR="000D38DB" w:rsidRDefault="00173A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{wymagania zależne i uszczegóławiające – odesłanie poprzez identyfikator}</w:t>
            </w:r>
          </w:p>
        </w:tc>
      </w:tr>
    </w:tbl>
    <w:p w:rsidR="000D38DB" w:rsidRDefault="00173AB3">
      <w:pPr>
        <w:pStyle w:val="Nagwek1"/>
        <w:numPr>
          <w:ilvl w:val="0"/>
          <w:numId w:val="2"/>
        </w:numPr>
      </w:pPr>
      <w:r>
        <w:t>Odwołania do literatury</w:t>
      </w:r>
    </w:p>
    <w:p w:rsidR="000D38DB" w:rsidRDefault="00173AB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rPr>
          <w:rFonts w:ascii="Arial" w:eastAsia="Arial" w:hAnsi="Arial" w:cs="Arial"/>
          <w:i/>
          <w:color w:val="000000"/>
          <w:sz w:val="16"/>
          <w:szCs w:val="16"/>
        </w:rPr>
      </w:pPr>
      <w:r>
        <w:rPr>
          <w:rFonts w:ascii="Arial" w:eastAsia="Arial" w:hAnsi="Arial" w:cs="Arial"/>
          <w:i/>
          <w:color w:val="000000"/>
          <w:sz w:val="16"/>
          <w:szCs w:val="16"/>
        </w:rPr>
        <w:t>{Lista przywoływanych pozycji literowych, ponumerowanych lub z przydzielonymi identyfikatorami; w treści właściwej dokumentu posługujemy się wyłącznie numerami/ identyfikatorami do wskazania źródła treści. Usunąć jeśli nie dotyczy.}</w:t>
      </w:r>
    </w:p>
    <w:p w:rsidR="000D38DB" w:rsidRDefault="00173AB3">
      <w:pPr>
        <w:pStyle w:val="Nagwek1"/>
        <w:numPr>
          <w:ilvl w:val="0"/>
          <w:numId w:val="2"/>
        </w:numPr>
      </w:pPr>
      <w:r>
        <w:t>Załączniki</w:t>
      </w:r>
    </w:p>
    <w:sectPr w:rsidR="000D38DB">
      <w:headerReference w:type="default" r:id="rId12"/>
      <w:footerReference w:type="default" r:id="rId13"/>
      <w:headerReference w:type="first" r:id="rId14"/>
      <w:pgSz w:w="11906" w:h="16838"/>
      <w:pgMar w:top="1134" w:right="1134" w:bottom="1418" w:left="1134" w:header="397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3AB3" w:rsidRDefault="00173AB3">
      <w:pPr>
        <w:spacing w:line="240" w:lineRule="auto"/>
      </w:pPr>
      <w:r>
        <w:separator/>
      </w:r>
    </w:p>
  </w:endnote>
  <w:endnote w:type="continuationSeparator" w:id="0">
    <w:p w:rsidR="00173AB3" w:rsidRDefault="00173A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38DB" w:rsidRDefault="00173AB3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7938"/>
      </w:tabs>
      <w:ind w:firstLine="0"/>
      <w:rPr>
        <w:color w:val="000000"/>
      </w:rPr>
    </w:pPr>
    <w:r>
      <w:rPr>
        <w:color w:val="000000"/>
        <w:sz w:val="16"/>
        <w:szCs w:val="16"/>
      </w:rPr>
      <w:t>SWS-GrA_v0.docx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 w:rsidR="001949CC">
      <w:rPr>
        <w:color w:val="000000"/>
        <w:sz w:val="16"/>
        <w:szCs w:val="16"/>
      </w:rPr>
      <w:fldChar w:fldCharType="separate"/>
    </w:r>
    <w:r w:rsidR="001949CC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/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 w:rsidR="001949CC">
      <w:rPr>
        <w:color w:val="000000"/>
        <w:sz w:val="16"/>
        <w:szCs w:val="16"/>
      </w:rPr>
      <w:fldChar w:fldCharType="separate"/>
    </w:r>
    <w:r w:rsidR="001949CC">
      <w:rPr>
        <w:noProof/>
        <w:color w:val="000000"/>
        <w:sz w:val="16"/>
        <w:szCs w:val="16"/>
      </w:rPr>
      <w:t>4</w:t>
    </w:r>
    <w:r>
      <w:rPr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  <w:t>Data ostatniego wydruku: 10 mar 2019 09:40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3AB3" w:rsidRDefault="00173AB3">
      <w:pPr>
        <w:spacing w:line="240" w:lineRule="auto"/>
      </w:pPr>
      <w:r>
        <w:separator/>
      </w:r>
    </w:p>
  </w:footnote>
  <w:footnote w:type="continuationSeparator" w:id="0">
    <w:p w:rsidR="00173AB3" w:rsidRDefault="00173A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38DB" w:rsidRDefault="000D38D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firstLine="0"/>
      <w:rPr>
        <w:rFonts w:ascii="Arial" w:eastAsia="Arial" w:hAnsi="Arial" w:cs="Arial"/>
        <w:color w:val="000000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38DB" w:rsidRDefault="000D38DB">
    <w:pPr>
      <w:pBdr>
        <w:top w:val="nil"/>
        <w:left w:val="nil"/>
        <w:bottom w:val="nil"/>
        <w:right w:val="nil"/>
        <w:between w:val="nil"/>
      </w:pBdr>
      <w:spacing w:line="240" w:lineRule="auto"/>
      <w:rPr>
        <w:rFonts w:ascii="Courier New" w:eastAsia="Courier New" w:hAnsi="Courier New" w:cs="Courier New"/>
        <w:b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9D0BE1"/>
    <w:multiLevelType w:val="multilevel"/>
    <w:tmpl w:val="B6322DCC"/>
    <w:lvl w:ilvl="0">
      <w:start w:val="1"/>
      <w:numFmt w:val="decimal"/>
      <w:pStyle w:val="Nagwe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Nagwek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Nagwek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Nagwek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Nagwek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Nagwek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Nagwek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Nagwek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Nagwek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6C9D0CCA"/>
    <w:multiLevelType w:val="multilevel"/>
    <w:tmpl w:val="ABD6A76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755D5528"/>
    <w:multiLevelType w:val="multilevel"/>
    <w:tmpl w:val="48C03A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D38DB"/>
    <w:rsid w:val="000D38DB"/>
    <w:rsid w:val="00173AB3"/>
    <w:rsid w:val="001949CC"/>
    <w:rsid w:val="00FB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>
      <w:pPr>
        <w:spacing w:line="276" w:lineRule="auto"/>
        <w:ind w:firstLine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A30F7"/>
  </w:style>
  <w:style w:type="paragraph" w:styleId="Nagwek1">
    <w:name w:val="heading 1"/>
    <w:basedOn w:val="Normalny"/>
    <w:next w:val="Normalny"/>
    <w:autoRedefine/>
    <w:qFormat/>
    <w:rsid w:val="00EA456B"/>
    <w:pPr>
      <w:keepNext/>
      <w:numPr>
        <w:numId w:val="3"/>
      </w:numPr>
      <w:spacing w:before="240"/>
      <w:outlineLvl w:val="0"/>
    </w:pPr>
    <w:rPr>
      <w:b/>
    </w:rPr>
  </w:style>
  <w:style w:type="paragraph" w:styleId="Nagwek2">
    <w:name w:val="heading 2"/>
    <w:basedOn w:val="Normalny"/>
    <w:next w:val="Normalny"/>
    <w:autoRedefine/>
    <w:qFormat/>
    <w:rsid w:val="00365051"/>
    <w:pPr>
      <w:keepNext/>
      <w:numPr>
        <w:ilvl w:val="1"/>
        <w:numId w:val="3"/>
      </w:numPr>
      <w:spacing w:before="120"/>
      <w:ind w:left="578" w:hanging="578"/>
      <w:outlineLvl w:val="1"/>
    </w:pPr>
    <w:rPr>
      <w:b/>
      <w:bCs/>
      <w:i/>
    </w:rPr>
  </w:style>
  <w:style w:type="paragraph" w:styleId="Nagwek3">
    <w:name w:val="heading 3"/>
    <w:basedOn w:val="Normalny"/>
    <w:next w:val="Normalny"/>
    <w:autoRedefine/>
    <w:qFormat/>
    <w:rsid w:val="003D2CA3"/>
    <w:pPr>
      <w:keepNext/>
      <w:numPr>
        <w:ilvl w:val="2"/>
        <w:numId w:val="3"/>
      </w:numPr>
      <w:spacing w:before="60" w:after="60"/>
      <w:outlineLvl w:val="2"/>
    </w:pPr>
    <w:rPr>
      <w:b/>
      <w:bCs/>
      <w:sz w:val="22"/>
      <w:szCs w:val="22"/>
    </w:rPr>
  </w:style>
  <w:style w:type="paragraph" w:styleId="Nagwek4">
    <w:name w:val="heading 4"/>
    <w:basedOn w:val="Normalny"/>
    <w:next w:val="Normalny"/>
    <w:qFormat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Nagwek5">
    <w:name w:val="heading 5"/>
    <w:basedOn w:val="Normalny"/>
    <w:next w:val="Normalny"/>
    <w:qFormat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qFormat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Nagwek7">
    <w:name w:val="heading 7"/>
    <w:basedOn w:val="Normalny"/>
    <w:next w:val="Normalny"/>
    <w:qFormat/>
    <w:pPr>
      <w:numPr>
        <w:ilvl w:val="6"/>
        <w:numId w:val="3"/>
      </w:numPr>
      <w:spacing w:before="240" w:after="60"/>
      <w:outlineLvl w:val="6"/>
    </w:pPr>
  </w:style>
  <w:style w:type="paragraph" w:styleId="Nagwek8">
    <w:name w:val="heading 8"/>
    <w:basedOn w:val="Normalny"/>
    <w:next w:val="Normalny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Nagwek9">
    <w:name w:val="heading 9"/>
    <w:basedOn w:val="Normalny"/>
    <w:next w:val="Normalny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pPr>
      <w:keepNext/>
      <w:keepLines/>
      <w:spacing w:before="480" w:after="120"/>
    </w:pPr>
    <w:rPr>
      <w:b/>
      <w:sz w:val="72"/>
      <w:szCs w:val="72"/>
    </w:rPr>
  </w:style>
  <w:style w:type="paragraph" w:styleId="Nagwek">
    <w:name w:val="header"/>
    <w:basedOn w:val="Normalny"/>
    <w:pPr>
      <w:tabs>
        <w:tab w:val="center" w:pos="4536"/>
        <w:tab w:val="right" w:pos="9072"/>
      </w:tabs>
    </w:pPr>
    <w:rPr>
      <w:rFonts w:ascii="Arial" w:hAnsi="Arial" w:cs="Arial"/>
      <w:sz w:val="16"/>
    </w:rPr>
  </w:style>
  <w:style w:type="paragraph" w:styleId="Stopka">
    <w:name w:val="footer"/>
    <w:basedOn w:val="Normalny"/>
    <w:link w:val="StopkaZnak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</w:style>
  <w:style w:type="paragraph" w:styleId="Tekstpodstawowy2">
    <w:name w:val="Body Text 2"/>
    <w:basedOn w:val="Normalny"/>
    <w:rPr>
      <w:rFonts w:ascii="Arial" w:hAnsi="Arial"/>
      <w:b/>
      <w:bCs/>
      <w:sz w:val="22"/>
    </w:rPr>
  </w:style>
  <w:style w:type="character" w:customStyle="1" w:styleId="tekstwtabeliZnak">
    <w:name w:val="tekst_w_tabeli Znak"/>
    <w:link w:val="tekstwtabeli"/>
    <w:rsid w:val="001010C5"/>
    <w:rPr>
      <w:rFonts w:ascii="Arial" w:hAnsi="Arial"/>
      <w:bCs/>
    </w:rPr>
  </w:style>
  <w:style w:type="paragraph" w:styleId="Podtytu">
    <w:name w:val="Subtitle"/>
    <w:basedOn w:val="Normalny"/>
    <w:next w:val="Normalny"/>
    <w:pPr>
      <w:spacing w:after="60"/>
      <w:jc w:val="center"/>
    </w:pPr>
    <w:rPr>
      <w:rFonts w:ascii="Arial" w:eastAsia="Arial" w:hAnsi="Arial" w:cs="Arial"/>
    </w:rPr>
  </w:style>
  <w:style w:type="paragraph" w:customStyle="1" w:styleId="komentarz">
    <w:name w:val="komentarz"/>
    <w:basedOn w:val="Normalny"/>
    <w:autoRedefine/>
    <w:rsid w:val="002A463E"/>
    <w:pPr>
      <w:spacing w:line="240" w:lineRule="auto"/>
      <w:ind w:firstLine="0"/>
    </w:pPr>
    <w:rPr>
      <w:rFonts w:ascii="Arial" w:hAnsi="Arial"/>
      <w:bCs/>
      <w:i/>
      <w:sz w:val="16"/>
    </w:rPr>
  </w:style>
  <w:style w:type="paragraph" w:customStyle="1" w:styleId="wpiswtabeli">
    <w:name w:val="wpis_w_tabeli"/>
    <w:autoRedefine/>
    <w:rsid w:val="005D58FD"/>
    <w:rPr>
      <w:rFonts w:ascii="Arial" w:hAnsi="Arial" w:cs="Arial"/>
      <w:b/>
      <w:bCs/>
      <w:sz w:val="16"/>
    </w:rPr>
  </w:style>
  <w:style w:type="paragraph" w:customStyle="1" w:styleId="wpiswtabelicentr">
    <w:name w:val="wpis_w_tabeli_centr"/>
    <w:basedOn w:val="wpiswtabeli"/>
    <w:pPr>
      <w:jc w:val="center"/>
    </w:pPr>
  </w:style>
  <w:style w:type="paragraph" w:customStyle="1" w:styleId="tekstwtabeli">
    <w:name w:val="tekst_w_tabeli"/>
    <w:basedOn w:val="Normalny"/>
    <w:link w:val="tekstwtabeliZnak"/>
    <w:autoRedefine/>
    <w:rsid w:val="001010C5"/>
    <w:rPr>
      <w:rFonts w:ascii="Arial" w:hAnsi="Arial"/>
      <w:bCs/>
    </w:rPr>
  </w:style>
  <w:style w:type="paragraph" w:customStyle="1" w:styleId="tekstwtabelicentr">
    <w:name w:val="tekst_w_tabeli_centr"/>
    <w:basedOn w:val="tekstwtabeli"/>
    <w:pPr>
      <w:jc w:val="center"/>
    </w:pPr>
  </w:style>
  <w:style w:type="paragraph" w:customStyle="1" w:styleId="tekstwtabeliTNR">
    <w:name w:val="tekst_w_tabeli_TNR"/>
    <w:basedOn w:val="tekstwtabeli"/>
    <w:rsid w:val="002A463E"/>
    <w:pPr>
      <w:spacing w:line="240" w:lineRule="auto"/>
      <w:ind w:firstLine="0"/>
    </w:pPr>
    <w:rPr>
      <w:rFonts w:ascii="Times New Roman" w:hAnsi="Times New Roman"/>
      <w:sz w:val="20"/>
    </w:rPr>
  </w:style>
  <w:style w:type="paragraph" w:customStyle="1" w:styleId="Tekstpodstawowykursywa">
    <w:name w:val="Tekst podstawowy kursywa"/>
    <w:basedOn w:val="Normalny"/>
    <w:rsid w:val="005D58FD"/>
    <w:pPr>
      <w:spacing w:before="240" w:after="120"/>
    </w:pPr>
    <w:rPr>
      <w:b/>
      <w:bCs/>
      <w:i/>
      <w:iCs/>
      <w:lang w:val="en-US"/>
    </w:rPr>
  </w:style>
  <w:style w:type="paragraph" w:customStyle="1" w:styleId="komentarzZnak">
    <w:name w:val="komentarz Znak"/>
    <w:basedOn w:val="tekstwtabeli"/>
    <w:link w:val="komentarzZnakZnak"/>
    <w:autoRedefine/>
    <w:rsid w:val="001010C5"/>
    <w:rPr>
      <w:i/>
      <w:sz w:val="16"/>
    </w:rPr>
  </w:style>
  <w:style w:type="paragraph" w:styleId="Tekstpodstawowy3">
    <w:name w:val="Body Text 3"/>
    <w:basedOn w:val="Normalny"/>
    <w:rPr>
      <w:i/>
      <w:iCs/>
    </w:rPr>
  </w:style>
  <w:style w:type="paragraph" w:styleId="Tekstpodstawowywcity">
    <w:name w:val="Body Text Indent"/>
    <w:basedOn w:val="Normalny"/>
    <w:pPr>
      <w:spacing w:after="120"/>
      <w:ind w:left="283"/>
    </w:pPr>
  </w:style>
  <w:style w:type="paragraph" w:customStyle="1" w:styleId="wpiswtabeliBold">
    <w:name w:val="wpis_w_tabeli_Bold"/>
    <w:basedOn w:val="wpiswtabeli"/>
    <w:rPr>
      <w:b w:val="0"/>
      <w:bCs w:val="0"/>
    </w:rPr>
  </w:style>
  <w:style w:type="character" w:customStyle="1" w:styleId="komentarzZnakZnak">
    <w:name w:val="komentarz Znak Znak"/>
    <w:link w:val="komentarzZnak"/>
    <w:rsid w:val="001010C5"/>
    <w:rPr>
      <w:rFonts w:ascii="Arial" w:hAnsi="Arial"/>
      <w:bCs/>
      <w:i/>
      <w:sz w:val="16"/>
    </w:rPr>
  </w:style>
  <w:style w:type="paragraph" w:styleId="Mapadokumentu">
    <w:name w:val="Document Map"/>
    <w:basedOn w:val="Normalny"/>
    <w:link w:val="MapadokumentuZnak"/>
    <w:uiPriority w:val="99"/>
    <w:semiHidden/>
    <w:unhideWhenUsed/>
    <w:rsid w:val="001010C5"/>
    <w:rPr>
      <w:rFonts w:ascii="Tahoma" w:hAnsi="Tahoma" w:cs="Tahoma"/>
      <w:sz w:val="16"/>
      <w:szCs w:val="16"/>
    </w:rPr>
  </w:style>
  <w:style w:type="character" w:customStyle="1" w:styleId="MapadokumentuZnak">
    <w:name w:val="Mapa dokumentu Znak"/>
    <w:link w:val="Mapadokumentu"/>
    <w:uiPriority w:val="99"/>
    <w:semiHidden/>
    <w:rsid w:val="001010C5"/>
    <w:rPr>
      <w:rFonts w:ascii="Tahoma" w:hAnsi="Tahoma" w:cs="Tahoma"/>
      <w:sz w:val="16"/>
      <w:szCs w:val="16"/>
    </w:rPr>
  </w:style>
  <w:style w:type="character" w:customStyle="1" w:styleId="WW8Num3z0">
    <w:name w:val="WW8Num3z0"/>
    <w:rsid w:val="00B97709"/>
    <w:rPr>
      <w:rFonts w:ascii="Wingdings" w:hAnsi="Wingdings"/>
    </w:rPr>
  </w:style>
  <w:style w:type="character" w:styleId="Odwoaniedokomentarza">
    <w:name w:val="annotation reference"/>
    <w:uiPriority w:val="99"/>
    <w:semiHidden/>
    <w:unhideWhenUsed/>
    <w:rsid w:val="001B18C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1B18CC"/>
  </w:style>
  <w:style w:type="character" w:customStyle="1" w:styleId="TekstkomentarzaZnak">
    <w:name w:val="Tekst komentarza Znak"/>
    <w:link w:val="Tekstkomentarza"/>
    <w:uiPriority w:val="99"/>
    <w:semiHidden/>
    <w:rsid w:val="001B18CC"/>
    <w:rPr>
      <w:lang w:val="pl-PL"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B18CC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1B18CC"/>
    <w:rPr>
      <w:b/>
      <w:bCs/>
      <w:lang w:val="pl-PL"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1B18CC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1B18CC"/>
    <w:rPr>
      <w:rFonts w:ascii="Tahoma" w:hAnsi="Tahoma" w:cs="Tahoma"/>
      <w:sz w:val="16"/>
      <w:szCs w:val="16"/>
      <w:lang w:val="pl-PL" w:eastAsia="pl-PL"/>
    </w:rPr>
  </w:style>
  <w:style w:type="paragraph" w:customStyle="1" w:styleId="podpowiedzi">
    <w:name w:val="podpowiedzi"/>
    <w:basedOn w:val="Normalny"/>
    <w:next w:val="Normalny"/>
    <w:qFormat/>
    <w:rsid w:val="008A30F7"/>
    <w:pPr>
      <w:spacing w:line="240" w:lineRule="auto"/>
      <w:ind w:firstLine="0"/>
    </w:pPr>
    <w:rPr>
      <w:rFonts w:ascii="Arial" w:hAnsi="Arial"/>
      <w:i/>
      <w:sz w:val="16"/>
    </w:rPr>
  </w:style>
  <w:style w:type="character" w:customStyle="1" w:styleId="WW8Num8z0">
    <w:name w:val="WW8Num8z0"/>
    <w:rsid w:val="009C4FF7"/>
    <w:rPr>
      <w:rFonts w:ascii="Wingdings" w:hAnsi="Wingdings"/>
    </w:rPr>
  </w:style>
  <w:style w:type="character" w:styleId="Pogrubienie">
    <w:name w:val="Strong"/>
    <w:uiPriority w:val="22"/>
    <w:qFormat/>
    <w:rsid w:val="00DE7D70"/>
    <w:rPr>
      <w:b/>
      <w:bCs/>
    </w:rPr>
  </w:style>
  <w:style w:type="character" w:customStyle="1" w:styleId="apple-converted-space">
    <w:name w:val="apple-converted-space"/>
    <w:rsid w:val="00DE7D70"/>
  </w:style>
  <w:style w:type="character" w:styleId="Uwydatnienie">
    <w:name w:val="Emphasis"/>
    <w:uiPriority w:val="20"/>
    <w:qFormat/>
    <w:rsid w:val="00DE7D70"/>
    <w:rPr>
      <w:i/>
      <w:iCs/>
    </w:rPr>
  </w:style>
  <w:style w:type="character" w:customStyle="1" w:styleId="StopkaZnak">
    <w:name w:val="Stopka Znak"/>
    <w:link w:val="Stopka"/>
    <w:rsid w:val="0032512D"/>
    <w:rPr>
      <w:sz w:val="24"/>
    </w:rPr>
  </w:style>
  <w:style w:type="paragraph" w:customStyle="1" w:styleId="Podpowiedzi0">
    <w:name w:val="Podpowiedzi"/>
    <w:basedOn w:val="Normalny"/>
    <w:next w:val="Normalny"/>
    <w:qFormat/>
    <w:rsid w:val="00065B0C"/>
    <w:pPr>
      <w:suppressAutoHyphens/>
      <w:spacing w:line="240" w:lineRule="auto"/>
      <w:ind w:firstLine="0"/>
      <w:jc w:val="both"/>
    </w:pPr>
    <w:rPr>
      <w:rFonts w:ascii="Arial" w:hAnsi="Arial" w:cs="Arial"/>
      <w:i/>
      <w:sz w:val="16"/>
      <w:szCs w:val="16"/>
      <w:lang w:eastAsia="ar-SA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>
      <w:pPr>
        <w:spacing w:line="276" w:lineRule="auto"/>
        <w:ind w:firstLine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A30F7"/>
  </w:style>
  <w:style w:type="paragraph" w:styleId="Nagwek1">
    <w:name w:val="heading 1"/>
    <w:basedOn w:val="Normalny"/>
    <w:next w:val="Normalny"/>
    <w:autoRedefine/>
    <w:qFormat/>
    <w:rsid w:val="00EA456B"/>
    <w:pPr>
      <w:keepNext/>
      <w:numPr>
        <w:numId w:val="3"/>
      </w:numPr>
      <w:spacing w:before="240"/>
      <w:outlineLvl w:val="0"/>
    </w:pPr>
    <w:rPr>
      <w:b/>
    </w:rPr>
  </w:style>
  <w:style w:type="paragraph" w:styleId="Nagwek2">
    <w:name w:val="heading 2"/>
    <w:basedOn w:val="Normalny"/>
    <w:next w:val="Normalny"/>
    <w:autoRedefine/>
    <w:qFormat/>
    <w:rsid w:val="00365051"/>
    <w:pPr>
      <w:keepNext/>
      <w:numPr>
        <w:ilvl w:val="1"/>
        <w:numId w:val="3"/>
      </w:numPr>
      <w:spacing w:before="120"/>
      <w:ind w:left="578" w:hanging="578"/>
      <w:outlineLvl w:val="1"/>
    </w:pPr>
    <w:rPr>
      <w:b/>
      <w:bCs/>
      <w:i/>
    </w:rPr>
  </w:style>
  <w:style w:type="paragraph" w:styleId="Nagwek3">
    <w:name w:val="heading 3"/>
    <w:basedOn w:val="Normalny"/>
    <w:next w:val="Normalny"/>
    <w:autoRedefine/>
    <w:qFormat/>
    <w:rsid w:val="003D2CA3"/>
    <w:pPr>
      <w:keepNext/>
      <w:numPr>
        <w:ilvl w:val="2"/>
        <w:numId w:val="3"/>
      </w:numPr>
      <w:spacing w:before="60" w:after="60"/>
      <w:outlineLvl w:val="2"/>
    </w:pPr>
    <w:rPr>
      <w:b/>
      <w:bCs/>
      <w:sz w:val="22"/>
      <w:szCs w:val="22"/>
    </w:rPr>
  </w:style>
  <w:style w:type="paragraph" w:styleId="Nagwek4">
    <w:name w:val="heading 4"/>
    <w:basedOn w:val="Normalny"/>
    <w:next w:val="Normalny"/>
    <w:qFormat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Nagwek5">
    <w:name w:val="heading 5"/>
    <w:basedOn w:val="Normalny"/>
    <w:next w:val="Normalny"/>
    <w:qFormat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Nagwek6">
    <w:name w:val="heading 6"/>
    <w:basedOn w:val="Normalny"/>
    <w:next w:val="Normalny"/>
    <w:qFormat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Nagwek7">
    <w:name w:val="heading 7"/>
    <w:basedOn w:val="Normalny"/>
    <w:next w:val="Normalny"/>
    <w:qFormat/>
    <w:pPr>
      <w:numPr>
        <w:ilvl w:val="6"/>
        <w:numId w:val="3"/>
      </w:numPr>
      <w:spacing w:before="240" w:after="60"/>
      <w:outlineLvl w:val="6"/>
    </w:pPr>
  </w:style>
  <w:style w:type="paragraph" w:styleId="Nagwek8">
    <w:name w:val="heading 8"/>
    <w:basedOn w:val="Normalny"/>
    <w:next w:val="Normalny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Nagwek9">
    <w:name w:val="heading 9"/>
    <w:basedOn w:val="Normalny"/>
    <w:next w:val="Normalny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pPr>
      <w:keepNext/>
      <w:keepLines/>
      <w:spacing w:before="480" w:after="120"/>
    </w:pPr>
    <w:rPr>
      <w:b/>
      <w:sz w:val="72"/>
      <w:szCs w:val="72"/>
    </w:rPr>
  </w:style>
  <w:style w:type="paragraph" w:styleId="Nagwek">
    <w:name w:val="header"/>
    <w:basedOn w:val="Normalny"/>
    <w:pPr>
      <w:tabs>
        <w:tab w:val="center" w:pos="4536"/>
        <w:tab w:val="right" w:pos="9072"/>
      </w:tabs>
    </w:pPr>
    <w:rPr>
      <w:rFonts w:ascii="Arial" w:hAnsi="Arial" w:cs="Arial"/>
      <w:sz w:val="16"/>
    </w:rPr>
  </w:style>
  <w:style w:type="paragraph" w:styleId="Stopka">
    <w:name w:val="footer"/>
    <w:basedOn w:val="Normalny"/>
    <w:link w:val="StopkaZnak"/>
    <w:pPr>
      <w:tabs>
        <w:tab w:val="center" w:pos="4536"/>
        <w:tab w:val="right" w:pos="9072"/>
      </w:tabs>
    </w:pPr>
  </w:style>
  <w:style w:type="character" w:styleId="Numerstrony">
    <w:name w:val="page number"/>
    <w:basedOn w:val="Domylnaczcionkaakapitu"/>
  </w:style>
  <w:style w:type="paragraph" w:styleId="Tekstpodstawowy2">
    <w:name w:val="Body Text 2"/>
    <w:basedOn w:val="Normalny"/>
    <w:rPr>
      <w:rFonts w:ascii="Arial" w:hAnsi="Arial"/>
      <w:b/>
      <w:bCs/>
      <w:sz w:val="22"/>
    </w:rPr>
  </w:style>
  <w:style w:type="character" w:customStyle="1" w:styleId="tekstwtabeliZnak">
    <w:name w:val="tekst_w_tabeli Znak"/>
    <w:link w:val="tekstwtabeli"/>
    <w:rsid w:val="001010C5"/>
    <w:rPr>
      <w:rFonts w:ascii="Arial" w:hAnsi="Arial"/>
      <w:bCs/>
    </w:rPr>
  </w:style>
  <w:style w:type="paragraph" w:styleId="Podtytu">
    <w:name w:val="Subtitle"/>
    <w:basedOn w:val="Normalny"/>
    <w:next w:val="Normalny"/>
    <w:pPr>
      <w:spacing w:after="60"/>
      <w:jc w:val="center"/>
    </w:pPr>
    <w:rPr>
      <w:rFonts w:ascii="Arial" w:eastAsia="Arial" w:hAnsi="Arial" w:cs="Arial"/>
    </w:rPr>
  </w:style>
  <w:style w:type="paragraph" w:customStyle="1" w:styleId="komentarz">
    <w:name w:val="komentarz"/>
    <w:basedOn w:val="Normalny"/>
    <w:autoRedefine/>
    <w:rsid w:val="002A463E"/>
    <w:pPr>
      <w:spacing w:line="240" w:lineRule="auto"/>
      <w:ind w:firstLine="0"/>
    </w:pPr>
    <w:rPr>
      <w:rFonts w:ascii="Arial" w:hAnsi="Arial"/>
      <w:bCs/>
      <w:i/>
      <w:sz w:val="16"/>
    </w:rPr>
  </w:style>
  <w:style w:type="paragraph" w:customStyle="1" w:styleId="wpiswtabeli">
    <w:name w:val="wpis_w_tabeli"/>
    <w:autoRedefine/>
    <w:rsid w:val="005D58FD"/>
    <w:rPr>
      <w:rFonts w:ascii="Arial" w:hAnsi="Arial" w:cs="Arial"/>
      <w:b/>
      <w:bCs/>
      <w:sz w:val="16"/>
    </w:rPr>
  </w:style>
  <w:style w:type="paragraph" w:customStyle="1" w:styleId="wpiswtabelicentr">
    <w:name w:val="wpis_w_tabeli_centr"/>
    <w:basedOn w:val="wpiswtabeli"/>
    <w:pPr>
      <w:jc w:val="center"/>
    </w:pPr>
  </w:style>
  <w:style w:type="paragraph" w:customStyle="1" w:styleId="tekstwtabeli">
    <w:name w:val="tekst_w_tabeli"/>
    <w:basedOn w:val="Normalny"/>
    <w:link w:val="tekstwtabeliZnak"/>
    <w:autoRedefine/>
    <w:rsid w:val="001010C5"/>
    <w:rPr>
      <w:rFonts w:ascii="Arial" w:hAnsi="Arial"/>
      <w:bCs/>
    </w:rPr>
  </w:style>
  <w:style w:type="paragraph" w:customStyle="1" w:styleId="tekstwtabelicentr">
    <w:name w:val="tekst_w_tabeli_centr"/>
    <w:basedOn w:val="tekstwtabeli"/>
    <w:pPr>
      <w:jc w:val="center"/>
    </w:pPr>
  </w:style>
  <w:style w:type="paragraph" w:customStyle="1" w:styleId="tekstwtabeliTNR">
    <w:name w:val="tekst_w_tabeli_TNR"/>
    <w:basedOn w:val="tekstwtabeli"/>
    <w:rsid w:val="002A463E"/>
    <w:pPr>
      <w:spacing w:line="240" w:lineRule="auto"/>
      <w:ind w:firstLine="0"/>
    </w:pPr>
    <w:rPr>
      <w:rFonts w:ascii="Times New Roman" w:hAnsi="Times New Roman"/>
      <w:sz w:val="20"/>
    </w:rPr>
  </w:style>
  <w:style w:type="paragraph" w:customStyle="1" w:styleId="Tekstpodstawowykursywa">
    <w:name w:val="Tekst podstawowy kursywa"/>
    <w:basedOn w:val="Normalny"/>
    <w:rsid w:val="005D58FD"/>
    <w:pPr>
      <w:spacing w:before="240" w:after="120"/>
    </w:pPr>
    <w:rPr>
      <w:b/>
      <w:bCs/>
      <w:i/>
      <w:iCs/>
      <w:lang w:val="en-US"/>
    </w:rPr>
  </w:style>
  <w:style w:type="paragraph" w:customStyle="1" w:styleId="komentarzZnak">
    <w:name w:val="komentarz Znak"/>
    <w:basedOn w:val="tekstwtabeli"/>
    <w:link w:val="komentarzZnakZnak"/>
    <w:autoRedefine/>
    <w:rsid w:val="001010C5"/>
    <w:rPr>
      <w:i/>
      <w:sz w:val="16"/>
    </w:rPr>
  </w:style>
  <w:style w:type="paragraph" w:styleId="Tekstpodstawowy3">
    <w:name w:val="Body Text 3"/>
    <w:basedOn w:val="Normalny"/>
    <w:rPr>
      <w:i/>
      <w:iCs/>
    </w:rPr>
  </w:style>
  <w:style w:type="paragraph" w:styleId="Tekstpodstawowywcity">
    <w:name w:val="Body Text Indent"/>
    <w:basedOn w:val="Normalny"/>
    <w:pPr>
      <w:spacing w:after="120"/>
      <w:ind w:left="283"/>
    </w:pPr>
  </w:style>
  <w:style w:type="paragraph" w:customStyle="1" w:styleId="wpiswtabeliBold">
    <w:name w:val="wpis_w_tabeli_Bold"/>
    <w:basedOn w:val="wpiswtabeli"/>
    <w:rPr>
      <w:b w:val="0"/>
      <w:bCs w:val="0"/>
    </w:rPr>
  </w:style>
  <w:style w:type="character" w:customStyle="1" w:styleId="komentarzZnakZnak">
    <w:name w:val="komentarz Znak Znak"/>
    <w:link w:val="komentarzZnak"/>
    <w:rsid w:val="001010C5"/>
    <w:rPr>
      <w:rFonts w:ascii="Arial" w:hAnsi="Arial"/>
      <w:bCs/>
      <w:i/>
      <w:sz w:val="16"/>
    </w:rPr>
  </w:style>
  <w:style w:type="paragraph" w:styleId="Mapadokumentu">
    <w:name w:val="Document Map"/>
    <w:basedOn w:val="Normalny"/>
    <w:link w:val="MapadokumentuZnak"/>
    <w:uiPriority w:val="99"/>
    <w:semiHidden/>
    <w:unhideWhenUsed/>
    <w:rsid w:val="001010C5"/>
    <w:rPr>
      <w:rFonts w:ascii="Tahoma" w:hAnsi="Tahoma" w:cs="Tahoma"/>
      <w:sz w:val="16"/>
      <w:szCs w:val="16"/>
    </w:rPr>
  </w:style>
  <w:style w:type="character" w:customStyle="1" w:styleId="MapadokumentuZnak">
    <w:name w:val="Mapa dokumentu Znak"/>
    <w:link w:val="Mapadokumentu"/>
    <w:uiPriority w:val="99"/>
    <w:semiHidden/>
    <w:rsid w:val="001010C5"/>
    <w:rPr>
      <w:rFonts w:ascii="Tahoma" w:hAnsi="Tahoma" w:cs="Tahoma"/>
      <w:sz w:val="16"/>
      <w:szCs w:val="16"/>
    </w:rPr>
  </w:style>
  <w:style w:type="character" w:customStyle="1" w:styleId="WW8Num3z0">
    <w:name w:val="WW8Num3z0"/>
    <w:rsid w:val="00B97709"/>
    <w:rPr>
      <w:rFonts w:ascii="Wingdings" w:hAnsi="Wingdings"/>
    </w:rPr>
  </w:style>
  <w:style w:type="character" w:styleId="Odwoaniedokomentarza">
    <w:name w:val="annotation reference"/>
    <w:uiPriority w:val="99"/>
    <w:semiHidden/>
    <w:unhideWhenUsed/>
    <w:rsid w:val="001B18C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1B18CC"/>
  </w:style>
  <w:style w:type="character" w:customStyle="1" w:styleId="TekstkomentarzaZnak">
    <w:name w:val="Tekst komentarza Znak"/>
    <w:link w:val="Tekstkomentarza"/>
    <w:uiPriority w:val="99"/>
    <w:semiHidden/>
    <w:rsid w:val="001B18CC"/>
    <w:rPr>
      <w:lang w:val="pl-PL" w:eastAsia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1B18CC"/>
    <w:rPr>
      <w:b/>
      <w:bCs/>
    </w:rPr>
  </w:style>
  <w:style w:type="character" w:customStyle="1" w:styleId="TematkomentarzaZnak">
    <w:name w:val="Temat komentarza Znak"/>
    <w:link w:val="Tematkomentarza"/>
    <w:uiPriority w:val="99"/>
    <w:semiHidden/>
    <w:rsid w:val="001B18CC"/>
    <w:rPr>
      <w:b/>
      <w:bCs/>
      <w:lang w:val="pl-PL"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1B18CC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1B18CC"/>
    <w:rPr>
      <w:rFonts w:ascii="Tahoma" w:hAnsi="Tahoma" w:cs="Tahoma"/>
      <w:sz w:val="16"/>
      <w:szCs w:val="16"/>
      <w:lang w:val="pl-PL" w:eastAsia="pl-PL"/>
    </w:rPr>
  </w:style>
  <w:style w:type="paragraph" w:customStyle="1" w:styleId="podpowiedzi">
    <w:name w:val="podpowiedzi"/>
    <w:basedOn w:val="Normalny"/>
    <w:next w:val="Normalny"/>
    <w:qFormat/>
    <w:rsid w:val="008A30F7"/>
    <w:pPr>
      <w:spacing w:line="240" w:lineRule="auto"/>
      <w:ind w:firstLine="0"/>
    </w:pPr>
    <w:rPr>
      <w:rFonts w:ascii="Arial" w:hAnsi="Arial"/>
      <w:i/>
      <w:sz w:val="16"/>
    </w:rPr>
  </w:style>
  <w:style w:type="character" w:customStyle="1" w:styleId="WW8Num8z0">
    <w:name w:val="WW8Num8z0"/>
    <w:rsid w:val="009C4FF7"/>
    <w:rPr>
      <w:rFonts w:ascii="Wingdings" w:hAnsi="Wingdings"/>
    </w:rPr>
  </w:style>
  <w:style w:type="character" w:styleId="Pogrubienie">
    <w:name w:val="Strong"/>
    <w:uiPriority w:val="22"/>
    <w:qFormat/>
    <w:rsid w:val="00DE7D70"/>
    <w:rPr>
      <w:b/>
      <w:bCs/>
    </w:rPr>
  </w:style>
  <w:style w:type="character" w:customStyle="1" w:styleId="apple-converted-space">
    <w:name w:val="apple-converted-space"/>
    <w:rsid w:val="00DE7D70"/>
  </w:style>
  <w:style w:type="character" w:styleId="Uwydatnienie">
    <w:name w:val="Emphasis"/>
    <w:uiPriority w:val="20"/>
    <w:qFormat/>
    <w:rsid w:val="00DE7D70"/>
    <w:rPr>
      <w:i/>
      <w:iCs/>
    </w:rPr>
  </w:style>
  <w:style w:type="character" w:customStyle="1" w:styleId="StopkaZnak">
    <w:name w:val="Stopka Znak"/>
    <w:link w:val="Stopka"/>
    <w:rsid w:val="0032512D"/>
    <w:rPr>
      <w:sz w:val="24"/>
    </w:rPr>
  </w:style>
  <w:style w:type="paragraph" w:customStyle="1" w:styleId="Podpowiedzi0">
    <w:name w:val="Podpowiedzi"/>
    <w:basedOn w:val="Normalny"/>
    <w:next w:val="Normalny"/>
    <w:qFormat/>
    <w:rsid w:val="00065B0C"/>
    <w:pPr>
      <w:suppressAutoHyphens/>
      <w:spacing w:line="240" w:lineRule="auto"/>
      <w:ind w:firstLine="0"/>
      <w:jc w:val="both"/>
    </w:pPr>
    <w:rPr>
      <w:rFonts w:ascii="Arial" w:hAnsi="Arial" w:cs="Arial"/>
      <w:i/>
      <w:sz w:val="16"/>
      <w:szCs w:val="16"/>
      <w:lang w:eastAsia="ar-SA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ciGY8KRDR72AbzIcCbyyKVOX2A==">CgMxLjA4AHIhMUtsTGxRbnNiVFEwZ2MwTzVrM0d4XzNCUlVDbW1TWU5L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731C7E63B82DF40904AC55E6D627D81" ma:contentTypeVersion="0" ma:contentTypeDescription="Utwórz nowy dokument." ma:contentTypeScope="" ma:versionID="8f5991a90ed4f5c5598e8063c183305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599c7a2fdca1aa3d726ea022ee4c6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21FC5F-1F12-474B-9114-99E9A701C8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21FD7F9-661B-473F-BFCA-17A1E4BF88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251B8B-46A7-4C1C-8C17-68FCDC878E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1653</Words>
  <Characters>9924</Characters>
  <Application>Microsoft Office Word</Application>
  <DocSecurity>0</DocSecurity>
  <Lines>82</Lines>
  <Paragraphs>23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Henryk Lasota</dc:creator>
  <cp:lastModifiedBy>4P_1</cp:lastModifiedBy>
  <cp:revision>2</cp:revision>
  <dcterms:created xsi:type="dcterms:W3CDTF">2019-03-10T08:49:00Z</dcterms:created>
  <dcterms:modified xsi:type="dcterms:W3CDTF">2026-02-02T12:57:00Z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0x0101001731C7E63B82DF40904AC55E6D627D81</vt:lpwstr>
  </property>
</Properties>
</file>