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EC50E" w14:textId="64973D2E" w:rsidR="006E77D3" w:rsidRDefault="00DE127C" w:rsidP="00DE127C">
      <w:pPr>
        <w:pStyle w:val="Tytu"/>
      </w:pPr>
      <w:r>
        <w:t>Projekt zaliczeniowy „SoftwareStore”</w:t>
      </w:r>
    </w:p>
    <w:p w14:paraId="1912FA0F" w14:textId="2839B8AA" w:rsidR="00DE127C" w:rsidRDefault="00DE127C" w:rsidP="00DE127C">
      <w:r>
        <w:t xml:space="preserve">Projekt zaliczeniowy z przedmiotu </w:t>
      </w:r>
      <w:r w:rsidRPr="00DE127C">
        <w:t>Programowanie w środowisku ASP.NET</w:t>
      </w:r>
      <w:r>
        <w:t xml:space="preserve">. Aplikacja jest sklepem internetowym, który oferuje sprzedaż specjalistycznego oprogramowania komputerowego, gier oraz voucherów. </w:t>
      </w:r>
    </w:p>
    <w:p w14:paraId="496E27C6" w14:textId="2D72FDB2" w:rsidR="00DE127C" w:rsidRPr="00DE127C" w:rsidRDefault="00DE127C" w:rsidP="00DE127C">
      <w:r>
        <w:t xml:space="preserve">Link do repozytorium z kodem: </w:t>
      </w:r>
      <w:r w:rsidRPr="00DE127C">
        <w:t>https://github.com/Bartek4175/SoftwareStore</w:t>
      </w:r>
    </w:p>
    <w:p w14:paraId="76855140" w14:textId="6559730A" w:rsidR="00DE127C" w:rsidRDefault="00C73402" w:rsidP="00DE127C">
      <w:r>
        <w:t>Opis funkcji:</w:t>
      </w:r>
    </w:p>
    <w:p w14:paraId="339F2E09" w14:textId="293EBE7C" w:rsidR="00C73402" w:rsidRDefault="00C73402" w:rsidP="00DE127C">
      <w:r>
        <w:t>Strona główna jest publiczna, wyświetlane na niej są wszystkie produkty dostępne w ofercie sklepu. Przy każdym produkcie wyświetlana jest jego nazwa, skrócony opis, kategoria, zdjęcie oraz cena. Aby móc dodać przedmiot do koszyka należy być zalogowanym.</w:t>
      </w:r>
    </w:p>
    <w:p w14:paraId="18F21B02" w14:textId="07A4C7CD" w:rsidR="00C73402" w:rsidRDefault="00C73402" w:rsidP="00DE127C">
      <w:r>
        <w:t xml:space="preserve">Każdy użytkownik może dodać przedmiot do koszyka oraz przeglądać jego szczegóły. Po dodaniu produktu do koszyka aplikacja wykonuje przekierowanie na adres koszyka: </w:t>
      </w:r>
      <w:r w:rsidRPr="00C73402">
        <w:t>&lt;host_url&gt;/</w:t>
      </w:r>
      <w:r>
        <w:t>Orders/</w:t>
      </w:r>
      <w:r w:rsidRPr="00C73402">
        <w:t>ShoppingCart</w:t>
      </w:r>
      <w:r>
        <w:t>.</w:t>
      </w:r>
    </w:p>
    <w:p w14:paraId="5791ADE2" w14:textId="60DB5441" w:rsidR="00C73402" w:rsidRDefault="00C73402" w:rsidP="00DE127C">
      <w:r>
        <w:rPr>
          <w:noProof/>
        </w:rPr>
        <w:drawing>
          <wp:inline distT="0" distB="0" distL="0" distR="0" wp14:anchorId="57E8622A" wp14:editId="0CBDFE8E">
            <wp:extent cx="3756731" cy="270510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597" cy="27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4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F871B6" wp14:editId="5C135501">
            <wp:extent cx="5760720" cy="1343660"/>
            <wp:effectExtent l="0" t="0" r="0" b="889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2866" w14:textId="2A64DADD" w:rsidR="00C73402" w:rsidRDefault="00C73402" w:rsidP="00DE127C">
      <w:r>
        <w:t>W koszyku użytkownik ma możliwość:</w:t>
      </w:r>
    </w:p>
    <w:p w14:paraId="7A2D1C56" w14:textId="56FAED14" w:rsidR="00C73402" w:rsidRDefault="00C73402" w:rsidP="00C73402">
      <w:pPr>
        <w:pStyle w:val="Akapitzlist"/>
        <w:numPr>
          <w:ilvl w:val="0"/>
          <w:numId w:val="1"/>
        </w:numPr>
      </w:pPr>
      <w:r>
        <w:t>Zwiększenia ilości sztuk danego produktu lub jego usunięcie poprzez zmniejszenie ilości sztuk do 0. Po zmianie sztuk strona odświeża się z zaktualizowanymi informacjami.</w:t>
      </w:r>
    </w:p>
    <w:p w14:paraId="19F40A11" w14:textId="3BBA6326" w:rsidR="00C73402" w:rsidRDefault="00C73402" w:rsidP="00C73402">
      <w:pPr>
        <w:pStyle w:val="Akapitzlist"/>
        <w:numPr>
          <w:ilvl w:val="0"/>
          <w:numId w:val="1"/>
        </w:numPr>
      </w:pPr>
      <w:r>
        <w:t>Kontynuacji zakupów – po kliknięciu przycisku przekierowuje on na stronę główną z listą przedmiotów</w:t>
      </w:r>
    </w:p>
    <w:p w14:paraId="20D841BD" w14:textId="77777777" w:rsidR="00934AF5" w:rsidRDefault="00934AF5" w:rsidP="00934AF5">
      <w:pPr>
        <w:pStyle w:val="Akapitzlist"/>
        <w:numPr>
          <w:ilvl w:val="0"/>
          <w:numId w:val="1"/>
        </w:numPr>
      </w:pPr>
      <w:r>
        <w:t xml:space="preserve">Finalizacji transakcji poprzez przycisk „Kupuję”. Po jego kliknięciu zamówienie zostaje złożone. Użytkownik jest przekierowywany na adres </w:t>
      </w:r>
      <w:r w:rsidRPr="00C73402">
        <w:t>&lt;host_url&gt;/</w:t>
      </w:r>
      <w:r w:rsidRPr="00934AF5">
        <w:t>Orders/CompleteOrder</w:t>
      </w:r>
    </w:p>
    <w:p w14:paraId="66B1D59B" w14:textId="235EAED4" w:rsidR="00934AF5" w:rsidRDefault="00934AF5" w:rsidP="00934AF5">
      <w:pPr>
        <w:pStyle w:val="Akapitzlist"/>
      </w:pPr>
      <w:r>
        <w:rPr>
          <w:noProof/>
        </w:rPr>
        <w:lastRenderedPageBreak/>
        <w:drawing>
          <wp:inline distT="0" distB="0" distL="0" distR="0" wp14:anchorId="49710921" wp14:editId="7A6EB17D">
            <wp:extent cx="5760720" cy="142621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B337" w14:textId="1299014D" w:rsidR="00934AF5" w:rsidRDefault="00934AF5" w:rsidP="00934AF5">
      <w:pPr>
        <w:pStyle w:val="Akapitzlist"/>
      </w:pPr>
    </w:p>
    <w:p w14:paraId="2806262F" w14:textId="1190ECFA" w:rsidR="00DD7BF6" w:rsidRDefault="00DD7BF6" w:rsidP="00DD7BF6">
      <w:pPr>
        <w:pStyle w:val="Akapitzlist"/>
      </w:pPr>
      <w:r>
        <w:t xml:space="preserve">Każdy użytkownik ma możliwość przeglądania swoich zamówień pod adresem: </w:t>
      </w:r>
      <w:r w:rsidRPr="00C73402">
        <w:t>&lt;host_url&gt;/</w:t>
      </w:r>
      <w:r w:rsidRPr="00DD7BF6">
        <w:t>Orders</w:t>
      </w:r>
      <w:r>
        <w:t xml:space="preserve">. Zakładka dostępna jest również z poziomu menu (Witaj app-user -&gt; Lista zamówień). Wyświetlane są tutaj wszystkie zamówienia złożone przez użytkownika. </w:t>
      </w:r>
    </w:p>
    <w:p w14:paraId="391EE59D" w14:textId="7FDFE565" w:rsidR="00DD7BF6" w:rsidRDefault="00DD7BF6" w:rsidP="00DD7BF6">
      <w:pPr>
        <w:pStyle w:val="Akapitzlist"/>
      </w:pPr>
      <w:r>
        <w:rPr>
          <w:noProof/>
        </w:rPr>
        <w:drawing>
          <wp:inline distT="0" distB="0" distL="0" distR="0" wp14:anchorId="3A5E1E47" wp14:editId="35A9F070">
            <wp:extent cx="5760720" cy="1868805"/>
            <wp:effectExtent l="0" t="0" r="0" b="0"/>
            <wp:docPr id="4" name="Obraz 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stół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44D5" w14:textId="2D0D8402" w:rsidR="00DD7BF6" w:rsidRDefault="00DD7BF6" w:rsidP="00DD7BF6">
      <w:pPr>
        <w:pStyle w:val="Akapitzlist"/>
      </w:pPr>
    </w:p>
    <w:p w14:paraId="7A8E1864" w14:textId="1ED561EA" w:rsidR="00DD7BF6" w:rsidRDefault="00DD7BF6" w:rsidP="00DD7BF6">
      <w:pPr>
        <w:pStyle w:val="Akapitzlist"/>
      </w:pPr>
      <w:r>
        <w:t xml:space="preserve">Każdy użytkownik może użyć również wyszukiwarki przedmiotów. Ta dostępna jest w menu górnym po prawej stronie. Należy wpisać dokładną nazwę szukanego przedmiotu i kliknąć ikonę lupy. Aplikacja przekieruje użytkownika na adres </w:t>
      </w:r>
      <w:r w:rsidRPr="00C73402">
        <w:t>&lt;host_url&gt;/</w:t>
      </w:r>
      <w:r w:rsidRPr="00DD7BF6">
        <w:t>Products/Filter</w:t>
      </w:r>
      <w:r>
        <w:t xml:space="preserve"> i wyświetli wyszukiwane przedmioty:</w:t>
      </w:r>
    </w:p>
    <w:p w14:paraId="7B1A114A" w14:textId="24E5BF10" w:rsidR="00DD7BF6" w:rsidRDefault="00DD7BF6" w:rsidP="00DD7BF6">
      <w:pPr>
        <w:pStyle w:val="Akapitzlist"/>
      </w:pPr>
      <w:r>
        <w:rPr>
          <w:noProof/>
        </w:rPr>
        <w:drawing>
          <wp:inline distT="0" distB="0" distL="0" distR="0" wp14:anchorId="5D3FE375" wp14:editId="1592DC68">
            <wp:extent cx="5760720" cy="19272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9937" w14:textId="490582A2" w:rsidR="008B46C5" w:rsidRDefault="008B46C5" w:rsidP="00DD7BF6">
      <w:pPr>
        <w:pStyle w:val="Akapitzlist"/>
      </w:pPr>
    </w:p>
    <w:p w14:paraId="73716EC5" w14:textId="5B566146" w:rsidR="008B46C5" w:rsidRDefault="008B46C5" w:rsidP="00DD7BF6">
      <w:pPr>
        <w:pStyle w:val="Akapitzlist"/>
      </w:pPr>
      <w:r>
        <w:t xml:space="preserve">Użytkownicy mają również opcję przeglądania szczegółów danego produktu. Na stronie głównej po kliknięciu „Pokaż szczegóły” przy danym przedmiocie aplikacja przeniesie klienta na stronę </w:t>
      </w:r>
      <w:r w:rsidRPr="00C73402">
        <w:t>&lt;host_url&gt;</w:t>
      </w:r>
      <w:r>
        <w:t>/</w:t>
      </w:r>
      <w:r w:rsidRPr="008B46C5">
        <w:t>Products/Details/3</w:t>
      </w:r>
      <w:r>
        <w:t>, gdzie 3 odpowiada ID danego produktu.</w:t>
      </w:r>
    </w:p>
    <w:p w14:paraId="1BDEAC06" w14:textId="2E61610A" w:rsidR="008B46C5" w:rsidRDefault="008B46C5" w:rsidP="00DD7BF6">
      <w:pPr>
        <w:pStyle w:val="Akapitzlist"/>
      </w:pPr>
      <w:r>
        <w:rPr>
          <w:noProof/>
        </w:rPr>
        <w:lastRenderedPageBreak/>
        <w:drawing>
          <wp:inline distT="0" distB="0" distL="0" distR="0" wp14:anchorId="48B8E512" wp14:editId="790E22FE">
            <wp:extent cx="5760720" cy="31254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834A" w14:textId="3BBD92BD" w:rsidR="008B46C5" w:rsidRDefault="008B46C5" w:rsidP="00DD7BF6">
      <w:pPr>
        <w:pStyle w:val="Akapitzlist"/>
      </w:pPr>
    </w:p>
    <w:p w14:paraId="72B322DD" w14:textId="40E61C30" w:rsidR="008B46C5" w:rsidRDefault="008B46C5" w:rsidP="00DD7BF6">
      <w:pPr>
        <w:pStyle w:val="Akapitzlist"/>
      </w:pPr>
      <w:r>
        <w:t>Na tej podstronie wyświetlany jest pełny opis produktu, jego producent, kategoria oraz platofrmy, na których użytkownik może aktywować dany program. Jeden program może być możliwy do aktywowania na kilku platformach:</w:t>
      </w:r>
    </w:p>
    <w:p w14:paraId="56D43D7F" w14:textId="3BECE89A" w:rsidR="008B46C5" w:rsidRDefault="008B46C5" w:rsidP="00DD7BF6">
      <w:pPr>
        <w:pStyle w:val="Akapitzlist"/>
      </w:pPr>
      <w:r>
        <w:rPr>
          <w:noProof/>
        </w:rPr>
        <w:drawing>
          <wp:inline distT="0" distB="0" distL="0" distR="0" wp14:anchorId="591FC5CD" wp14:editId="0602FE92">
            <wp:extent cx="5760720" cy="335978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3351" w14:textId="585155F5" w:rsidR="008B46C5" w:rsidRDefault="008B46C5" w:rsidP="00DD7BF6">
      <w:pPr>
        <w:pStyle w:val="Akapitzlist"/>
      </w:pPr>
    </w:p>
    <w:p w14:paraId="435B864C" w14:textId="6D68978A" w:rsidR="008B46C5" w:rsidRDefault="008B46C5" w:rsidP="00DD7BF6">
      <w:pPr>
        <w:pStyle w:val="Akapitzlist"/>
      </w:pPr>
      <w:r>
        <w:t>Kliknięcie na nazwę producenta lub platformy spowoduje przekierowanie do jego szczegółów:</w:t>
      </w:r>
    </w:p>
    <w:p w14:paraId="608A67C4" w14:textId="09F90E69" w:rsidR="008B46C5" w:rsidRDefault="008B46C5" w:rsidP="00DD7BF6">
      <w:pPr>
        <w:pStyle w:val="Akapitzlist"/>
      </w:pPr>
      <w:r>
        <w:rPr>
          <w:noProof/>
        </w:rPr>
        <w:lastRenderedPageBreak/>
        <w:drawing>
          <wp:inline distT="0" distB="0" distL="0" distR="0" wp14:anchorId="7D15DC4B" wp14:editId="5E7A0405">
            <wp:extent cx="5760720" cy="2809875"/>
            <wp:effectExtent l="0" t="0" r="0" b="952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7669" w14:textId="68859201" w:rsidR="008B46C5" w:rsidRDefault="008B46C5" w:rsidP="00DD7BF6">
      <w:pPr>
        <w:pStyle w:val="Akapitzlist"/>
      </w:pPr>
      <w:r>
        <w:rPr>
          <w:noProof/>
        </w:rPr>
        <w:drawing>
          <wp:inline distT="0" distB="0" distL="0" distR="0" wp14:anchorId="1781D6CF" wp14:editId="7C086131">
            <wp:extent cx="5760720" cy="2555240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1E48" w14:textId="7B799BE6" w:rsidR="008B46C5" w:rsidRDefault="008B46C5" w:rsidP="00DD7BF6">
      <w:pPr>
        <w:pStyle w:val="Akapitzlist"/>
      </w:pPr>
    </w:p>
    <w:p w14:paraId="035ECE67" w14:textId="29E80ADF" w:rsidR="008B46C5" w:rsidRDefault="008B46C5" w:rsidP="00DD7BF6">
      <w:pPr>
        <w:pStyle w:val="Akapitzlist"/>
      </w:pPr>
      <w:r>
        <w:t>Guzik „Pokaż wszystko” w obu przypadkach powoduje przekierowanie do listy wszystkich platform/producentów (</w:t>
      </w:r>
      <w:r w:rsidRPr="00C73402">
        <w:t>&lt;host_url&gt;</w:t>
      </w:r>
      <w:r>
        <w:t>/</w:t>
      </w:r>
      <w:r w:rsidRPr="008B46C5">
        <w:t>Producers</w:t>
      </w:r>
      <w:r>
        <w:t xml:space="preserve"> lub </w:t>
      </w:r>
      <w:r w:rsidRPr="00C73402">
        <w:t>&lt;host_url&gt;</w:t>
      </w:r>
      <w:r>
        <w:t>/</w:t>
      </w:r>
      <w:r w:rsidRPr="008B46C5">
        <w:t>Platforms</w:t>
      </w:r>
      <w:r>
        <w:t>):</w:t>
      </w:r>
    </w:p>
    <w:p w14:paraId="1693861F" w14:textId="45F5CC7A" w:rsidR="008B46C5" w:rsidRDefault="008B46C5" w:rsidP="00DD7BF6">
      <w:pPr>
        <w:pStyle w:val="Akapitzlist"/>
      </w:pPr>
      <w:r>
        <w:rPr>
          <w:noProof/>
        </w:rPr>
        <w:drawing>
          <wp:inline distT="0" distB="0" distL="0" distR="0" wp14:anchorId="07DD91C0" wp14:editId="72A7EE43">
            <wp:extent cx="5760720" cy="2795905"/>
            <wp:effectExtent l="0" t="0" r="0" b="444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3865" w14:textId="6A7897F3" w:rsidR="008B46C5" w:rsidRDefault="008B46C5" w:rsidP="00DD7BF6">
      <w:pPr>
        <w:pStyle w:val="Akapitzlist"/>
      </w:pPr>
      <w:r>
        <w:rPr>
          <w:noProof/>
        </w:rPr>
        <w:lastRenderedPageBreak/>
        <w:drawing>
          <wp:inline distT="0" distB="0" distL="0" distR="0" wp14:anchorId="33BE9EDA" wp14:editId="41EADEF8">
            <wp:extent cx="5760720" cy="2924175"/>
            <wp:effectExtent l="0" t="0" r="0" b="9525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2689" w14:textId="3DDBB030" w:rsidR="008B46C5" w:rsidRDefault="008B46C5" w:rsidP="00DD7BF6">
      <w:pPr>
        <w:pStyle w:val="Akapitzlist"/>
      </w:pPr>
    </w:p>
    <w:p w14:paraId="3002E46D" w14:textId="549C6D1E" w:rsidR="0063321A" w:rsidRDefault="0063321A" w:rsidP="00DD7BF6">
      <w:pPr>
        <w:pStyle w:val="Akapitzlist"/>
      </w:pPr>
      <w:r w:rsidRPr="0063321A">
        <w:t>Użytkownik posiadający uprawnienia administratora po zalogowaniu ma dostęp do:</w:t>
      </w:r>
    </w:p>
    <w:p w14:paraId="10130346" w14:textId="44715312" w:rsidR="0063321A" w:rsidRDefault="0063321A" w:rsidP="00DD7BF6">
      <w:pPr>
        <w:pStyle w:val="Akapitzlist"/>
      </w:pPr>
    </w:p>
    <w:p w14:paraId="4A8CADAF" w14:textId="3175FC70" w:rsidR="0063321A" w:rsidRDefault="0063321A" w:rsidP="0063321A">
      <w:pPr>
        <w:pStyle w:val="Akapitzlist"/>
        <w:numPr>
          <w:ilvl w:val="0"/>
          <w:numId w:val="1"/>
        </w:numPr>
      </w:pPr>
      <w:r>
        <w:t xml:space="preserve">Panelu administratora, w którym może edytować, usuwać oraz dodawać nowych producentów i platformy. </w:t>
      </w:r>
    </w:p>
    <w:p w14:paraId="17BCB01D" w14:textId="656C3A33" w:rsidR="0063321A" w:rsidRDefault="0063321A" w:rsidP="0063321A">
      <w:pPr>
        <w:pStyle w:val="Akapitzlist"/>
        <w:numPr>
          <w:ilvl w:val="0"/>
          <w:numId w:val="1"/>
        </w:numPr>
      </w:pPr>
      <w:r>
        <w:t xml:space="preserve">Dodawania i edycji produktów </w:t>
      </w:r>
    </w:p>
    <w:p w14:paraId="0401A07B" w14:textId="3D4DA81A" w:rsidR="0063321A" w:rsidRDefault="0063321A" w:rsidP="0063321A">
      <w:pPr>
        <w:pStyle w:val="Akapitzlist"/>
        <w:numPr>
          <w:ilvl w:val="0"/>
          <w:numId w:val="1"/>
        </w:numPr>
      </w:pPr>
      <w:r>
        <w:t>Przeglądania listy wszystkich zamówień (zamówień złożonych przez wszystkich użytkowników na stronie</w:t>
      </w:r>
      <w:r w:rsidR="001A72B2">
        <w:t>, adres strony jest identyczny jak w przypadku zwykłego użytkownika, ale tylko administratorowi wyświetlają się wszystkie zamówienia</w:t>
      </w:r>
      <w:r>
        <w:t>).</w:t>
      </w:r>
    </w:p>
    <w:p w14:paraId="2783F5EF" w14:textId="1A836377" w:rsidR="0063321A" w:rsidRDefault="0063321A" w:rsidP="0063321A">
      <w:pPr>
        <w:pStyle w:val="Akapitzlist"/>
        <w:numPr>
          <w:ilvl w:val="0"/>
          <w:numId w:val="1"/>
        </w:numPr>
      </w:pPr>
      <w:r>
        <w:t>Listy wszystkich użytkowników zarejestrowanych na stronie</w:t>
      </w:r>
    </w:p>
    <w:p w14:paraId="3D8B86AD" w14:textId="42DFAA37" w:rsidR="001A72B2" w:rsidRDefault="001A72B2" w:rsidP="001A72B2">
      <w:r>
        <w:rPr>
          <w:noProof/>
        </w:rPr>
        <w:lastRenderedPageBreak/>
        <w:drawing>
          <wp:inline distT="0" distB="0" distL="0" distR="0" wp14:anchorId="1DB06AFF" wp14:editId="23E8C717">
            <wp:extent cx="5760720" cy="314515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1D4A7" wp14:editId="7E816DDC">
            <wp:extent cx="5760720" cy="1760855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98E09" wp14:editId="77F30CF9">
            <wp:extent cx="5760720" cy="3122930"/>
            <wp:effectExtent l="0" t="0" r="0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8542" w14:textId="31B94079" w:rsidR="0063321A" w:rsidRDefault="001A72B2" w:rsidP="0063321A">
      <w:r>
        <w:rPr>
          <w:noProof/>
        </w:rPr>
        <w:lastRenderedPageBreak/>
        <w:drawing>
          <wp:inline distT="0" distB="0" distL="0" distR="0" wp14:anchorId="68FD8E5C" wp14:editId="121714BD">
            <wp:extent cx="5760720" cy="283718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57A85" wp14:editId="0B184788">
            <wp:extent cx="5760720" cy="226314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F123D" wp14:editId="25510BD3">
            <wp:extent cx="5760720" cy="166306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4251" w14:textId="1E5BE788" w:rsidR="004E2E16" w:rsidRDefault="004E2E16" w:rsidP="0063321A"/>
    <w:p w14:paraId="46CE1889" w14:textId="7431F732" w:rsidR="004E2E16" w:rsidRDefault="004E2E16" w:rsidP="0063321A">
      <w:r>
        <w:t xml:space="preserve">Aplikacja umożliwia utworzenie konta bez weryfikacji emailem pod adresem: </w:t>
      </w:r>
      <w:r w:rsidRPr="004E2E16">
        <w:t>&lt;host_url&gt;/Account/Register</w:t>
      </w:r>
      <w:r>
        <w:t>. Zawiera ona formularz z danymi użytkownika:</w:t>
      </w:r>
    </w:p>
    <w:p w14:paraId="3BE53938" w14:textId="2F931EA4" w:rsidR="004E2E16" w:rsidRDefault="004E2E16" w:rsidP="0063321A">
      <w:r>
        <w:rPr>
          <w:noProof/>
        </w:rPr>
        <w:lastRenderedPageBreak/>
        <w:drawing>
          <wp:inline distT="0" distB="0" distL="0" distR="0" wp14:anchorId="434A746C" wp14:editId="3E110FAC">
            <wp:extent cx="5760720" cy="2541905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54C" w14:textId="5B087588" w:rsidR="004E2E16" w:rsidRDefault="004E2E16" w:rsidP="0063321A"/>
    <w:p w14:paraId="6E91C2D6" w14:textId="56F0DF64" w:rsidR="004E2E16" w:rsidRDefault="004E2E16" w:rsidP="0063321A">
      <w:r>
        <w:t>Po wpisaniu poprawnych danych tworzy się konto i zostaje wyświetlony komunikat (hasło musi być złożone, posiadać minimum jedną dużą literę oraz znak specjalny):</w:t>
      </w:r>
    </w:p>
    <w:p w14:paraId="7D92CAE1" w14:textId="6AD1F6D9" w:rsidR="004E2E16" w:rsidRDefault="004E2E16" w:rsidP="0063321A">
      <w:r>
        <w:rPr>
          <w:noProof/>
        </w:rPr>
        <w:drawing>
          <wp:inline distT="0" distB="0" distL="0" distR="0" wp14:anchorId="43649AA5" wp14:editId="1DAC01E9">
            <wp:extent cx="5760720" cy="1532890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CD4F" w14:textId="248C0786" w:rsidR="004E2E16" w:rsidRDefault="004E2E16" w:rsidP="0063321A"/>
    <w:p w14:paraId="2B095F85" w14:textId="5B8ACFF3" w:rsidR="004E2E16" w:rsidRDefault="004E2E16" w:rsidP="0063321A">
      <w:r>
        <w:t>Użytkownik teraz może się zalogować przy użyciu formularza</w:t>
      </w:r>
      <w:r w:rsidR="00D63D4E">
        <w:t>:</w:t>
      </w:r>
    </w:p>
    <w:p w14:paraId="775884E6" w14:textId="01CC1369" w:rsidR="00D63D4E" w:rsidRDefault="00D63D4E" w:rsidP="0063321A">
      <w:r>
        <w:rPr>
          <w:noProof/>
        </w:rPr>
        <w:drawing>
          <wp:inline distT="0" distB="0" distL="0" distR="0" wp14:anchorId="6835208A" wp14:editId="5AA8337C">
            <wp:extent cx="5760720" cy="210439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6430" w14:textId="6F3D2C06" w:rsidR="00D63D4E" w:rsidRDefault="00D63D4E" w:rsidP="0063321A"/>
    <w:p w14:paraId="5A923825" w14:textId="218B8A5C" w:rsidR="00015371" w:rsidRDefault="00D63D4E" w:rsidP="0063321A">
      <w:r>
        <w:t>Poprawne zalogowanie powoduje przekierowanie na stronę główną aplikacji.</w:t>
      </w:r>
    </w:p>
    <w:p w14:paraId="0147A9D7" w14:textId="354B5C59" w:rsidR="00015371" w:rsidRDefault="00015371" w:rsidP="0063321A"/>
    <w:p w14:paraId="27228180" w14:textId="5535181D" w:rsidR="00015371" w:rsidRPr="00DE127C" w:rsidRDefault="00015371" w:rsidP="0063321A">
      <w:r>
        <w:t>Instrukcja instalacji oraz dane dla administratora oraz użytkownika znajdują się w pliku README.md.</w:t>
      </w:r>
    </w:p>
    <w:sectPr w:rsidR="00015371" w:rsidRPr="00DE12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F3456D"/>
    <w:multiLevelType w:val="hybridMultilevel"/>
    <w:tmpl w:val="87D471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5342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A14"/>
    <w:rsid w:val="00015371"/>
    <w:rsid w:val="001A72B2"/>
    <w:rsid w:val="004E2E16"/>
    <w:rsid w:val="00551BB3"/>
    <w:rsid w:val="005F438A"/>
    <w:rsid w:val="0063321A"/>
    <w:rsid w:val="007A5A14"/>
    <w:rsid w:val="008B46C5"/>
    <w:rsid w:val="00934AF5"/>
    <w:rsid w:val="00A64301"/>
    <w:rsid w:val="00C73402"/>
    <w:rsid w:val="00D63D4E"/>
    <w:rsid w:val="00DD7BF6"/>
    <w:rsid w:val="00DE1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896B1"/>
  <w15:chartTrackingRefBased/>
  <w15:docId w15:val="{807A58D8-9EC7-4D79-9C23-F235A4F84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E12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E1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C734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512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Bartlomiej Paluch</dc:creator>
  <cp:keywords/>
  <dc:description/>
  <cp:lastModifiedBy>Bartlomiej Paluch</cp:lastModifiedBy>
  <cp:revision>10</cp:revision>
  <dcterms:created xsi:type="dcterms:W3CDTF">2023-02-13T23:07:00Z</dcterms:created>
  <dcterms:modified xsi:type="dcterms:W3CDTF">2023-02-14T02:21:00Z</dcterms:modified>
</cp:coreProperties>
</file>