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D0B" w:rsidRDefault="00AA7D0B">
      <w:r>
        <w:t xml:space="preserve">DOKUMENTACJA </w:t>
      </w:r>
      <w:proofErr w:type="spellStart"/>
      <w:r>
        <w:t>Bookst</w:t>
      </w:r>
      <w:r w:rsidR="00E75207">
        <w:t>or</w:t>
      </w:r>
      <w:r>
        <w:t>Cz</w:t>
      </w:r>
      <w:proofErr w:type="spellEnd"/>
    </w:p>
    <w:p w:rsidR="00AA7D0B" w:rsidRDefault="00AA7D0B">
      <w:r>
        <w:t xml:space="preserve">Baza danych </w:t>
      </w:r>
      <w:proofErr w:type="spellStart"/>
      <w:r>
        <w:t>Bookst</w:t>
      </w:r>
      <w:r w:rsidR="00E75207">
        <w:t>or</w:t>
      </w:r>
      <w:r>
        <w:t>Cz</w:t>
      </w:r>
      <w:proofErr w:type="spellEnd"/>
      <w:r>
        <w:t xml:space="preserve"> to baza księgarni internetowej.</w:t>
      </w:r>
    </w:p>
    <w:p w:rsidR="00AA7D0B" w:rsidRDefault="00AA7D0B">
      <w:r>
        <w:t>Jedyną metodą płatności jest płatność przy odbiorze.</w:t>
      </w:r>
    </w:p>
    <w:p w:rsidR="00AA7D0B" w:rsidRDefault="00AA7D0B">
      <w:pPr>
        <w:pBdr>
          <w:bottom w:val="single" w:sz="6" w:space="1" w:color="auto"/>
        </w:pBdr>
      </w:pPr>
      <w:r>
        <w:t xml:space="preserve">Ponadto księgarnia jest idealna tzn. nie ma zwrotów, ani zgubionych przesyłek. </w:t>
      </w:r>
    </w:p>
    <w:p w:rsidR="00084274" w:rsidRDefault="00084274">
      <w:pPr>
        <w:pBdr>
          <w:bottom w:val="single" w:sz="6" w:space="1" w:color="auto"/>
        </w:pBdr>
      </w:pPr>
    </w:p>
    <w:p w:rsidR="00084274" w:rsidRDefault="00084274"/>
    <w:p w:rsidR="009A4FD7" w:rsidRDefault="009A4FD7">
      <w:r>
        <w:t>TABELE:</w:t>
      </w:r>
    </w:p>
    <w:p w:rsidR="009A4FD7" w:rsidRDefault="009A4FD7">
      <w:r>
        <w:t>Autorzy – tabela przechowująca dane autorów ( imię, nazwisko)</w:t>
      </w:r>
    </w:p>
    <w:p w:rsidR="009A4FD7" w:rsidRDefault="009A4FD7">
      <w:r>
        <w:t>Książki – tabela przechowująca informacje o książkach (ISBN, tytuł, autor, dział, liczba-</w:t>
      </w:r>
      <w:proofErr w:type="spellStart"/>
      <w:r>
        <w:t>ile.egzemplarzy</w:t>
      </w:r>
      <w:proofErr w:type="spellEnd"/>
      <w:r>
        <w:t xml:space="preserve"> posiadamy, wydawnictwo, rok wydania, cena, opis)</w:t>
      </w:r>
    </w:p>
    <w:p w:rsidR="009A4FD7" w:rsidRDefault="009A4FD7">
      <w:r>
        <w:t xml:space="preserve">Działy - </w:t>
      </w:r>
      <w:r>
        <w:t>tabela przechowująca</w:t>
      </w:r>
      <w:r>
        <w:t xml:space="preserve"> działy tematyczne, na które można podzielić asortyment księgarni</w:t>
      </w:r>
    </w:p>
    <w:p w:rsidR="009A4FD7" w:rsidRDefault="009A4FD7">
      <w:proofErr w:type="spellStart"/>
      <w:r>
        <w:t>AdresyKlienci</w:t>
      </w:r>
      <w:proofErr w:type="spellEnd"/>
      <w:r>
        <w:t xml:space="preserve"> - </w:t>
      </w:r>
      <w:r>
        <w:t>tabela przechowująca</w:t>
      </w:r>
      <w:r>
        <w:t xml:space="preserve"> adresy Klientów (ulica, numer lokalu, kod pocztowy, miejscowość, województwo, kraj)</w:t>
      </w:r>
    </w:p>
    <w:p w:rsidR="009A4FD7" w:rsidRDefault="009A4FD7">
      <w:r>
        <w:t xml:space="preserve">Klienci - </w:t>
      </w:r>
      <w:r>
        <w:t>tabela przechowująca</w:t>
      </w:r>
      <w:r>
        <w:t xml:space="preserve"> dane klientów (imię, nazwisko, telefon, mail, login, hasło)</w:t>
      </w:r>
    </w:p>
    <w:p w:rsidR="009A4FD7" w:rsidRDefault="009A4FD7">
      <w:r>
        <w:t xml:space="preserve">Zamówienia - </w:t>
      </w:r>
      <w:r>
        <w:t>tabela przechowująca</w:t>
      </w:r>
      <w:r>
        <w:t xml:space="preserve"> dane zamówienia ( </w:t>
      </w:r>
      <w:proofErr w:type="spellStart"/>
      <w:r>
        <w:t>IDzamawiającego</w:t>
      </w:r>
      <w:proofErr w:type="spellEnd"/>
      <w:r>
        <w:t>, datę zamówienia, status zamówienia)</w:t>
      </w:r>
    </w:p>
    <w:p w:rsidR="009A4FD7" w:rsidRDefault="009A4FD7">
      <w:proofErr w:type="spellStart"/>
      <w:r>
        <w:t>ZamówioneKsiążki</w:t>
      </w:r>
      <w:proofErr w:type="spellEnd"/>
      <w:r>
        <w:t xml:space="preserve"> - </w:t>
      </w:r>
      <w:r>
        <w:t>tabela przechowująca</w:t>
      </w:r>
      <w:r>
        <w:t xml:space="preserve"> dane dotyczące ilości zamówionych książek (ISBN, </w:t>
      </w:r>
      <w:proofErr w:type="spellStart"/>
      <w:r>
        <w:t>IDzamówienia</w:t>
      </w:r>
      <w:proofErr w:type="spellEnd"/>
      <w:r>
        <w:t>, liczba)</w:t>
      </w:r>
    </w:p>
    <w:p w:rsidR="009A4FD7" w:rsidRDefault="009A4FD7" w:rsidP="009A4FD7">
      <w:proofErr w:type="spellStart"/>
      <w:r>
        <w:t>Adresy</w:t>
      </w:r>
      <w:r>
        <w:t>Pracownicy</w:t>
      </w:r>
      <w:proofErr w:type="spellEnd"/>
      <w:r>
        <w:t xml:space="preserve"> - tabela przechowująca adresy </w:t>
      </w:r>
      <w:r>
        <w:t>pracowników</w:t>
      </w:r>
      <w:r>
        <w:t xml:space="preserve"> (ulica, numer lokalu, kod pocztowy, miejscowość, województwo, kraj)</w:t>
      </w:r>
    </w:p>
    <w:p w:rsidR="009A4FD7" w:rsidRDefault="009A4FD7" w:rsidP="009A4FD7">
      <w:r>
        <w:t xml:space="preserve">Pracownicy </w:t>
      </w:r>
      <w:r>
        <w:t xml:space="preserve">- tabela przechowująca dane </w:t>
      </w:r>
      <w:r>
        <w:t>pracowników</w:t>
      </w:r>
      <w:r>
        <w:t xml:space="preserve"> (imię, nazwisko,</w:t>
      </w:r>
      <w:r>
        <w:t xml:space="preserve"> stanowisko,</w:t>
      </w:r>
      <w:r>
        <w:t xml:space="preserve"> telefon, mail, login, hasło)</w:t>
      </w:r>
    </w:p>
    <w:p w:rsidR="009A4FD7" w:rsidRDefault="009A4FD7" w:rsidP="009A4FD7">
      <w:proofErr w:type="spellStart"/>
      <w:r>
        <w:t>Adresy</w:t>
      </w:r>
      <w:r w:rsidR="00084274">
        <w:t>Dostawcy</w:t>
      </w:r>
      <w:proofErr w:type="spellEnd"/>
      <w:r>
        <w:t xml:space="preserve"> - tabela przechowująca adresy </w:t>
      </w:r>
      <w:r w:rsidR="00084274">
        <w:t>dostawców</w:t>
      </w:r>
      <w:r>
        <w:t xml:space="preserve"> (ulica, numer lokalu, kod pocztowy, miejscowość, województwo, kraj)</w:t>
      </w:r>
    </w:p>
    <w:p w:rsidR="00084274" w:rsidRDefault="00084274" w:rsidP="00084274">
      <w:r>
        <w:t xml:space="preserve">Klienci - tabela przechowująca dane </w:t>
      </w:r>
      <w:r>
        <w:t>dostawców</w:t>
      </w:r>
      <w:r>
        <w:t xml:space="preserve"> (</w:t>
      </w:r>
      <w:r>
        <w:t xml:space="preserve">NIP, nazwa firmy, </w:t>
      </w:r>
      <w:r>
        <w:t>imię</w:t>
      </w:r>
      <w:r>
        <w:t xml:space="preserve"> właściciela</w:t>
      </w:r>
      <w:r>
        <w:t>, nazwisko</w:t>
      </w:r>
      <w:r>
        <w:t xml:space="preserve"> właściciela</w:t>
      </w:r>
      <w:r>
        <w:t xml:space="preserve">, telefon, mail, </w:t>
      </w:r>
      <w:proofErr w:type="spellStart"/>
      <w:r>
        <w:t>nrKonta</w:t>
      </w:r>
      <w:proofErr w:type="spellEnd"/>
      <w:r>
        <w:t>)</w:t>
      </w:r>
    </w:p>
    <w:p w:rsidR="00084274" w:rsidRDefault="00084274" w:rsidP="00084274">
      <w:r>
        <w:t>Dostawy – tabela przechowująca dane dostaw (NIP dostawcy, numer faktury, datę dostawy, status dostawy)</w:t>
      </w:r>
    </w:p>
    <w:p w:rsidR="00084274" w:rsidRDefault="00084274" w:rsidP="00084274">
      <w:pPr>
        <w:pBdr>
          <w:bottom w:val="single" w:sz="12" w:space="1" w:color="auto"/>
        </w:pBdr>
      </w:pPr>
      <w:proofErr w:type="spellStart"/>
      <w:r>
        <w:t>Dotowarowanie</w:t>
      </w:r>
      <w:proofErr w:type="spellEnd"/>
      <w:r>
        <w:t xml:space="preserve"> – tabela przechowująca dane na temat ile towaru dostarczono (ISBN, ID dostawy, liczba dostarczonych produktów)</w:t>
      </w:r>
    </w:p>
    <w:p w:rsidR="006E10A3" w:rsidRDefault="006E10A3" w:rsidP="00084274">
      <w:pPr>
        <w:pBdr>
          <w:bottom w:val="single" w:sz="12" w:space="1" w:color="auto"/>
        </w:pBdr>
      </w:pPr>
    </w:p>
    <w:p w:rsidR="006E10A3" w:rsidRDefault="006E10A3" w:rsidP="00084274"/>
    <w:p w:rsidR="00084274" w:rsidRDefault="006E10A3" w:rsidP="00084274">
      <w:r>
        <w:t>TRIGGERY:</w:t>
      </w:r>
    </w:p>
    <w:p w:rsidR="006E10A3" w:rsidRDefault="00A92698" w:rsidP="00084274">
      <w:proofErr w:type="spellStart"/>
      <w:r w:rsidRPr="00A92698">
        <w:t>sprawdzCzyNowyKlient</w:t>
      </w:r>
      <w:proofErr w:type="spellEnd"/>
      <w:r>
        <w:t xml:space="preserve"> – przed dodaniem klienta do tabeli Klienci sprawdza czy jest to nowy klient. Jeśli tak dodaje go, jeśli nie zwraca informację, że klient już istnieje.</w:t>
      </w:r>
    </w:p>
    <w:p w:rsidR="00A92698" w:rsidRDefault="00A92698" w:rsidP="00A92698">
      <w:proofErr w:type="spellStart"/>
      <w:r w:rsidRPr="00A92698">
        <w:lastRenderedPageBreak/>
        <w:t>sprawdzCzyNowy</w:t>
      </w:r>
      <w:r>
        <w:t>Pracownik</w:t>
      </w:r>
      <w:proofErr w:type="spellEnd"/>
      <w:r>
        <w:t xml:space="preserve"> – przed dodaniem </w:t>
      </w:r>
      <w:r>
        <w:t>pracownika</w:t>
      </w:r>
      <w:r>
        <w:t xml:space="preserve"> do tabeli </w:t>
      </w:r>
      <w:r>
        <w:t>Pracownicy</w:t>
      </w:r>
      <w:r>
        <w:t xml:space="preserve"> sprawdza czy jest to nowy </w:t>
      </w:r>
      <w:r>
        <w:t>pracownik</w:t>
      </w:r>
      <w:r>
        <w:t xml:space="preserve">. Jeśli tak dodaje go, jeśli nie zwraca informację, że </w:t>
      </w:r>
      <w:r>
        <w:t>pracownik</w:t>
      </w:r>
      <w:r>
        <w:t xml:space="preserve"> już istnieje.</w:t>
      </w:r>
    </w:p>
    <w:p w:rsidR="00A92698" w:rsidRDefault="00A92698" w:rsidP="00A92698">
      <w:proofErr w:type="spellStart"/>
      <w:r w:rsidRPr="00A92698">
        <w:t>sprawdzCzyNowy</w:t>
      </w:r>
      <w:r>
        <w:t>Dostawca</w:t>
      </w:r>
      <w:proofErr w:type="spellEnd"/>
      <w:r>
        <w:t xml:space="preserve"> – przed dodaniem </w:t>
      </w:r>
      <w:r>
        <w:t>dostawcy</w:t>
      </w:r>
      <w:r>
        <w:t xml:space="preserve"> do tabeli </w:t>
      </w:r>
      <w:r>
        <w:t>Dostawcy</w:t>
      </w:r>
      <w:r>
        <w:t xml:space="preserve"> sprawdza czy jest to nowy </w:t>
      </w:r>
      <w:r>
        <w:t>dostawca</w:t>
      </w:r>
      <w:r>
        <w:t xml:space="preserve">. Jeśli tak dodaje go, jeśli nie zwraca informację, że </w:t>
      </w:r>
      <w:r>
        <w:t>dostawca</w:t>
      </w:r>
      <w:r>
        <w:t xml:space="preserve"> już istnieje.</w:t>
      </w:r>
    </w:p>
    <w:p w:rsidR="00A92698" w:rsidRDefault="00A92698" w:rsidP="00A92698">
      <w:proofErr w:type="spellStart"/>
      <w:r>
        <w:t>usunAdresKlienta</w:t>
      </w:r>
      <w:proofErr w:type="spellEnd"/>
      <w:r>
        <w:t xml:space="preserve"> – po usunięciu klienta z tabeli Klienci usuwa adresy usuniętego klienta.</w:t>
      </w:r>
    </w:p>
    <w:p w:rsidR="00A92698" w:rsidRDefault="00A92698" w:rsidP="00A92698">
      <w:proofErr w:type="spellStart"/>
      <w:r>
        <w:t>usunAdres</w:t>
      </w:r>
      <w:r>
        <w:t>Pracownika</w:t>
      </w:r>
      <w:proofErr w:type="spellEnd"/>
      <w:r>
        <w:t xml:space="preserve"> – po usunięciu </w:t>
      </w:r>
      <w:r>
        <w:t>pracownika</w:t>
      </w:r>
      <w:r>
        <w:t xml:space="preserve"> z tabeli </w:t>
      </w:r>
      <w:r>
        <w:t>Pracownicy</w:t>
      </w:r>
      <w:r>
        <w:t xml:space="preserve"> usuwa adresy usuniętego </w:t>
      </w:r>
      <w:r>
        <w:t>pracownika</w:t>
      </w:r>
      <w:r>
        <w:t>.</w:t>
      </w:r>
    </w:p>
    <w:p w:rsidR="00A92698" w:rsidRDefault="00A92698" w:rsidP="00A92698">
      <w:pPr>
        <w:pBdr>
          <w:bottom w:val="single" w:sz="12" w:space="1" w:color="auto"/>
        </w:pBdr>
      </w:pPr>
      <w:proofErr w:type="spellStart"/>
      <w:r>
        <w:t>usunAdres</w:t>
      </w:r>
      <w:r>
        <w:t>Dostawcy</w:t>
      </w:r>
      <w:proofErr w:type="spellEnd"/>
      <w:r>
        <w:t xml:space="preserve"> – po usunięciu </w:t>
      </w:r>
      <w:r>
        <w:t>dostawcy</w:t>
      </w:r>
      <w:r>
        <w:t xml:space="preserve"> z tabeli </w:t>
      </w:r>
      <w:r>
        <w:t>Dostawcy</w:t>
      </w:r>
      <w:r>
        <w:t xml:space="preserve"> usuwa adresy usuniętego </w:t>
      </w:r>
      <w:r>
        <w:t>dostawcy</w:t>
      </w:r>
      <w:r>
        <w:t>.</w:t>
      </w:r>
    </w:p>
    <w:p w:rsidR="00770960" w:rsidRDefault="00770960" w:rsidP="00A92698">
      <w:pPr>
        <w:pBdr>
          <w:bottom w:val="single" w:sz="12" w:space="1" w:color="auto"/>
        </w:pBdr>
      </w:pPr>
    </w:p>
    <w:p w:rsidR="00770960" w:rsidRDefault="00770960" w:rsidP="00A92698"/>
    <w:p w:rsidR="00770960" w:rsidRDefault="00770960" w:rsidP="00A92698">
      <w:r>
        <w:t>PROCEDURY:</w:t>
      </w:r>
    </w:p>
    <w:p w:rsidR="00770960" w:rsidRDefault="00770960" w:rsidP="00770960">
      <w:pPr>
        <w:pStyle w:val="Akapitzlist"/>
        <w:numPr>
          <w:ilvl w:val="0"/>
          <w:numId w:val="1"/>
        </w:numPr>
      </w:pPr>
      <w:r>
        <w:t>PROCEDURY WSTAWIANIA:</w:t>
      </w:r>
    </w:p>
    <w:p w:rsidR="00770960" w:rsidRDefault="00770960" w:rsidP="00770960">
      <w:pPr>
        <w:ind w:left="720"/>
      </w:pPr>
      <w:proofErr w:type="spellStart"/>
      <w:r w:rsidRPr="00770960">
        <w:t>dodajKlienta</w:t>
      </w:r>
      <w:proofErr w:type="spellEnd"/>
      <w:r>
        <w:t xml:space="preserve"> – dodaje nowego klienta do tabeli Klienci </w:t>
      </w:r>
      <w:r w:rsidRPr="00770960">
        <w:t>(</w:t>
      </w:r>
      <w:r>
        <w:t xml:space="preserve">IN </w:t>
      </w:r>
      <w:r w:rsidRPr="00770960">
        <w:t>imi</w:t>
      </w:r>
      <w:r>
        <w:t>ę</w:t>
      </w:r>
      <w:r w:rsidRPr="00770960">
        <w:t>,</w:t>
      </w:r>
      <w:r>
        <w:t xml:space="preserve"> IN </w:t>
      </w:r>
      <w:r w:rsidRPr="00770960">
        <w:t>nazwisko,</w:t>
      </w:r>
      <w:r>
        <w:t xml:space="preserve"> IN </w:t>
      </w:r>
      <w:r w:rsidRPr="00770960">
        <w:t xml:space="preserve">telefon, </w:t>
      </w:r>
      <w:r>
        <w:t xml:space="preserve">IN </w:t>
      </w:r>
      <w:r w:rsidRPr="00770960">
        <w:t>mail,</w:t>
      </w:r>
      <w:r>
        <w:t xml:space="preserve"> IN</w:t>
      </w:r>
      <w:r w:rsidRPr="00770960">
        <w:t xml:space="preserve"> login, </w:t>
      </w:r>
      <w:r>
        <w:t xml:space="preserve">IN </w:t>
      </w:r>
      <w:r w:rsidRPr="00770960">
        <w:t>has</w:t>
      </w:r>
      <w:r>
        <w:t>ł</w:t>
      </w:r>
      <w:r w:rsidRPr="00770960">
        <w:t>o)</w:t>
      </w:r>
    </w:p>
    <w:p w:rsidR="00770960" w:rsidRDefault="00770960" w:rsidP="00770960">
      <w:pPr>
        <w:ind w:left="720"/>
      </w:pPr>
      <w:proofErr w:type="spellStart"/>
      <w:r w:rsidRPr="00770960">
        <w:t>dodaj</w:t>
      </w:r>
      <w:r>
        <w:t>Pracownika</w:t>
      </w:r>
      <w:proofErr w:type="spellEnd"/>
      <w:r>
        <w:t xml:space="preserve"> – dodaje nowego </w:t>
      </w:r>
      <w:r>
        <w:t>pracownika</w:t>
      </w:r>
      <w:r>
        <w:t xml:space="preserve"> do tabeli </w:t>
      </w:r>
      <w:r>
        <w:t>Pracownicy</w:t>
      </w:r>
      <w:r>
        <w:t xml:space="preserve"> </w:t>
      </w:r>
      <w:r w:rsidRPr="00770960">
        <w:t>(</w:t>
      </w:r>
      <w:r>
        <w:t xml:space="preserve">IN </w:t>
      </w:r>
      <w:r w:rsidRPr="00770960">
        <w:t>imi</w:t>
      </w:r>
      <w:r>
        <w:t>ę</w:t>
      </w:r>
      <w:r w:rsidRPr="00770960">
        <w:t>,</w:t>
      </w:r>
      <w:r>
        <w:t xml:space="preserve"> IN </w:t>
      </w:r>
      <w:r w:rsidRPr="00770960">
        <w:t>nazwisko,</w:t>
      </w:r>
      <w:r>
        <w:t xml:space="preserve"> IN </w:t>
      </w:r>
      <w:r w:rsidRPr="00770960">
        <w:t xml:space="preserve">telefon, </w:t>
      </w:r>
      <w:r>
        <w:t xml:space="preserve">IN </w:t>
      </w:r>
      <w:r w:rsidRPr="00770960">
        <w:t>mail,</w:t>
      </w:r>
      <w:r>
        <w:t xml:space="preserve"> IN</w:t>
      </w:r>
      <w:r w:rsidRPr="00770960">
        <w:t xml:space="preserve"> login, </w:t>
      </w:r>
      <w:r>
        <w:t xml:space="preserve">IN </w:t>
      </w:r>
      <w:r w:rsidRPr="00770960">
        <w:t>has</w:t>
      </w:r>
      <w:r>
        <w:t>ł</w:t>
      </w:r>
      <w:r w:rsidRPr="00770960">
        <w:t>o)</w:t>
      </w:r>
    </w:p>
    <w:p w:rsidR="00770960" w:rsidRDefault="00770960" w:rsidP="00770960">
      <w:pPr>
        <w:ind w:left="720"/>
      </w:pPr>
      <w:proofErr w:type="spellStart"/>
      <w:r w:rsidRPr="00770960">
        <w:t>dodaj</w:t>
      </w:r>
      <w:r w:rsidR="000375B9">
        <w:t>Dostawce</w:t>
      </w:r>
      <w:proofErr w:type="spellEnd"/>
      <w:r>
        <w:t xml:space="preserve"> – dodaje nowego </w:t>
      </w:r>
      <w:r w:rsidR="000375B9">
        <w:t>dostawce</w:t>
      </w:r>
      <w:r>
        <w:t xml:space="preserve"> do tabeli </w:t>
      </w:r>
      <w:r w:rsidR="000375B9">
        <w:t>Dostawcy</w:t>
      </w:r>
      <w:r>
        <w:t xml:space="preserve"> </w:t>
      </w:r>
      <w:r w:rsidRPr="00770960">
        <w:t>(</w:t>
      </w:r>
      <w:r w:rsidR="000375B9">
        <w:t xml:space="preserve">IN NIP, </w:t>
      </w:r>
      <w:r>
        <w:t xml:space="preserve">IN </w:t>
      </w:r>
      <w:r w:rsidRPr="00770960">
        <w:t>imi</w:t>
      </w:r>
      <w:r>
        <w:t>ę</w:t>
      </w:r>
      <w:r w:rsidR="000375B9">
        <w:t xml:space="preserve"> właściciela</w:t>
      </w:r>
      <w:r w:rsidRPr="00770960">
        <w:t>,</w:t>
      </w:r>
      <w:r>
        <w:t xml:space="preserve"> IN </w:t>
      </w:r>
      <w:r w:rsidRPr="00770960">
        <w:t>nazwisko</w:t>
      </w:r>
      <w:r w:rsidR="000375B9">
        <w:t xml:space="preserve"> </w:t>
      </w:r>
      <w:r w:rsidR="000375B9">
        <w:t>właściciela</w:t>
      </w:r>
      <w:r w:rsidRPr="00770960">
        <w:t>,</w:t>
      </w:r>
      <w:r>
        <w:t xml:space="preserve"> IN </w:t>
      </w:r>
      <w:r w:rsidRPr="00770960">
        <w:t xml:space="preserve">telefon, </w:t>
      </w:r>
      <w:r>
        <w:t xml:space="preserve">IN </w:t>
      </w:r>
      <w:r w:rsidRPr="00770960">
        <w:t>mail,</w:t>
      </w:r>
      <w:r>
        <w:t xml:space="preserve"> IN</w:t>
      </w:r>
      <w:r w:rsidRPr="00770960">
        <w:t xml:space="preserve"> </w:t>
      </w:r>
      <w:r w:rsidR="000375B9">
        <w:t>numer konta</w:t>
      </w:r>
      <w:r w:rsidRPr="00770960">
        <w:t>)</w:t>
      </w:r>
      <w:bookmarkStart w:id="0" w:name="_GoBack"/>
      <w:bookmarkEnd w:id="0"/>
    </w:p>
    <w:p w:rsidR="000375B9" w:rsidRDefault="000375B9" w:rsidP="00770960">
      <w:pPr>
        <w:ind w:left="720"/>
      </w:pPr>
      <w:proofErr w:type="spellStart"/>
      <w:r>
        <w:t>dodajAdres</w:t>
      </w:r>
      <w:proofErr w:type="spellEnd"/>
      <w:r>
        <w:t xml:space="preserve"> – dodaje adres do tabeli </w:t>
      </w:r>
      <w:proofErr w:type="spellStart"/>
      <w:r>
        <w:t>AdresyKlienci</w:t>
      </w:r>
      <w:proofErr w:type="spellEnd"/>
      <w:r>
        <w:t xml:space="preserve"> lub </w:t>
      </w:r>
      <w:proofErr w:type="spellStart"/>
      <w:r>
        <w:t>AdresyPracownicy</w:t>
      </w:r>
      <w:proofErr w:type="spellEnd"/>
      <w:r>
        <w:t xml:space="preserve"> lub </w:t>
      </w:r>
      <w:proofErr w:type="spellStart"/>
      <w:r>
        <w:t>AdresyDostawcy</w:t>
      </w:r>
      <w:proofErr w:type="spellEnd"/>
      <w:r>
        <w:t xml:space="preserve"> </w:t>
      </w:r>
      <w:r w:rsidRPr="000375B9">
        <w:t>(</w:t>
      </w:r>
      <w:r w:rsidR="004F52D4">
        <w:t xml:space="preserve">IN </w:t>
      </w:r>
      <w:r w:rsidRPr="000375B9">
        <w:t>ulica,</w:t>
      </w:r>
      <w:r>
        <w:t xml:space="preserve"> </w:t>
      </w:r>
      <w:r w:rsidR="004F52D4">
        <w:t xml:space="preserve">IN </w:t>
      </w:r>
      <w:r w:rsidRPr="000375B9">
        <w:t>numer</w:t>
      </w:r>
      <w:r>
        <w:t xml:space="preserve"> l</w:t>
      </w:r>
      <w:r w:rsidRPr="000375B9">
        <w:t xml:space="preserve">okalu, </w:t>
      </w:r>
      <w:r w:rsidR="004F52D4">
        <w:t xml:space="preserve">IN </w:t>
      </w:r>
      <w:r w:rsidRPr="000375B9">
        <w:t>kod</w:t>
      </w:r>
      <w:r>
        <w:t xml:space="preserve"> p</w:t>
      </w:r>
      <w:r w:rsidRPr="000375B9">
        <w:t xml:space="preserve">ocztowy, </w:t>
      </w:r>
      <w:r w:rsidR="004F52D4">
        <w:t xml:space="preserve">IN </w:t>
      </w:r>
      <w:r w:rsidRPr="000375B9">
        <w:t>miejscowo</w:t>
      </w:r>
      <w:r>
        <w:t>ść</w:t>
      </w:r>
      <w:r w:rsidRPr="000375B9">
        <w:t xml:space="preserve">, </w:t>
      </w:r>
      <w:r w:rsidR="004F52D4">
        <w:t xml:space="preserve">IN </w:t>
      </w:r>
      <w:r w:rsidRPr="000375B9">
        <w:t>wojew</w:t>
      </w:r>
      <w:r>
        <w:t>ó</w:t>
      </w:r>
      <w:r w:rsidRPr="000375B9">
        <w:t>dztwo)</w:t>
      </w:r>
    </w:p>
    <w:p w:rsidR="004F52D4" w:rsidRDefault="004F52D4" w:rsidP="00770960">
      <w:pPr>
        <w:ind w:left="720"/>
      </w:pPr>
      <w:proofErr w:type="spellStart"/>
      <w:r>
        <w:t>dodajDo</w:t>
      </w:r>
      <w:r w:rsidR="00AF5127">
        <w:t>stawe</w:t>
      </w:r>
      <w:proofErr w:type="spellEnd"/>
      <w:r>
        <w:t xml:space="preserve"> </w:t>
      </w:r>
      <w:r w:rsidR="00125EEE">
        <w:t>–</w:t>
      </w:r>
      <w:r>
        <w:t xml:space="preserve"> </w:t>
      </w:r>
      <w:r w:rsidR="00AF5127">
        <w:t>dodaje nową dostawę do tabeli Dostawy</w:t>
      </w:r>
      <w:r w:rsidR="00125EEE">
        <w:t xml:space="preserve"> (</w:t>
      </w:r>
      <w:r w:rsidR="00AF5127">
        <w:t xml:space="preserve">IN </w:t>
      </w:r>
      <w:r w:rsidR="00AF5127" w:rsidRPr="00AF5127">
        <w:t>NIP,</w:t>
      </w:r>
      <w:r w:rsidR="00AF5127">
        <w:t xml:space="preserve"> IN numer f</w:t>
      </w:r>
      <w:r w:rsidR="00AF5127" w:rsidRPr="00AF5127">
        <w:t xml:space="preserve">aktury, </w:t>
      </w:r>
      <w:r w:rsidR="00AF5127">
        <w:t xml:space="preserve">IN </w:t>
      </w:r>
      <w:r w:rsidR="00AF5127" w:rsidRPr="00AF5127">
        <w:t>data</w:t>
      </w:r>
      <w:r w:rsidR="00AF5127">
        <w:t xml:space="preserve"> d</w:t>
      </w:r>
      <w:r w:rsidR="00AF5127" w:rsidRPr="00AF5127">
        <w:t>ostawy,</w:t>
      </w:r>
      <w:r w:rsidR="00AF5127">
        <w:t xml:space="preserve"> IN</w:t>
      </w:r>
      <w:r w:rsidR="00AF5127" w:rsidRPr="00AF5127">
        <w:t xml:space="preserve"> status</w:t>
      </w:r>
      <w:r w:rsidR="00AF5127">
        <w:t xml:space="preserve"> d</w:t>
      </w:r>
      <w:r w:rsidR="00AF5127" w:rsidRPr="00AF5127">
        <w:t>ostawy</w:t>
      </w:r>
      <w:r w:rsidR="00125EEE">
        <w:t>)</w:t>
      </w:r>
    </w:p>
    <w:p w:rsidR="00AF5127" w:rsidRDefault="00125EEE" w:rsidP="00AF5127">
      <w:pPr>
        <w:ind w:left="720"/>
      </w:pPr>
      <w:proofErr w:type="spellStart"/>
      <w:r>
        <w:t>dodajZamówienie</w:t>
      </w:r>
      <w:proofErr w:type="spellEnd"/>
      <w:r>
        <w:t xml:space="preserve"> – dodaje zamówienie do tabeli Zamówienia (N </w:t>
      </w:r>
      <w:r w:rsidRPr="00125EEE">
        <w:t>ID</w:t>
      </w:r>
      <w:r>
        <w:t xml:space="preserve"> </w:t>
      </w:r>
      <w:r w:rsidRPr="00125EEE">
        <w:t>zamawiaj</w:t>
      </w:r>
      <w:r>
        <w:t>ą</w:t>
      </w:r>
      <w:r w:rsidRPr="00125EEE">
        <w:t>cego,</w:t>
      </w:r>
      <w:r>
        <w:t xml:space="preserve"> IN </w:t>
      </w:r>
      <w:r w:rsidRPr="00125EEE">
        <w:t xml:space="preserve"> data</w:t>
      </w:r>
      <w:r>
        <w:t xml:space="preserve"> z</w:t>
      </w:r>
      <w:r w:rsidRPr="00125EEE">
        <w:t>am</w:t>
      </w:r>
      <w:r>
        <w:t>ó</w:t>
      </w:r>
      <w:r w:rsidRPr="00125EEE">
        <w:t>wienia,</w:t>
      </w:r>
      <w:r>
        <w:t xml:space="preserve"> IN</w:t>
      </w:r>
      <w:r w:rsidRPr="00125EEE">
        <w:t xml:space="preserve"> status</w:t>
      </w:r>
      <w:r>
        <w:t xml:space="preserve"> z</w:t>
      </w:r>
      <w:r w:rsidRPr="00125EEE">
        <w:t>am</w:t>
      </w:r>
      <w:r>
        <w:t>ó</w:t>
      </w:r>
      <w:r w:rsidRPr="00125EEE">
        <w:t>wienia</w:t>
      </w:r>
      <w:r>
        <w:t>)</w:t>
      </w:r>
    </w:p>
    <w:p w:rsidR="000E5703" w:rsidRDefault="000E5703" w:rsidP="000E5703">
      <w:pPr>
        <w:pStyle w:val="Akapitzlist"/>
        <w:numPr>
          <w:ilvl w:val="0"/>
          <w:numId w:val="1"/>
        </w:numPr>
      </w:pPr>
      <w:r>
        <w:t>PROCEDURY AKTUALIZOWANIA:</w:t>
      </w:r>
    </w:p>
    <w:p w:rsidR="000E5703" w:rsidRDefault="000E5703" w:rsidP="000E5703">
      <w:pPr>
        <w:pStyle w:val="Akapitzlist"/>
      </w:pPr>
      <w:proofErr w:type="spellStart"/>
      <w:r>
        <w:t>updateKomorka</w:t>
      </w:r>
      <w:proofErr w:type="spellEnd"/>
      <w:r>
        <w:t xml:space="preserve"> – wykonuje update danych na podanej komórce (IN </w:t>
      </w:r>
      <w:r w:rsidRPr="000E5703">
        <w:t xml:space="preserve">tabela, </w:t>
      </w:r>
      <w:r>
        <w:t xml:space="preserve">IN </w:t>
      </w:r>
      <w:r w:rsidRPr="000E5703">
        <w:t>kolumna,</w:t>
      </w:r>
      <w:r>
        <w:t xml:space="preserve"> IN </w:t>
      </w:r>
      <w:proofErr w:type="spellStart"/>
      <w:r w:rsidRPr="000E5703">
        <w:t>IDWiersza</w:t>
      </w:r>
      <w:proofErr w:type="spellEnd"/>
      <w:r w:rsidRPr="000E5703">
        <w:t xml:space="preserve">, </w:t>
      </w:r>
      <w:r>
        <w:t xml:space="preserve">IN </w:t>
      </w:r>
      <w:r w:rsidRPr="000E5703">
        <w:t>parametr</w:t>
      </w:r>
      <w:r>
        <w:t xml:space="preserve"> – nowe dane, które chcemy wpisać</w:t>
      </w:r>
      <w:r w:rsidRPr="000E5703">
        <w:t>)</w:t>
      </w:r>
    </w:p>
    <w:p w:rsidR="00AF5127" w:rsidRDefault="00AF5127" w:rsidP="00AF5127">
      <w:pPr>
        <w:pStyle w:val="Akapitzlist"/>
      </w:pPr>
    </w:p>
    <w:p w:rsidR="00931F7C" w:rsidRDefault="00931F7C" w:rsidP="00931F7C">
      <w:pPr>
        <w:pStyle w:val="Akapitzlist"/>
        <w:numPr>
          <w:ilvl w:val="0"/>
          <w:numId w:val="1"/>
        </w:numPr>
      </w:pPr>
      <w:r>
        <w:t>PROCEDURY USUWANIA:</w:t>
      </w:r>
    </w:p>
    <w:p w:rsidR="00931F7C" w:rsidRDefault="00931F7C" w:rsidP="00931F7C">
      <w:pPr>
        <w:pStyle w:val="Akapitzlist"/>
      </w:pPr>
      <w:proofErr w:type="spellStart"/>
      <w:r>
        <w:t>usunWiersz</w:t>
      </w:r>
      <w:proofErr w:type="spellEnd"/>
      <w:r>
        <w:t xml:space="preserve"> – </w:t>
      </w:r>
      <w:r>
        <w:t xml:space="preserve">usuwa podany wiersz </w:t>
      </w:r>
      <w:r>
        <w:t xml:space="preserve"> (IN </w:t>
      </w:r>
      <w:r w:rsidR="00AF5127">
        <w:t>ID usuwanego wiersza</w:t>
      </w:r>
      <w:r w:rsidRPr="000E5703">
        <w:t xml:space="preserve">, </w:t>
      </w:r>
      <w:r w:rsidR="00AF5127">
        <w:t>IN tabela</w:t>
      </w:r>
      <w:r w:rsidRPr="000E5703">
        <w:t>)</w:t>
      </w:r>
    </w:p>
    <w:p w:rsidR="00931F7C" w:rsidRDefault="00931F7C" w:rsidP="00931F7C">
      <w:pPr>
        <w:pStyle w:val="Akapitzlist"/>
      </w:pPr>
    </w:p>
    <w:p w:rsidR="000E5703" w:rsidRDefault="000E5703" w:rsidP="000E5703">
      <w:pPr>
        <w:pStyle w:val="Akapitzlist"/>
      </w:pPr>
    </w:p>
    <w:p w:rsidR="00770960" w:rsidRDefault="00770960" w:rsidP="00770960">
      <w:pPr>
        <w:ind w:left="720"/>
      </w:pPr>
    </w:p>
    <w:p w:rsidR="00770960" w:rsidRDefault="00770960" w:rsidP="00770960">
      <w:pPr>
        <w:ind w:left="720"/>
      </w:pPr>
    </w:p>
    <w:p w:rsidR="00A92698" w:rsidRDefault="00A92698" w:rsidP="00A92698"/>
    <w:p w:rsidR="00A92698" w:rsidRDefault="00A92698" w:rsidP="00A92698"/>
    <w:p w:rsidR="00A92698" w:rsidRDefault="00A92698" w:rsidP="00084274"/>
    <w:p w:rsidR="00084274" w:rsidRDefault="00084274" w:rsidP="009A4FD7"/>
    <w:p w:rsidR="009A4FD7" w:rsidRDefault="009A4FD7" w:rsidP="009A4FD7"/>
    <w:p w:rsidR="009A4FD7" w:rsidRDefault="009A4FD7" w:rsidP="009A4FD7"/>
    <w:sectPr w:rsidR="009A4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38AB"/>
    <w:multiLevelType w:val="hybridMultilevel"/>
    <w:tmpl w:val="0C1E23DA"/>
    <w:lvl w:ilvl="0" w:tplc="28C096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0B"/>
    <w:rsid w:val="000375B9"/>
    <w:rsid w:val="00084274"/>
    <w:rsid w:val="000E5703"/>
    <w:rsid w:val="00125EEE"/>
    <w:rsid w:val="003B55DD"/>
    <w:rsid w:val="0043289E"/>
    <w:rsid w:val="004B54F2"/>
    <w:rsid w:val="004F52D4"/>
    <w:rsid w:val="00593EC1"/>
    <w:rsid w:val="006E10A3"/>
    <w:rsid w:val="00770960"/>
    <w:rsid w:val="00931F7C"/>
    <w:rsid w:val="009A4FD7"/>
    <w:rsid w:val="00A457BD"/>
    <w:rsid w:val="00A92698"/>
    <w:rsid w:val="00AA7D0B"/>
    <w:rsid w:val="00AF5127"/>
    <w:rsid w:val="00B502E9"/>
    <w:rsid w:val="00E75207"/>
    <w:rsid w:val="00E7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348"/>
  <w15:chartTrackingRefBased/>
  <w15:docId w15:val="{3FDBA36D-ED03-4F0D-BB98-72770CB8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517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2017-12-11T07:29:00Z</dcterms:created>
  <dcterms:modified xsi:type="dcterms:W3CDTF">2017-12-11T09:04:00Z</dcterms:modified>
</cp:coreProperties>
</file>