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D774" w14:textId="6427D535" w:rsidR="00A95122" w:rsidRPr="00920E9E" w:rsidRDefault="003C6CB8" w:rsidP="003C6CB8">
      <w:pPr>
        <w:jc w:val="center"/>
        <w:rPr>
          <w:rFonts w:ascii="Calibri" w:hAnsi="Calibri" w:cs="Calibri"/>
          <w:b/>
          <w:bCs/>
        </w:rPr>
      </w:pPr>
      <w:r w:rsidRPr="00920E9E">
        <w:rPr>
          <w:rFonts w:ascii="Calibri" w:hAnsi="Calibri" w:cs="Calibri"/>
          <w:b/>
          <w:bCs/>
        </w:rPr>
        <w:t>Aplikacja do rejestrowania nadgodzin – wymagania biznesowe</w:t>
      </w:r>
    </w:p>
    <w:sdt>
      <w:sdtPr>
        <w:id w:val="-16503624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2A2D0D4" w14:textId="3EFB6EA7" w:rsidR="005A684D" w:rsidRDefault="005A684D">
          <w:pPr>
            <w:pStyle w:val="Nagwekspisutreci"/>
          </w:pPr>
          <w:r>
            <w:t>Spis treści</w:t>
          </w:r>
        </w:p>
        <w:p w14:paraId="4312686C" w14:textId="62F8EF22" w:rsidR="00712D60" w:rsidRDefault="005A684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4926" w:history="1">
            <w:r w:rsidR="00712D60" w:rsidRPr="00257F70">
              <w:rPr>
                <w:rStyle w:val="Hipercze"/>
                <w:smallCaps/>
                <w:noProof/>
              </w:rPr>
              <w:t>1.Cel i uzasadnienie projektu</w:t>
            </w:r>
            <w:r w:rsidR="00712D60">
              <w:rPr>
                <w:noProof/>
                <w:webHidden/>
              </w:rPr>
              <w:tab/>
            </w:r>
            <w:r w:rsidR="00712D60">
              <w:rPr>
                <w:noProof/>
                <w:webHidden/>
              </w:rPr>
              <w:fldChar w:fldCharType="begin"/>
            </w:r>
            <w:r w:rsidR="00712D60">
              <w:rPr>
                <w:noProof/>
                <w:webHidden/>
              </w:rPr>
              <w:instrText xml:space="preserve"> PAGEREF _Toc232154926 \h </w:instrText>
            </w:r>
            <w:r w:rsidR="00712D60">
              <w:rPr>
                <w:noProof/>
                <w:webHidden/>
              </w:rPr>
            </w:r>
            <w:r w:rsidR="00712D60">
              <w:rPr>
                <w:noProof/>
                <w:webHidden/>
              </w:rPr>
              <w:fldChar w:fldCharType="separate"/>
            </w:r>
            <w:r w:rsidR="00712D60">
              <w:rPr>
                <w:noProof/>
                <w:webHidden/>
              </w:rPr>
              <w:t>2</w:t>
            </w:r>
            <w:r w:rsidR="00712D60">
              <w:rPr>
                <w:noProof/>
                <w:webHidden/>
              </w:rPr>
              <w:fldChar w:fldCharType="end"/>
            </w:r>
          </w:hyperlink>
        </w:p>
        <w:p w14:paraId="343CC071" w14:textId="694C1BE5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27" w:history="1">
            <w:r w:rsidRPr="00257F70">
              <w:rPr>
                <w:rStyle w:val="Hipercze"/>
                <w:smallCaps/>
                <w:noProof/>
              </w:rPr>
              <w:t>2. Zakres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744A" w14:textId="7E3D0254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28" w:history="1">
            <w:r w:rsidRPr="00257F70">
              <w:rPr>
                <w:rStyle w:val="Hipercze"/>
                <w:smallCaps/>
                <w:noProof/>
              </w:rPr>
              <w:t>3. Interesariusze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E810" w14:textId="62AE9BE7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29" w:history="1">
            <w:r w:rsidRPr="00257F70">
              <w:rPr>
                <w:rStyle w:val="Hipercze"/>
                <w:rFonts w:ascii="Calibri" w:hAnsi="Calibri" w:cs="Calibri"/>
                <w:noProof/>
              </w:rPr>
              <w:t xml:space="preserve">4. </w:t>
            </w:r>
            <w:r w:rsidRPr="00257F70">
              <w:rPr>
                <w:rStyle w:val="Hipercze"/>
                <w:smallCaps/>
                <w:noProof/>
              </w:rPr>
              <w:t>Funkcjonalności (wymagania funkcjonalne)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9BF5" w14:textId="1458BB72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0" w:history="1">
            <w:r w:rsidRPr="00257F70">
              <w:rPr>
                <w:rStyle w:val="Hipercze"/>
                <w:smallCaps/>
                <w:noProof/>
              </w:rPr>
              <w:t>5. 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E071" w14:textId="64923328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1" w:history="1">
            <w:r w:rsidRPr="00257F70">
              <w:rPr>
                <w:rStyle w:val="Hipercze"/>
                <w:smallCaps/>
                <w:noProof/>
              </w:rPr>
              <w:t>6. MODEL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321C" w14:textId="3511FC08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2" w:history="1">
            <w:r w:rsidRPr="00257F70">
              <w:rPr>
                <w:rStyle w:val="Hipercze"/>
                <w:smallCaps/>
                <w:noProof/>
              </w:rPr>
              <w:t>7. PRCESY BIZNESOWE / PRZYPADKI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14BF" w14:textId="7A4813CA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3" w:history="1">
            <w:r w:rsidRPr="00257F70">
              <w:rPr>
                <w:rStyle w:val="Hipercze"/>
                <w:smallCaps/>
                <w:noProof/>
              </w:rPr>
              <w:t>8. ZALEŻNOŚCI I INTEGRACJE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9C2E" w14:textId="4B2A6EA7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4" w:history="1">
            <w:r w:rsidRPr="00257F70">
              <w:rPr>
                <w:rStyle w:val="Hipercze"/>
                <w:smallCaps/>
                <w:noProof/>
              </w:rPr>
              <w:t>9. kryteria akceptacji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C84C6" w14:textId="7E72C45F" w:rsidR="00712D60" w:rsidRDefault="00712D6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32154935" w:history="1">
            <w:r w:rsidRPr="00257F70">
              <w:rPr>
                <w:rStyle w:val="Hipercze"/>
                <w:smallCaps/>
                <w:noProof/>
              </w:rPr>
              <w:t>10. PLAN WDROŻENIA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1FB7" w14:textId="4FCE87B4" w:rsidR="005A684D" w:rsidRDefault="005A684D">
          <w:r>
            <w:rPr>
              <w:b/>
              <w:bCs/>
            </w:rPr>
            <w:fldChar w:fldCharType="end"/>
          </w:r>
        </w:p>
      </w:sdtContent>
    </w:sdt>
    <w:p w14:paraId="111418ED" w14:textId="77777777" w:rsidR="003C6CB8" w:rsidRPr="00920E9E" w:rsidRDefault="003C6CB8" w:rsidP="003C6CB8">
      <w:pPr>
        <w:jc w:val="center"/>
        <w:rPr>
          <w:rFonts w:ascii="Calibri" w:hAnsi="Calibri" w:cs="Calibri"/>
        </w:rPr>
      </w:pPr>
    </w:p>
    <w:p w14:paraId="7EF04544" w14:textId="647C1571" w:rsidR="00F7763A" w:rsidRPr="00F7763A" w:rsidRDefault="003C6CB8" w:rsidP="00F7763A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39374A">
        <w:rPr>
          <w:rFonts w:ascii="Calibri" w:hAnsi="Calibri" w:cs="Calibri"/>
        </w:rPr>
        <w:t xml:space="preserve">Kto fizycznie wpisuje nieobecności: </w:t>
      </w:r>
      <w:r w:rsidR="00D2508C">
        <w:rPr>
          <w:rFonts w:ascii="Calibri" w:hAnsi="Calibri" w:cs="Calibri"/>
        </w:rPr>
        <w:t xml:space="preserve">aktualnie </w:t>
      </w:r>
      <w:r w:rsidRPr="0039374A">
        <w:rPr>
          <w:rFonts w:ascii="Calibri" w:hAnsi="Calibri" w:cs="Calibri"/>
        </w:rPr>
        <w:t xml:space="preserve">każdy pracownik sam, ale </w:t>
      </w:r>
      <w:r w:rsidR="00D2508C">
        <w:rPr>
          <w:rFonts w:ascii="Calibri" w:hAnsi="Calibri" w:cs="Calibri"/>
        </w:rPr>
        <w:t xml:space="preserve">każdy </w:t>
      </w:r>
      <w:r w:rsidRPr="0039374A">
        <w:rPr>
          <w:rFonts w:ascii="Calibri" w:hAnsi="Calibri" w:cs="Calibri"/>
        </w:rPr>
        <w:t>moż</w:t>
      </w:r>
      <w:r w:rsidR="00D2508C">
        <w:rPr>
          <w:rFonts w:ascii="Calibri" w:hAnsi="Calibri" w:cs="Calibri"/>
        </w:rPr>
        <w:t>e</w:t>
      </w:r>
      <w:r w:rsidRPr="0039374A">
        <w:rPr>
          <w:rFonts w:ascii="Calibri" w:hAnsi="Calibri" w:cs="Calibri"/>
        </w:rPr>
        <w:t xml:space="preserve"> uzupełnić</w:t>
      </w:r>
      <w:r w:rsidR="0039374A">
        <w:rPr>
          <w:rFonts w:ascii="Calibri" w:hAnsi="Calibri" w:cs="Calibri"/>
        </w:rPr>
        <w:t>/aktualizować/usuwać</w:t>
      </w:r>
      <w:r w:rsidRPr="0039374A">
        <w:rPr>
          <w:rFonts w:ascii="Calibri" w:hAnsi="Calibri" w:cs="Calibri"/>
        </w:rPr>
        <w:t xml:space="preserve"> </w:t>
      </w:r>
      <w:r w:rsidR="00D2508C">
        <w:rPr>
          <w:rFonts w:ascii="Calibri" w:hAnsi="Calibri" w:cs="Calibri"/>
        </w:rPr>
        <w:t>czyjeś dane. Docelowo</w:t>
      </w:r>
      <w:r w:rsidR="004C4F7E">
        <w:rPr>
          <w:rFonts w:ascii="Calibri" w:hAnsi="Calibri" w:cs="Calibri"/>
        </w:rPr>
        <w:t xml:space="preserve"> uprawniania powinny być ograniczone</w:t>
      </w:r>
      <w:r w:rsidR="0082016B">
        <w:rPr>
          <w:rFonts w:ascii="Calibri" w:hAnsi="Calibri" w:cs="Calibri"/>
        </w:rPr>
        <w:t>.</w:t>
      </w:r>
    </w:p>
    <w:p w14:paraId="7284F8F2" w14:textId="3DC55D54" w:rsidR="00F7763A" w:rsidRPr="00F7763A" w:rsidRDefault="003C6CB8" w:rsidP="00F7763A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4C4F7E">
        <w:rPr>
          <w:rFonts w:ascii="Calibri" w:hAnsi="Calibri" w:cs="Calibri"/>
        </w:rPr>
        <w:t>Czy FTE i B2</w:t>
      </w:r>
      <w:r w:rsidR="004C4F7E">
        <w:rPr>
          <w:rFonts w:ascii="Calibri" w:hAnsi="Calibri" w:cs="Calibri"/>
        </w:rPr>
        <w:t>B</w:t>
      </w:r>
      <w:r w:rsidRPr="004C4F7E">
        <w:rPr>
          <w:rFonts w:ascii="Calibri" w:hAnsi="Calibri" w:cs="Calibri"/>
        </w:rPr>
        <w:t xml:space="preserve"> wpisuję nieobecności tak samo: Tak, ale system wyliczeń jest inny</w:t>
      </w:r>
      <w:r w:rsidR="004C4F7E">
        <w:rPr>
          <w:rFonts w:ascii="Calibri" w:hAnsi="Calibri" w:cs="Calibri"/>
        </w:rPr>
        <w:t>.</w:t>
      </w:r>
      <w:r w:rsidR="00350F91">
        <w:rPr>
          <w:rFonts w:ascii="Calibri" w:hAnsi="Calibri" w:cs="Calibri"/>
        </w:rPr>
        <w:br/>
        <w:t xml:space="preserve">Dla </w:t>
      </w:r>
      <w:proofErr w:type="spellStart"/>
      <w:r w:rsidR="00350F91">
        <w:rPr>
          <w:rFonts w:ascii="Calibri" w:hAnsi="Calibri" w:cs="Calibri"/>
        </w:rPr>
        <w:t>UoP</w:t>
      </w:r>
      <w:proofErr w:type="spellEnd"/>
      <w:r w:rsidR="00350F91">
        <w:rPr>
          <w:rFonts w:ascii="Calibri" w:hAnsi="Calibri" w:cs="Calibri"/>
        </w:rPr>
        <w:t xml:space="preserve"> liczba dni liczona jest w roku kalendarzowym (np. styczeń-grudzień 2026).</w:t>
      </w:r>
      <w:r w:rsidR="00E05BF0">
        <w:rPr>
          <w:rFonts w:ascii="Calibri" w:hAnsi="Calibri" w:cs="Calibri"/>
        </w:rPr>
        <w:br/>
        <w:t>Dla B2B i OUT liczba dni liczona jest w roku budżetowym (np. grudzień 2025-luty 2026).</w:t>
      </w:r>
    </w:p>
    <w:p w14:paraId="3C88913C" w14:textId="77777777" w:rsidR="008655B5" w:rsidRDefault="003C6CB8" w:rsidP="00F7763A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F7763A">
        <w:rPr>
          <w:rFonts w:ascii="Calibri" w:hAnsi="Calibri" w:cs="Calibri"/>
        </w:rPr>
        <w:t>Jak często blokada „</w:t>
      </w:r>
      <w:proofErr w:type="spellStart"/>
      <w:r w:rsidRPr="00F7763A">
        <w:rPr>
          <w:rFonts w:ascii="Calibri" w:hAnsi="Calibri" w:cs="Calibri"/>
        </w:rPr>
        <w:t>check</w:t>
      </w:r>
      <w:proofErr w:type="spellEnd"/>
      <w:r w:rsidRPr="00F7763A">
        <w:rPr>
          <w:rFonts w:ascii="Calibri" w:hAnsi="Calibri" w:cs="Calibri"/>
        </w:rPr>
        <w:t>-out” pliku utrudnia pracę: Nigdy</w:t>
      </w:r>
    </w:p>
    <w:p w14:paraId="2EBE07DB" w14:textId="77777777" w:rsidR="008655B5" w:rsidRDefault="003C6CB8" w:rsidP="00F7763A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F7763A">
        <w:rPr>
          <w:rFonts w:ascii="Calibri" w:hAnsi="Calibri" w:cs="Calibri"/>
        </w:rPr>
        <w:t>Jak często plik się psuje (formuły/makra): Często</w:t>
      </w:r>
    </w:p>
    <w:p w14:paraId="4D35B13A" w14:textId="77777777" w:rsidR="00550F94" w:rsidRDefault="003C6CB8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F7763A">
        <w:rPr>
          <w:rFonts w:ascii="Calibri" w:hAnsi="Calibri" w:cs="Calibri"/>
        </w:rPr>
        <w:t>Jak poprawiacie błędny wpis po fakcie: Pracownik sam poprawia</w:t>
      </w:r>
      <w:r w:rsidR="00550F94">
        <w:rPr>
          <w:rFonts w:ascii="Calibri" w:hAnsi="Calibri" w:cs="Calibri"/>
        </w:rPr>
        <w:t xml:space="preserve"> lub lider na etapie weryfikacji.</w:t>
      </w:r>
    </w:p>
    <w:p w14:paraId="7C758801" w14:textId="77777777" w:rsidR="00B50923" w:rsidRDefault="003C6CB8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550F94">
        <w:rPr>
          <w:rFonts w:ascii="Calibri" w:hAnsi="Calibri" w:cs="Calibri"/>
        </w:rPr>
        <w:t xml:space="preserve">Jakie typy nieobecności trafiają dziś do pliku: wszystkie opcje dotyczące nieobecności w pracy i </w:t>
      </w:r>
      <w:r w:rsidR="00550F94" w:rsidRPr="00550F94">
        <w:rPr>
          <w:rFonts w:ascii="Calibri" w:hAnsi="Calibri" w:cs="Calibri"/>
        </w:rPr>
        <w:t>mające</w:t>
      </w:r>
      <w:r w:rsidRPr="00550F94">
        <w:rPr>
          <w:rFonts w:ascii="Calibri" w:hAnsi="Calibri" w:cs="Calibri"/>
        </w:rPr>
        <w:t xml:space="preserve"> wpływ na szacunek </w:t>
      </w:r>
      <w:proofErr w:type="spellStart"/>
      <w:r w:rsidRPr="00550F94">
        <w:rPr>
          <w:rFonts w:ascii="Calibri" w:hAnsi="Calibri" w:cs="Calibri"/>
        </w:rPr>
        <w:t>capacity</w:t>
      </w:r>
      <w:proofErr w:type="spellEnd"/>
      <w:r w:rsidRPr="00550F94">
        <w:rPr>
          <w:rFonts w:ascii="Calibri" w:hAnsi="Calibri" w:cs="Calibri"/>
        </w:rPr>
        <w:t xml:space="preserve"> zespołu</w:t>
      </w:r>
    </w:p>
    <w:p w14:paraId="50AF6757" w14:textId="008E350A" w:rsidR="003C6CB8" w:rsidRDefault="003C6CB8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B50923">
        <w:rPr>
          <w:rFonts w:ascii="Calibri" w:hAnsi="Calibri" w:cs="Calibri"/>
        </w:rPr>
        <w:t xml:space="preserve">Czy nowa aplikacja ma rozróżniać typy nieobecności: </w:t>
      </w:r>
      <w:r w:rsidR="00B50923">
        <w:rPr>
          <w:rFonts w:ascii="Calibri" w:hAnsi="Calibri" w:cs="Calibri"/>
        </w:rPr>
        <w:t>Nie</w:t>
      </w:r>
      <w:r w:rsidR="00DD4D7E">
        <w:rPr>
          <w:rFonts w:ascii="Calibri" w:hAnsi="Calibri" w:cs="Calibri"/>
        </w:rPr>
        <w:t>, liczy się po prostu nieobecność.</w:t>
      </w:r>
      <w:r w:rsidR="009C45BE">
        <w:rPr>
          <w:rFonts w:ascii="Calibri" w:hAnsi="Calibri" w:cs="Calibri"/>
        </w:rPr>
        <w:br/>
      </w:r>
      <w:r w:rsidR="002627E1">
        <w:rPr>
          <w:rFonts w:ascii="Calibri" w:hAnsi="Calibri" w:cs="Calibri"/>
        </w:rPr>
        <w:t xml:space="preserve">Dla </w:t>
      </w:r>
      <w:r w:rsidR="009C45BE">
        <w:rPr>
          <w:rFonts w:ascii="Calibri" w:hAnsi="Calibri" w:cs="Calibri"/>
        </w:rPr>
        <w:t>B2B</w:t>
      </w:r>
      <w:r w:rsidR="00753576">
        <w:rPr>
          <w:rFonts w:ascii="Calibri" w:hAnsi="Calibri" w:cs="Calibri"/>
        </w:rPr>
        <w:t xml:space="preserve"> i OUT – nieobecność bez względu na powód, to po prostu nieobecność.</w:t>
      </w:r>
    </w:p>
    <w:p w14:paraId="0216F574" w14:textId="5C39CF2E" w:rsidR="00753576" w:rsidRPr="00B50923" w:rsidRDefault="002627E1" w:rsidP="00753576">
      <w:pPr>
        <w:pStyle w:val="Akapitzlist"/>
        <w:rPr>
          <w:rFonts w:ascii="Calibri" w:hAnsi="Calibri" w:cs="Calibri"/>
        </w:rPr>
      </w:pPr>
      <w:r>
        <w:rPr>
          <w:rFonts w:ascii="Calibri" w:hAnsi="Calibri" w:cs="Calibri"/>
        </w:rPr>
        <w:t>Dla</w:t>
      </w:r>
      <w:r w:rsidR="00753576">
        <w:rPr>
          <w:rFonts w:ascii="Calibri" w:hAnsi="Calibri" w:cs="Calibri"/>
        </w:rPr>
        <w:t xml:space="preserve"> </w:t>
      </w:r>
      <w:proofErr w:type="spellStart"/>
      <w:r w:rsidR="00FC09E0">
        <w:rPr>
          <w:rFonts w:ascii="Calibri" w:hAnsi="Calibri" w:cs="Calibri"/>
        </w:rPr>
        <w:t>UoP</w:t>
      </w:r>
      <w:proofErr w:type="spellEnd"/>
      <w:r w:rsidR="00F83A6D">
        <w:rPr>
          <w:rFonts w:ascii="Calibri" w:hAnsi="Calibri" w:cs="Calibri"/>
        </w:rPr>
        <w:t xml:space="preserve"> </w:t>
      </w:r>
      <w:r w:rsidR="007B5C38">
        <w:rPr>
          <w:rFonts w:ascii="Calibri" w:hAnsi="Calibri" w:cs="Calibri"/>
        </w:rPr>
        <w:t>–</w:t>
      </w:r>
      <w:r w:rsidR="00F83A6D">
        <w:rPr>
          <w:rFonts w:ascii="Calibri" w:hAnsi="Calibri" w:cs="Calibri"/>
        </w:rPr>
        <w:t xml:space="preserve"> </w:t>
      </w:r>
      <w:r w:rsidR="007B5C38">
        <w:rPr>
          <w:rFonts w:ascii="Calibri" w:hAnsi="Calibri" w:cs="Calibri"/>
        </w:rPr>
        <w:t xml:space="preserve">L4 wpływa na </w:t>
      </w:r>
      <w:proofErr w:type="spellStart"/>
      <w:r w:rsidR="007B5C38">
        <w:rPr>
          <w:rFonts w:ascii="Calibri" w:hAnsi="Calibri" w:cs="Calibri"/>
        </w:rPr>
        <w:t>capacity</w:t>
      </w:r>
      <w:proofErr w:type="spellEnd"/>
      <w:r w:rsidR="007B5C38">
        <w:rPr>
          <w:rFonts w:ascii="Calibri" w:hAnsi="Calibri" w:cs="Calibri"/>
        </w:rPr>
        <w:t xml:space="preserve"> zespołu, ale nie powinno być uwzględniane do liczenia </w:t>
      </w:r>
      <w:r w:rsidR="00D65243">
        <w:rPr>
          <w:rFonts w:ascii="Calibri" w:hAnsi="Calibri" w:cs="Calibri"/>
        </w:rPr>
        <w:t xml:space="preserve">urlopów. </w:t>
      </w:r>
      <w:r w:rsidR="00D65243">
        <w:rPr>
          <w:rFonts w:ascii="Calibri" w:hAnsi="Calibri" w:cs="Calibri"/>
        </w:rPr>
        <w:br/>
        <w:t>DO ZASTANOWIENIA.</w:t>
      </w:r>
    </w:p>
    <w:p w14:paraId="2982F6E4" w14:textId="5B2486DD" w:rsidR="003C6CB8" w:rsidRPr="00D65243" w:rsidRDefault="003C6CB8" w:rsidP="00D65243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D65243">
        <w:rPr>
          <w:rFonts w:ascii="Calibri" w:hAnsi="Calibri" w:cs="Calibri"/>
        </w:rPr>
        <w:t xml:space="preserve">Skąd pochodzi minimalny wymiar urlopu: </w:t>
      </w:r>
      <w:r w:rsidR="004E67BB" w:rsidRPr="00D65243">
        <w:rPr>
          <w:rFonts w:ascii="Calibri" w:hAnsi="Calibri" w:cs="Calibri"/>
        </w:rPr>
        <w:t xml:space="preserve">Wyliczany w pliku (do </w:t>
      </w:r>
      <w:r w:rsidR="00F30B2E" w:rsidRPr="00D65243">
        <w:rPr>
          <w:rFonts w:ascii="Calibri" w:hAnsi="Calibri" w:cs="Calibri"/>
        </w:rPr>
        <w:t>rozwinięcia</w:t>
      </w:r>
      <w:r w:rsidR="004E67BB" w:rsidRPr="00D65243">
        <w:rPr>
          <w:rFonts w:ascii="Calibri" w:hAnsi="Calibri" w:cs="Calibri"/>
        </w:rPr>
        <w:t>)</w:t>
      </w:r>
    </w:p>
    <w:p w14:paraId="1D9CC6ED" w14:textId="3C373A34" w:rsidR="00F30B2E" w:rsidRPr="006A75B1" w:rsidRDefault="00F30B2E" w:rsidP="006A75B1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6A75B1">
        <w:rPr>
          <w:rFonts w:ascii="Calibri" w:hAnsi="Calibri" w:cs="Calibri"/>
        </w:rPr>
        <w:t>Czy jest system-źródło prawdy do integracji (HR/SAP): Tak</w:t>
      </w:r>
      <w:r w:rsidR="00E550A0" w:rsidRPr="006A75B1">
        <w:rPr>
          <w:rFonts w:ascii="Calibri" w:hAnsi="Calibri" w:cs="Calibri"/>
        </w:rPr>
        <w:t xml:space="preserve"> – TETA dla </w:t>
      </w:r>
      <w:proofErr w:type="spellStart"/>
      <w:r w:rsidR="00E550A0" w:rsidRPr="006A75B1">
        <w:rPr>
          <w:rFonts w:ascii="Calibri" w:hAnsi="Calibri" w:cs="Calibri"/>
        </w:rPr>
        <w:t>UoP</w:t>
      </w:r>
      <w:proofErr w:type="spellEnd"/>
      <w:r w:rsidR="00E550A0" w:rsidRPr="006A75B1">
        <w:rPr>
          <w:rFonts w:ascii="Calibri" w:hAnsi="Calibri" w:cs="Calibri"/>
        </w:rPr>
        <w:t>.</w:t>
      </w:r>
    </w:p>
    <w:p w14:paraId="33FA6D79" w14:textId="77777777" w:rsidR="006A75B1" w:rsidRDefault="002833C0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6A75B1">
        <w:rPr>
          <w:rFonts w:ascii="Calibri" w:hAnsi="Calibri" w:cs="Calibri"/>
        </w:rPr>
        <w:t>Czy wymiar B2B (</w:t>
      </w:r>
      <w:r w:rsidR="00E550A0" w:rsidRPr="006A75B1">
        <w:rPr>
          <w:rFonts w:ascii="Calibri" w:hAnsi="Calibri" w:cs="Calibri"/>
          <w:color w:val="FF0000"/>
        </w:rPr>
        <w:t>19</w:t>
      </w:r>
      <w:r w:rsidRPr="006A75B1">
        <w:rPr>
          <w:rFonts w:ascii="Calibri" w:hAnsi="Calibri" w:cs="Calibri"/>
          <w:color w:val="FF0000"/>
        </w:rPr>
        <w:t xml:space="preserve"> dni</w:t>
      </w:r>
      <w:r w:rsidRPr="006A75B1">
        <w:rPr>
          <w:rFonts w:ascii="Calibri" w:hAnsi="Calibri" w:cs="Calibri"/>
        </w:rPr>
        <w:t>) bywa indywidualny?</w:t>
      </w:r>
      <w:r w:rsidR="000B2865" w:rsidRPr="006A75B1">
        <w:rPr>
          <w:rFonts w:ascii="Calibri" w:hAnsi="Calibri" w:cs="Calibri"/>
        </w:rPr>
        <w:t xml:space="preserve"> </w:t>
      </w:r>
      <w:r w:rsidR="00E550A0" w:rsidRPr="006A75B1">
        <w:rPr>
          <w:rFonts w:ascii="Calibri" w:hAnsi="Calibri" w:cs="Calibri"/>
        </w:rPr>
        <w:t>Prawid</w:t>
      </w:r>
      <w:r w:rsidR="008B2B1D" w:rsidRPr="006A75B1">
        <w:rPr>
          <w:rFonts w:ascii="Calibri" w:hAnsi="Calibri" w:cs="Calibri"/>
        </w:rPr>
        <w:t>ł</w:t>
      </w:r>
      <w:r w:rsidR="00E550A0" w:rsidRPr="006A75B1">
        <w:rPr>
          <w:rFonts w:ascii="Calibri" w:hAnsi="Calibri" w:cs="Calibri"/>
        </w:rPr>
        <w:t xml:space="preserve">owy </w:t>
      </w:r>
      <w:r w:rsidR="008B2B1D" w:rsidRPr="006A75B1">
        <w:rPr>
          <w:rFonts w:ascii="Calibri" w:hAnsi="Calibri" w:cs="Calibri"/>
        </w:rPr>
        <w:t xml:space="preserve">oczekiwany </w:t>
      </w:r>
      <w:r w:rsidR="00E550A0" w:rsidRPr="006A75B1">
        <w:rPr>
          <w:rFonts w:ascii="Calibri" w:hAnsi="Calibri" w:cs="Calibri"/>
        </w:rPr>
        <w:t>wymiar</w:t>
      </w:r>
      <w:r w:rsidR="008B2B1D" w:rsidRPr="006A75B1">
        <w:rPr>
          <w:rFonts w:ascii="Calibri" w:hAnsi="Calibri" w:cs="Calibri"/>
        </w:rPr>
        <w:t xml:space="preserve"> odpoczynku</w:t>
      </w:r>
      <w:r w:rsidR="00E550A0" w:rsidRPr="006A75B1">
        <w:rPr>
          <w:rFonts w:ascii="Calibri" w:hAnsi="Calibri" w:cs="Calibri"/>
        </w:rPr>
        <w:t xml:space="preserve"> to 20 dni, ale</w:t>
      </w:r>
      <w:r w:rsidR="008B2B1D" w:rsidRPr="006A75B1">
        <w:rPr>
          <w:rFonts w:ascii="Calibri" w:hAnsi="Calibri" w:cs="Calibri"/>
        </w:rPr>
        <w:t xml:space="preserve"> biorąc pod uwagę przymusowe nieobecności wynikające np. z </w:t>
      </w:r>
      <w:r w:rsidR="00E01866" w:rsidRPr="006A75B1">
        <w:rPr>
          <w:rFonts w:ascii="Calibri" w:hAnsi="Calibri" w:cs="Calibri"/>
        </w:rPr>
        <w:t>dnia wolnego w pracy w Banku jako odbiór za święto wypadające w sobotę – wymiar jest pomniejszony.</w:t>
      </w:r>
      <w:r w:rsidR="00E01866" w:rsidRPr="006A75B1">
        <w:rPr>
          <w:rFonts w:ascii="Calibri" w:hAnsi="Calibri" w:cs="Calibri"/>
        </w:rPr>
        <w:br/>
        <w:t>Czy wymiar bywa indywidualny – Tak, ale sporadyczne przypadki.</w:t>
      </w:r>
    </w:p>
    <w:p w14:paraId="6E0BAD39" w14:textId="591322C5" w:rsidR="006A75B1" w:rsidRDefault="000B2865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6A75B1">
        <w:rPr>
          <w:rFonts w:ascii="Calibri" w:hAnsi="Calibri" w:cs="Calibri"/>
        </w:rPr>
        <w:t>Czy występują nieobecności krótsze niż dzień?</w:t>
      </w:r>
      <w:r w:rsidR="000A6F6B" w:rsidRPr="006A75B1">
        <w:rPr>
          <w:rFonts w:ascii="Calibri" w:hAnsi="Calibri" w:cs="Calibri"/>
        </w:rPr>
        <w:t xml:space="preserve"> </w:t>
      </w:r>
      <w:r w:rsidR="009C1F46">
        <w:rPr>
          <w:rFonts w:ascii="Calibri" w:hAnsi="Calibri" w:cs="Calibri"/>
        </w:rPr>
        <w:t>Tak</w:t>
      </w:r>
      <w:r w:rsidR="00A442CF">
        <w:rPr>
          <w:rFonts w:ascii="Calibri" w:hAnsi="Calibri" w:cs="Calibri"/>
        </w:rPr>
        <w:t xml:space="preserve"> (do uwzględnienia system 8</w:t>
      </w:r>
      <w:r w:rsidR="00BE53BE">
        <w:rPr>
          <w:rFonts w:ascii="Calibri" w:hAnsi="Calibri" w:cs="Calibri"/>
        </w:rPr>
        <w:t>-</w:t>
      </w:r>
      <w:r w:rsidR="00A442CF">
        <w:rPr>
          <w:rFonts w:ascii="Calibri" w:hAnsi="Calibri" w:cs="Calibri"/>
        </w:rPr>
        <w:t>godzinny)</w:t>
      </w:r>
      <w:r w:rsidR="00B0392C">
        <w:rPr>
          <w:rFonts w:ascii="Calibri" w:hAnsi="Calibri" w:cs="Calibri"/>
        </w:rPr>
        <w:t>.</w:t>
      </w:r>
    </w:p>
    <w:p w14:paraId="38AD3D81" w14:textId="21060936" w:rsidR="006A75B1" w:rsidRDefault="00BD475A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6A75B1">
        <w:rPr>
          <w:rFonts w:ascii="Calibri" w:hAnsi="Calibri" w:cs="Calibri"/>
        </w:rPr>
        <w:t>Kto aktualizuje tabelę świąt/dni wolnych? Administrator</w:t>
      </w:r>
      <w:r w:rsidR="00CD2FBF">
        <w:rPr>
          <w:rFonts w:ascii="Calibri" w:hAnsi="Calibri" w:cs="Calibri"/>
        </w:rPr>
        <w:t xml:space="preserve"> – dodawanie dni dodatkowych wynikających z ustaleń organizacji.</w:t>
      </w:r>
    </w:p>
    <w:p w14:paraId="42A51C16" w14:textId="4209071A" w:rsidR="00BE4431" w:rsidRDefault="00BE4431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6A75B1">
        <w:rPr>
          <w:rFonts w:ascii="Calibri" w:hAnsi="Calibri" w:cs="Calibri"/>
        </w:rPr>
        <w:t xml:space="preserve">Kto przegląda raporty: </w:t>
      </w:r>
    </w:p>
    <w:p w14:paraId="27F3EDC3" w14:textId="69818D0A" w:rsidR="00DE5208" w:rsidRDefault="00DE5208" w:rsidP="00DE5208">
      <w:pPr>
        <w:pStyle w:val="Akapitzlist"/>
        <w:rPr>
          <w:rFonts w:ascii="Calibri" w:hAnsi="Calibri" w:cs="Calibri"/>
        </w:rPr>
      </w:pPr>
      <w:r>
        <w:rPr>
          <w:rFonts w:ascii="Calibri" w:hAnsi="Calibri" w:cs="Calibri"/>
        </w:rPr>
        <w:t xml:space="preserve">Pracownik </w:t>
      </w:r>
      <w:r w:rsidR="00E71219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jego</w:t>
      </w:r>
      <w:r w:rsidR="00E71219">
        <w:rPr>
          <w:rFonts w:ascii="Calibri" w:hAnsi="Calibri" w:cs="Calibri"/>
        </w:rPr>
        <w:t xml:space="preserve"> stan wykorzystania urlopu/nieobecności</w:t>
      </w:r>
    </w:p>
    <w:p w14:paraId="410E0A1A" w14:textId="3474125E" w:rsidR="00E71219" w:rsidRDefault="00E71219" w:rsidP="00DE5208">
      <w:pPr>
        <w:pStyle w:val="Akapitzlis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PO/Agile PM – planowanie </w:t>
      </w:r>
      <w:proofErr w:type="spellStart"/>
      <w:r>
        <w:rPr>
          <w:rFonts w:ascii="Calibri" w:hAnsi="Calibri" w:cs="Calibri"/>
        </w:rPr>
        <w:t>capacity</w:t>
      </w:r>
      <w:proofErr w:type="spellEnd"/>
      <w:r>
        <w:rPr>
          <w:rFonts w:ascii="Calibri" w:hAnsi="Calibri" w:cs="Calibri"/>
        </w:rPr>
        <w:t xml:space="preserve"> zespołu/sprint</w:t>
      </w:r>
    </w:p>
    <w:p w14:paraId="3DD11F66" w14:textId="3A15EFC2" w:rsidR="00E71219" w:rsidRDefault="00E71219" w:rsidP="00DE5208">
      <w:pPr>
        <w:pStyle w:val="Akapitzlist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Chapter</w:t>
      </w:r>
      <w:proofErr w:type="spellEnd"/>
      <w:r w:rsidR="00B45B4B">
        <w:rPr>
          <w:rFonts w:ascii="Calibri" w:hAnsi="Calibri" w:cs="Calibri"/>
        </w:rPr>
        <w:t xml:space="preserve"> Lider/Przełożony – wykorzystanie urlopu/liczba dni nieobecności</w:t>
      </w:r>
      <w:r w:rsidR="007B4C33">
        <w:rPr>
          <w:rFonts w:ascii="Calibri" w:hAnsi="Calibri" w:cs="Calibri"/>
        </w:rPr>
        <w:t xml:space="preserve"> </w:t>
      </w:r>
      <w:r w:rsidR="0096144A">
        <w:rPr>
          <w:rFonts w:ascii="Calibri" w:hAnsi="Calibri" w:cs="Calibri"/>
        </w:rPr>
        <w:t xml:space="preserve">w </w:t>
      </w:r>
      <w:proofErr w:type="spellStart"/>
      <w:r w:rsidR="007B4C33">
        <w:rPr>
          <w:rFonts w:ascii="Calibri" w:hAnsi="Calibri" w:cs="Calibri"/>
        </w:rPr>
        <w:t>Tribe</w:t>
      </w:r>
      <w:proofErr w:type="spellEnd"/>
    </w:p>
    <w:p w14:paraId="530C15B2" w14:textId="3226170D" w:rsidR="00B45B4B" w:rsidRDefault="007B4C33" w:rsidP="00DE5208">
      <w:pPr>
        <w:pStyle w:val="Akapitzlist"/>
        <w:rPr>
          <w:rFonts w:ascii="Calibri" w:hAnsi="Calibri" w:cs="Calibri"/>
        </w:rPr>
      </w:pPr>
      <w:r>
        <w:rPr>
          <w:rFonts w:ascii="Calibri" w:hAnsi="Calibri" w:cs="Calibri"/>
        </w:rPr>
        <w:t xml:space="preserve">Dyrektor </w:t>
      </w:r>
      <w:proofErr w:type="spellStart"/>
      <w:r>
        <w:rPr>
          <w:rFonts w:ascii="Calibri" w:hAnsi="Calibri" w:cs="Calibri"/>
        </w:rPr>
        <w:t>Dep</w:t>
      </w:r>
      <w:proofErr w:type="spellEnd"/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>wykorzystanie urlopu/liczba dni nieobecności</w:t>
      </w:r>
      <w:r w:rsidR="0096144A">
        <w:rPr>
          <w:rFonts w:ascii="Calibri" w:hAnsi="Calibri" w:cs="Calibri"/>
        </w:rPr>
        <w:t xml:space="preserve"> w </w:t>
      </w:r>
      <w:proofErr w:type="spellStart"/>
      <w:r w:rsidR="0096144A">
        <w:rPr>
          <w:rFonts w:ascii="Calibri" w:hAnsi="Calibri" w:cs="Calibri"/>
        </w:rPr>
        <w:t>Dep</w:t>
      </w:r>
      <w:proofErr w:type="spellEnd"/>
    </w:p>
    <w:p w14:paraId="40E859D3" w14:textId="77777777" w:rsidR="00CD3E9D" w:rsidRPr="006A75B1" w:rsidRDefault="00CD3E9D" w:rsidP="00DE5208">
      <w:pPr>
        <w:pStyle w:val="Akapitzlist"/>
        <w:rPr>
          <w:rFonts w:ascii="Calibri" w:hAnsi="Calibri" w:cs="Calibri"/>
        </w:rPr>
      </w:pPr>
    </w:p>
    <w:p w14:paraId="55F76B1B" w14:textId="75EDBE86" w:rsidR="00880D1E" w:rsidRPr="00CD3E9D" w:rsidRDefault="00880D1E" w:rsidP="00CD3E9D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CD3E9D">
        <w:rPr>
          <w:rFonts w:ascii="Calibri" w:hAnsi="Calibri" w:cs="Calibri"/>
        </w:rPr>
        <w:t xml:space="preserve">Co jest ważniejsze dla </w:t>
      </w:r>
      <w:r w:rsidR="000B6FF1" w:rsidRPr="00CD3E9D">
        <w:rPr>
          <w:rFonts w:ascii="Calibri" w:hAnsi="Calibri" w:cs="Calibri"/>
        </w:rPr>
        <w:t>menadżera pionu? Nieobecność i kto zalega</w:t>
      </w:r>
    </w:p>
    <w:p w14:paraId="0D71CADC" w14:textId="77777777" w:rsidR="008D2F0E" w:rsidRDefault="000B6FF1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CD3E9D">
        <w:rPr>
          <w:rFonts w:ascii="Calibri" w:hAnsi="Calibri" w:cs="Calibri"/>
        </w:rPr>
        <w:t>Czy potrzebny jest próg alarmowy nieobecności w zespole? Nie</w:t>
      </w:r>
    </w:p>
    <w:p w14:paraId="20DD6828" w14:textId="77777777" w:rsidR="008D2F0E" w:rsidRDefault="00784AD9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8D2F0E">
        <w:rPr>
          <w:rFonts w:ascii="Calibri" w:hAnsi="Calibri" w:cs="Calibri"/>
        </w:rPr>
        <w:t>Jaki % zespołu nieobecny naraz to już ryzyko ciągłości?</w:t>
      </w:r>
      <w:r w:rsidR="00EC4802" w:rsidRPr="008D2F0E">
        <w:rPr>
          <w:rFonts w:ascii="Calibri" w:hAnsi="Calibri" w:cs="Calibri"/>
        </w:rPr>
        <w:t xml:space="preserve"> </w:t>
      </w:r>
      <w:r w:rsidR="008D2F0E">
        <w:rPr>
          <w:rFonts w:ascii="Calibri" w:hAnsi="Calibri" w:cs="Calibri"/>
        </w:rPr>
        <w:t>Nie</w:t>
      </w:r>
    </w:p>
    <w:p w14:paraId="22E689FC" w14:textId="77777777" w:rsidR="002D10C7" w:rsidRDefault="00EC4802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8D2F0E">
        <w:rPr>
          <w:rFonts w:ascii="Calibri" w:hAnsi="Calibri" w:cs="Calibri"/>
        </w:rPr>
        <w:t xml:space="preserve">W jakim formacie potrzebujecie exportu raportów? </w:t>
      </w:r>
      <w:r w:rsidR="00947780" w:rsidRPr="008D2F0E">
        <w:rPr>
          <w:rFonts w:ascii="Calibri" w:hAnsi="Calibri" w:cs="Calibri"/>
        </w:rPr>
        <w:t xml:space="preserve">Do </w:t>
      </w:r>
      <w:proofErr w:type="spellStart"/>
      <w:r w:rsidR="002340D6">
        <w:rPr>
          <w:rFonts w:ascii="Calibri" w:hAnsi="Calibri" w:cs="Calibri"/>
        </w:rPr>
        <w:t>excel</w:t>
      </w:r>
      <w:proofErr w:type="spellEnd"/>
    </w:p>
    <w:p w14:paraId="765660C7" w14:textId="77777777" w:rsidR="002D10C7" w:rsidRDefault="00947780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2D10C7">
        <w:rPr>
          <w:rFonts w:ascii="Calibri" w:hAnsi="Calibri" w:cs="Calibri"/>
        </w:rPr>
        <w:t>Hierarchia</w:t>
      </w:r>
      <w:r w:rsidR="00523C73" w:rsidRPr="002D10C7">
        <w:rPr>
          <w:rFonts w:ascii="Calibri" w:hAnsi="Calibri" w:cs="Calibri"/>
        </w:rPr>
        <w:t>:</w:t>
      </w:r>
      <w:r w:rsidR="002D10C7">
        <w:rPr>
          <w:rFonts w:ascii="Calibri" w:hAnsi="Calibri" w:cs="Calibri"/>
        </w:rPr>
        <w:t xml:space="preserve"> dane w ankiecie</w:t>
      </w:r>
    </w:p>
    <w:p w14:paraId="2F9631F0" w14:textId="77777777" w:rsidR="002D10C7" w:rsidRDefault="00523C73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2D10C7">
        <w:rPr>
          <w:rFonts w:ascii="Calibri" w:hAnsi="Calibri" w:cs="Calibri"/>
        </w:rPr>
        <w:t>Czy jedna osoba może należeć do kilku jednostek naraz: Tak</w:t>
      </w:r>
    </w:p>
    <w:p w14:paraId="5878A279" w14:textId="77777777" w:rsidR="00A30A01" w:rsidRDefault="005F6867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2D10C7">
        <w:rPr>
          <w:rFonts w:ascii="Calibri" w:hAnsi="Calibri" w:cs="Calibri"/>
        </w:rPr>
        <w:t>Kto powinien widzie</w:t>
      </w:r>
      <w:r w:rsidR="000B3839" w:rsidRPr="002D10C7">
        <w:rPr>
          <w:rFonts w:ascii="Calibri" w:hAnsi="Calibri" w:cs="Calibri"/>
        </w:rPr>
        <w:t>ć</w:t>
      </w:r>
      <w:r w:rsidRPr="002D10C7">
        <w:rPr>
          <w:rFonts w:ascii="Calibri" w:hAnsi="Calibri" w:cs="Calibri"/>
        </w:rPr>
        <w:t xml:space="preserve"> dane innych osób</w:t>
      </w:r>
      <w:r w:rsidR="009C3CAA" w:rsidRPr="002D10C7">
        <w:rPr>
          <w:rFonts w:ascii="Calibri" w:hAnsi="Calibri" w:cs="Calibri"/>
        </w:rPr>
        <w:t>: Wszyscy wszystko</w:t>
      </w:r>
      <w:r w:rsidR="009930DF">
        <w:rPr>
          <w:rFonts w:ascii="Calibri" w:hAnsi="Calibri" w:cs="Calibri"/>
        </w:rPr>
        <w:t xml:space="preserve"> w obrębie </w:t>
      </w:r>
      <w:proofErr w:type="spellStart"/>
      <w:r w:rsidR="009930DF">
        <w:rPr>
          <w:rFonts w:ascii="Calibri" w:hAnsi="Calibri" w:cs="Calibri"/>
        </w:rPr>
        <w:t>Tribe</w:t>
      </w:r>
      <w:proofErr w:type="spellEnd"/>
      <w:r w:rsidR="009930DF">
        <w:rPr>
          <w:rFonts w:ascii="Calibri" w:hAnsi="Calibri" w:cs="Calibri"/>
        </w:rPr>
        <w:t xml:space="preserve"> – potrzebne filtry na poziomie SQ.</w:t>
      </w:r>
    </w:p>
    <w:p w14:paraId="342A9891" w14:textId="77777777" w:rsidR="009A3422" w:rsidRDefault="009C3CAA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A30A01">
        <w:rPr>
          <w:rFonts w:ascii="Calibri" w:hAnsi="Calibri" w:cs="Calibri"/>
        </w:rPr>
        <w:t>C</w:t>
      </w:r>
      <w:r w:rsidR="000B3839" w:rsidRPr="00A30A01">
        <w:rPr>
          <w:rFonts w:ascii="Calibri" w:hAnsi="Calibri" w:cs="Calibri"/>
        </w:rPr>
        <w:t>z</w:t>
      </w:r>
      <w:r w:rsidRPr="00A30A01">
        <w:rPr>
          <w:rFonts w:ascii="Calibri" w:hAnsi="Calibri" w:cs="Calibri"/>
        </w:rPr>
        <w:t xml:space="preserve">y chorobowe może być widoczne szczegółowo, czy tylko zbiorczo: </w:t>
      </w:r>
      <w:r w:rsidR="008A2AED">
        <w:rPr>
          <w:rFonts w:ascii="Calibri" w:hAnsi="Calibri" w:cs="Calibri"/>
        </w:rPr>
        <w:t xml:space="preserve">Tak, tylko dla </w:t>
      </w:r>
      <w:proofErr w:type="spellStart"/>
      <w:r w:rsidR="008A2AED">
        <w:rPr>
          <w:rFonts w:ascii="Calibri" w:hAnsi="Calibri" w:cs="Calibri"/>
        </w:rPr>
        <w:t>UoP</w:t>
      </w:r>
      <w:proofErr w:type="spellEnd"/>
      <w:r w:rsidR="008A2AED">
        <w:rPr>
          <w:rFonts w:ascii="Calibri" w:hAnsi="Calibri" w:cs="Calibri"/>
        </w:rPr>
        <w:t xml:space="preserve">. </w:t>
      </w:r>
      <w:r w:rsidR="00044E92">
        <w:rPr>
          <w:rFonts w:ascii="Calibri" w:hAnsi="Calibri" w:cs="Calibri"/>
        </w:rPr>
        <w:t>Dane z TETA. Wizualnie bez różnicy z innymi nieobecnościami</w:t>
      </w:r>
      <w:r w:rsidR="009A3422">
        <w:rPr>
          <w:rFonts w:ascii="Calibri" w:hAnsi="Calibri" w:cs="Calibri"/>
        </w:rPr>
        <w:t xml:space="preserve"> (do uwzględnienia tylko w algorytmie).</w:t>
      </w:r>
    </w:p>
    <w:p w14:paraId="47346B16" w14:textId="77777777" w:rsidR="007A37B9" w:rsidRDefault="000B3839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9A3422">
        <w:rPr>
          <w:rFonts w:ascii="Calibri" w:hAnsi="Calibri" w:cs="Calibri"/>
        </w:rPr>
        <w:t xml:space="preserve">Czy istotna jest perspektywa </w:t>
      </w:r>
      <w:proofErr w:type="spellStart"/>
      <w:r w:rsidRPr="009A3422">
        <w:rPr>
          <w:rFonts w:ascii="Calibri" w:hAnsi="Calibri" w:cs="Calibri"/>
        </w:rPr>
        <w:t>sprintowa</w:t>
      </w:r>
      <w:proofErr w:type="spellEnd"/>
      <w:r w:rsidRPr="009A3422">
        <w:rPr>
          <w:rFonts w:ascii="Calibri" w:hAnsi="Calibri" w:cs="Calibri"/>
        </w:rPr>
        <w:t xml:space="preserve"> przy planowaniu urlopów?</w:t>
      </w:r>
      <w:r w:rsidR="00FB1043" w:rsidRPr="009A3422">
        <w:rPr>
          <w:rFonts w:ascii="Calibri" w:hAnsi="Calibri" w:cs="Calibri"/>
        </w:rPr>
        <w:t xml:space="preserve"> </w:t>
      </w:r>
      <w:r w:rsidR="007A37B9">
        <w:rPr>
          <w:rFonts w:ascii="Calibri" w:hAnsi="Calibri" w:cs="Calibri"/>
        </w:rPr>
        <w:t>Istotne.</w:t>
      </w:r>
    </w:p>
    <w:p w14:paraId="5B07AFDA" w14:textId="0DFA3D83" w:rsidR="00FB1043" w:rsidRPr="007A37B9" w:rsidRDefault="00FB1043" w:rsidP="003C6CB8">
      <w:pPr>
        <w:pStyle w:val="Akapitzlist"/>
        <w:numPr>
          <w:ilvl w:val="0"/>
          <w:numId w:val="6"/>
        </w:numPr>
        <w:rPr>
          <w:rFonts w:ascii="Calibri" w:hAnsi="Calibri" w:cs="Calibri"/>
        </w:rPr>
      </w:pPr>
      <w:r w:rsidRPr="007A37B9">
        <w:rPr>
          <w:rFonts w:ascii="Calibri" w:hAnsi="Calibri" w:cs="Calibri"/>
        </w:rPr>
        <w:t>Skąd pochodzą definicje sprintów?</w:t>
      </w:r>
      <w:r w:rsidR="00882228" w:rsidRPr="007A37B9">
        <w:rPr>
          <w:rFonts w:ascii="Calibri" w:hAnsi="Calibri" w:cs="Calibri"/>
        </w:rPr>
        <w:t xml:space="preserve"> Excel </w:t>
      </w:r>
      <w:r w:rsidR="00575421">
        <w:rPr>
          <w:rFonts w:ascii="Calibri" w:hAnsi="Calibri" w:cs="Calibri"/>
        </w:rPr>
        <w:t xml:space="preserve">z JIRA - </w:t>
      </w:r>
      <w:r w:rsidR="00882228" w:rsidRPr="007A37B9">
        <w:rPr>
          <w:rFonts w:ascii="Calibri" w:hAnsi="Calibri" w:cs="Calibri"/>
        </w:rPr>
        <w:t>QBR harmonogram</w:t>
      </w:r>
    </w:p>
    <w:p w14:paraId="4C21BDFC" w14:textId="79D09801" w:rsidR="00920E9E" w:rsidRPr="00F00F1E" w:rsidRDefault="007953C2" w:rsidP="00F00F1E">
      <w:pPr>
        <w:pStyle w:val="Nagwekspisutreci"/>
        <w:rPr>
          <w:rStyle w:val="Odwoaniedelikatne"/>
          <w:smallCaps w:val="0"/>
          <w:color w:val="0F4761" w:themeColor="accent1" w:themeShade="BF"/>
        </w:rPr>
      </w:pPr>
      <w:bookmarkStart w:id="0" w:name="_Toc232154926"/>
      <w:r w:rsidRPr="00F00F1E">
        <w:rPr>
          <w:rStyle w:val="Odwoaniedelikatne"/>
          <w:smallCaps w:val="0"/>
          <w:color w:val="0F4761" w:themeColor="accent1" w:themeShade="BF"/>
        </w:rPr>
        <w:t>Cel i uzasadnienie projektu</w:t>
      </w:r>
      <w:bookmarkEnd w:id="0"/>
    </w:p>
    <w:tbl>
      <w:tblPr>
        <w:tblStyle w:val="Tabela-Siatka"/>
        <w:tblW w:w="9072" w:type="dxa"/>
        <w:tblLook w:val="04A0" w:firstRow="1" w:lastRow="0" w:firstColumn="1" w:lastColumn="0" w:noHBand="0" w:noVBand="1"/>
      </w:tblPr>
      <w:tblGrid>
        <w:gridCol w:w="1475"/>
        <w:gridCol w:w="7597"/>
      </w:tblGrid>
      <w:tr w:rsidR="00AD1992" w:rsidRPr="00291345" w14:paraId="64F53CD4" w14:textId="77777777" w:rsidTr="003F3138">
        <w:tc>
          <w:tcPr>
            <w:tcW w:w="0" w:type="auto"/>
            <w:vAlign w:val="center"/>
            <w:hideMark/>
          </w:tcPr>
          <w:p w14:paraId="400AADD7" w14:textId="77777777" w:rsidR="00291345" w:rsidRPr="00291345" w:rsidRDefault="00291345" w:rsidP="003F3138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Opis problemu</w:t>
            </w:r>
          </w:p>
        </w:tc>
        <w:tc>
          <w:tcPr>
            <w:tcW w:w="0" w:type="auto"/>
            <w:vAlign w:val="center"/>
            <w:hideMark/>
          </w:tcPr>
          <w:p w14:paraId="74BBD55D" w14:textId="775438FC" w:rsidR="00291345" w:rsidRPr="00291345" w:rsidRDefault="006D2038" w:rsidP="003F3138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Każdy zespół</w:t>
            </w:r>
            <w:r w:rsidR="000769AA">
              <w:rPr>
                <w:rFonts w:ascii="Calibri" w:hAnsi="Calibri" w:cs="Calibri"/>
              </w:rPr>
              <w:t xml:space="preserve"> procesuje zgłaszanie i weryfikowanie </w:t>
            </w:r>
            <w:r w:rsidR="00637DCF">
              <w:rPr>
                <w:rFonts w:ascii="Calibri" w:hAnsi="Calibri" w:cs="Calibri"/>
              </w:rPr>
              <w:t xml:space="preserve">dni wolnych w inny sposób. Brak synchronizacji z systemem TETA, przez co pracownicy </w:t>
            </w:r>
            <w:proofErr w:type="spellStart"/>
            <w:r w:rsidR="00637DCF">
              <w:rPr>
                <w:rFonts w:ascii="Calibri" w:hAnsi="Calibri" w:cs="Calibri"/>
              </w:rPr>
              <w:t>UoP</w:t>
            </w:r>
            <w:proofErr w:type="spellEnd"/>
            <w:r w:rsidR="00637DCF">
              <w:rPr>
                <w:rFonts w:ascii="Calibri" w:hAnsi="Calibri" w:cs="Calibri"/>
              </w:rPr>
              <w:t xml:space="preserve"> muszą </w:t>
            </w:r>
            <w:r w:rsidR="00247D3D">
              <w:rPr>
                <w:rFonts w:ascii="Calibri" w:hAnsi="Calibri" w:cs="Calibri"/>
              </w:rPr>
              <w:t>podwójnie</w:t>
            </w:r>
            <w:r w:rsidR="00033C42">
              <w:rPr>
                <w:rFonts w:ascii="Calibri" w:hAnsi="Calibri" w:cs="Calibri"/>
              </w:rPr>
              <w:t xml:space="preserve"> ręcznie uzupełniać/aktualizować dane. </w:t>
            </w:r>
            <w:r w:rsidR="00033C42">
              <w:rPr>
                <w:rFonts w:ascii="Calibri" w:hAnsi="Calibri" w:cs="Calibri"/>
              </w:rPr>
              <w:br/>
              <w:t>Pli</w:t>
            </w:r>
            <w:r w:rsidR="001D2020">
              <w:rPr>
                <w:rFonts w:ascii="Calibri" w:hAnsi="Calibri" w:cs="Calibri"/>
              </w:rPr>
              <w:t>k</w:t>
            </w:r>
            <w:r w:rsidR="00762D4A">
              <w:rPr>
                <w:rFonts w:ascii="Calibri" w:hAnsi="Calibri" w:cs="Calibri"/>
              </w:rPr>
              <w:t>i</w:t>
            </w:r>
            <w:r w:rsidR="00033C42">
              <w:rPr>
                <w:rFonts w:ascii="Calibri" w:hAnsi="Calibri" w:cs="Calibri"/>
              </w:rPr>
              <w:t xml:space="preserve"> excelow</w:t>
            </w:r>
            <w:r w:rsidR="00762D4A">
              <w:rPr>
                <w:rFonts w:ascii="Calibri" w:hAnsi="Calibri" w:cs="Calibri"/>
              </w:rPr>
              <w:t>e</w:t>
            </w:r>
            <w:r w:rsidR="00033C42">
              <w:rPr>
                <w:rFonts w:ascii="Calibri" w:hAnsi="Calibri" w:cs="Calibri"/>
              </w:rPr>
              <w:t xml:space="preserve"> używany w 2 </w:t>
            </w:r>
            <w:proofErr w:type="spellStart"/>
            <w:r w:rsidR="00033C42">
              <w:rPr>
                <w:rFonts w:ascii="Calibri" w:hAnsi="Calibri" w:cs="Calibri"/>
              </w:rPr>
              <w:t>Tribach</w:t>
            </w:r>
            <w:proofErr w:type="spellEnd"/>
            <w:r w:rsidR="00033C42">
              <w:rPr>
                <w:rFonts w:ascii="Calibri" w:hAnsi="Calibri" w:cs="Calibri"/>
              </w:rPr>
              <w:t xml:space="preserve"> </w:t>
            </w:r>
            <w:r w:rsidR="00762D4A">
              <w:rPr>
                <w:rFonts w:ascii="Calibri" w:hAnsi="Calibri" w:cs="Calibri"/>
              </w:rPr>
              <w:t>często ulega awarii (</w:t>
            </w:r>
            <w:r w:rsidR="00C91299">
              <w:rPr>
                <w:rFonts w:ascii="Calibri" w:hAnsi="Calibri" w:cs="Calibri"/>
              </w:rPr>
              <w:t>błędy z plikiem, z wersjonowaniem).</w:t>
            </w:r>
            <w:r w:rsidR="00C91299">
              <w:rPr>
                <w:rFonts w:ascii="Calibri" w:hAnsi="Calibri" w:cs="Calibri"/>
              </w:rPr>
              <w:br/>
              <w:t xml:space="preserve">Pliki nie mogą być jednocześnie uzupełniane przez dwie osoby, a okres </w:t>
            </w:r>
            <w:r w:rsidR="00F7196D">
              <w:rPr>
                <w:rFonts w:ascii="Calibri" w:hAnsi="Calibri" w:cs="Calibri"/>
              </w:rPr>
              <w:t>aktualizacji jest zbieżny z planowaniem sprintu, przez co często tworzą się „kolejki”</w:t>
            </w:r>
            <w:r w:rsidR="00441E29">
              <w:rPr>
                <w:rFonts w:ascii="Calibri" w:hAnsi="Calibri" w:cs="Calibri"/>
              </w:rPr>
              <w:t>.</w:t>
            </w:r>
          </w:p>
        </w:tc>
      </w:tr>
      <w:tr w:rsidR="00AD1992" w:rsidRPr="00291345" w14:paraId="782105C7" w14:textId="77777777" w:rsidTr="003F3138">
        <w:trPr>
          <w:trHeight w:val="782"/>
        </w:trPr>
        <w:tc>
          <w:tcPr>
            <w:tcW w:w="0" w:type="auto"/>
            <w:vAlign w:val="center"/>
            <w:hideMark/>
          </w:tcPr>
          <w:p w14:paraId="2F2B8E86" w14:textId="77777777" w:rsidR="00291345" w:rsidRPr="00291345" w:rsidRDefault="00291345" w:rsidP="003F3138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Korzyści biznesowe</w:t>
            </w:r>
          </w:p>
        </w:tc>
        <w:tc>
          <w:tcPr>
            <w:tcW w:w="0" w:type="auto"/>
            <w:vAlign w:val="center"/>
            <w:hideMark/>
          </w:tcPr>
          <w:p w14:paraId="350767AC" w14:textId="46322D2F" w:rsidR="00291345" w:rsidRPr="00291345" w:rsidRDefault="00291345" w:rsidP="003F3138">
            <w:pPr>
              <w:spacing w:after="160" w:line="259" w:lineRule="auto"/>
              <w:rPr>
                <w:rFonts w:ascii="Calibri" w:hAnsi="Calibri" w:cs="Calibri"/>
              </w:rPr>
            </w:pPr>
            <w:r w:rsidRPr="00291345">
              <w:rPr>
                <w:rFonts w:ascii="Calibri" w:hAnsi="Calibri" w:cs="Calibri"/>
              </w:rPr>
              <w:t xml:space="preserve">Automatyzacja procesów, oszczędność czasu, lepsza kontrola </w:t>
            </w:r>
            <w:r w:rsidR="00F7196D">
              <w:rPr>
                <w:rFonts w:ascii="Calibri" w:hAnsi="Calibri" w:cs="Calibri"/>
              </w:rPr>
              <w:t>nad planowaniem i wykorzystywaniem urlopów/</w:t>
            </w:r>
            <w:r w:rsidR="00872179">
              <w:rPr>
                <w:rFonts w:ascii="Calibri" w:hAnsi="Calibri" w:cs="Calibri"/>
              </w:rPr>
              <w:t>dni wolnych od świadczenia usług</w:t>
            </w:r>
            <w:r w:rsidRPr="00291345">
              <w:rPr>
                <w:rFonts w:ascii="Calibri" w:hAnsi="Calibri" w:cs="Calibri"/>
              </w:rPr>
              <w:t>, przejrzystość dla pracowników i menedżerów</w:t>
            </w:r>
            <w:r w:rsidR="001C25AD">
              <w:rPr>
                <w:rFonts w:ascii="Calibri" w:hAnsi="Calibri" w:cs="Calibri"/>
              </w:rPr>
              <w:t xml:space="preserve"> na poziomie całego departamentu</w:t>
            </w:r>
            <w:r w:rsidR="00AD1992">
              <w:rPr>
                <w:rFonts w:ascii="Calibri" w:hAnsi="Calibri" w:cs="Calibri"/>
              </w:rPr>
              <w:t>, zmiany wprowadzane w trybie „live”.</w:t>
            </w:r>
          </w:p>
        </w:tc>
      </w:tr>
      <w:tr w:rsidR="00AD1992" w:rsidRPr="00291345" w14:paraId="45051D37" w14:textId="77777777" w:rsidTr="003F3138">
        <w:tc>
          <w:tcPr>
            <w:tcW w:w="0" w:type="auto"/>
            <w:vAlign w:val="center"/>
            <w:hideMark/>
          </w:tcPr>
          <w:p w14:paraId="25E78A65" w14:textId="77777777" w:rsidR="00291345" w:rsidRPr="00291345" w:rsidRDefault="00291345" w:rsidP="003F3138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Wskaźniki sukcesu (KPI)</w:t>
            </w:r>
          </w:p>
        </w:tc>
        <w:tc>
          <w:tcPr>
            <w:tcW w:w="0" w:type="auto"/>
            <w:vAlign w:val="center"/>
            <w:hideMark/>
          </w:tcPr>
          <w:p w14:paraId="3EB51C22" w14:textId="528E98C4" w:rsidR="00291345" w:rsidRPr="006F598A" w:rsidRDefault="00291345" w:rsidP="003F3138">
            <w:pPr>
              <w:spacing w:after="160" w:line="259" w:lineRule="auto"/>
              <w:rPr>
                <w:rFonts w:ascii="Calibri" w:hAnsi="Calibri" w:cs="Calibri"/>
                <w:color w:val="000000" w:themeColor="text1"/>
              </w:rPr>
            </w:pPr>
            <w:r w:rsidRPr="006F598A">
              <w:rPr>
                <w:rFonts w:ascii="Calibri" w:hAnsi="Calibri" w:cs="Calibri"/>
                <w:color w:val="000000" w:themeColor="text1"/>
              </w:rPr>
              <w:t xml:space="preserve">Średni czas realizacji wniosku (np. &lt; 24 h), </w:t>
            </w:r>
            <w:r w:rsidRPr="006F598A">
              <w:rPr>
                <w:rFonts w:ascii="Calibri" w:hAnsi="Calibri" w:cs="Calibri"/>
                <w:color w:val="C00000"/>
              </w:rPr>
              <w:t>100 % zgodność z przepisami</w:t>
            </w:r>
            <w:r w:rsidRPr="006F598A">
              <w:rPr>
                <w:rFonts w:ascii="Calibri" w:hAnsi="Calibri" w:cs="Calibri"/>
                <w:color w:val="000000" w:themeColor="text1"/>
              </w:rPr>
              <w:t>, wskaźnik satysfakcji użytkowników &gt; 80 %.</w:t>
            </w:r>
          </w:p>
        </w:tc>
      </w:tr>
    </w:tbl>
    <w:p w14:paraId="703EB127" w14:textId="3657846E" w:rsidR="00291345" w:rsidRPr="00291345" w:rsidRDefault="00291345" w:rsidP="00291345">
      <w:pPr>
        <w:rPr>
          <w:rFonts w:ascii="Calibri" w:hAnsi="Calibri" w:cs="Calibri"/>
        </w:rPr>
      </w:pPr>
    </w:p>
    <w:p w14:paraId="301F0DC5" w14:textId="7ADFFB19" w:rsidR="00291345" w:rsidRPr="00F00F1E" w:rsidRDefault="00291345" w:rsidP="00F00F1E">
      <w:pPr>
        <w:pStyle w:val="Nagwekspisutreci"/>
        <w:rPr>
          <w:rStyle w:val="Odwoaniedelikatne"/>
          <w:smallCaps w:val="0"/>
          <w:color w:val="0F4761" w:themeColor="accent1" w:themeShade="BF"/>
        </w:rPr>
      </w:pPr>
      <w:bookmarkStart w:id="1" w:name="_Toc232154927"/>
      <w:r w:rsidRPr="00F00F1E">
        <w:rPr>
          <w:rStyle w:val="Odwoaniedelikatne"/>
          <w:smallCaps w:val="0"/>
          <w:color w:val="0F4761" w:themeColor="accent1" w:themeShade="BF"/>
        </w:rPr>
        <w:t>Zakres</w:t>
      </w:r>
      <w:bookmarkEnd w:id="1"/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1420"/>
        <w:gridCol w:w="5458"/>
        <w:gridCol w:w="2184"/>
      </w:tblGrid>
      <w:tr w:rsidR="0029751E" w:rsidRPr="00291345" w14:paraId="0D420907" w14:textId="77777777" w:rsidTr="00C15846">
        <w:tc>
          <w:tcPr>
            <w:tcW w:w="0" w:type="auto"/>
            <w:noWrap/>
            <w:vAlign w:val="center"/>
            <w:hideMark/>
          </w:tcPr>
          <w:p w14:paraId="326007EC" w14:textId="77777777" w:rsidR="00291345" w:rsidRPr="00291345" w:rsidRDefault="00291345" w:rsidP="001C25AD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Zakres</w:t>
            </w:r>
          </w:p>
        </w:tc>
        <w:tc>
          <w:tcPr>
            <w:tcW w:w="0" w:type="auto"/>
            <w:noWrap/>
            <w:vAlign w:val="center"/>
            <w:hideMark/>
          </w:tcPr>
          <w:p w14:paraId="291CBBE8" w14:textId="77777777" w:rsidR="00291345" w:rsidRPr="00291345" w:rsidRDefault="00291345" w:rsidP="001C25A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Co wchodzi</w:t>
            </w:r>
          </w:p>
        </w:tc>
        <w:tc>
          <w:tcPr>
            <w:tcW w:w="0" w:type="auto"/>
            <w:noWrap/>
            <w:vAlign w:val="center"/>
            <w:hideMark/>
          </w:tcPr>
          <w:p w14:paraId="4E617E95" w14:textId="77777777" w:rsidR="00291345" w:rsidRPr="00291345" w:rsidRDefault="00291345" w:rsidP="001C25A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Co nie wchodzi</w:t>
            </w:r>
          </w:p>
        </w:tc>
      </w:tr>
      <w:tr w:rsidR="0029751E" w:rsidRPr="00291345" w14:paraId="7DE1AADA" w14:textId="77777777" w:rsidTr="00C15846">
        <w:tc>
          <w:tcPr>
            <w:tcW w:w="0" w:type="auto"/>
            <w:vAlign w:val="center"/>
            <w:hideMark/>
          </w:tcPr>
          <w:p w14:paraId="3960FE6D" w14:textId="77777777" w:rsidR="00291345" w:rsidRPr="00291345" w:rsidRDefault="00291345" w:rsidP="001C25AD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Funkcjonalny</w:t>
            </w:r>
          </w:p>
        </w:tc>
        <w:tc>
          <w:tcPr>
            <w:tcW w:w="0" w:type="auto"/>
            <w:hideMark/>
          </w:tcPr>
          <w:p w14:paraId="2E62C87D" w14:textId="77777777" w:rsidR="00291345" w:rsidRDefault="00D515AF" w:rsidP="00291345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Planowanie nieobecności dla całych zespołów (bez względu na </w:t>
            </w:r>
            <w:r w:rsidR="0004294A">
              <w:rPr>
                <w:rFonts w:ascii="Calibri" w:hAnsi="Calibri" w:cs="Calibri"/>
              </w:rPr>
              <w:t xml:space="preserve">formę zatrudnienia i rolę w </w:t>
            </w:r>
            <w:proofErr w:type="spellStart"/>
            <w:r w:rsidR="0004294A">
              <w:rPr>
                <w:rFonts w:ascii="Calibri" w:hAnsi="Calibri" w:cs="Calibri"/>
              </w:rPr>
              <w:t>Tribe</w:t>
            </w:r>
            <w:proofErr w:type="spellEnd"/>
            <w:r w:rsidR="0004294A">
              <w:rPr>
                <w:rFonts w:ascii="Calibri" w:hAnsi="Calibri" w:cs="Calibri"/>
              </w:rPr>
              <w:t>/Zespole)</w:t>
            </w:r>
            <w:r w:rsidR="0029751E">
              <w:rPr>
                <w:rFonts w:ascii="Calibri" w:hAnsi="Calibri" w:cs="Calibri"/>
              </w:rPr>
              <w:t>, w oparciu o którą:</w:t>
            </w:r>
          </w:p>
          <w:p w14:paraId="5B29F75E" w14:textId="77777777" w:rsidR="0029751E" w:rsidRDefault="0029751E" w:rsidP="0029751E">
            <w:pPr>
              <w:pStyle w:val="Akapitzlist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Prowadz</w:t>
            </w:r>
            <w:r w:rsidR="00A95079">
              <w:rPr>
                <w:rFonts w:ascii="Calibri" w:hAnsi="Calibri" w:cs="Calibri"/>
              </w:rPr>
              <w:t xml:space="preserve">enie </w:t>
            </w:r>
            <w:r>
              <w:rPr>
                <w:rFonts w:ascii="Calibri" w:hAnsi="Calibri" w:cs="Calibri"/>
              </w:rPr>
              <w:t>weryfikacj</w:t>
            </w:r>
            <w:r w:rsidR="00A9507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 xml:space="preserve"> wykorzystania </w:t>
            </w:r>
            <w:r w:rsidR="0040170F">
              <w:rPr>
                <w:rFonts w:ascii="Calibri" w:hAnsi="Calibri" w:cs="Calibri"/>
              </w:rPr>
              <w:t xml:space="preserve">urlopów/liczby planowanych dni </w:t>
            </w:r>
            <w:r w:rsidR="00166F44">
              <w:rPr>
                <w:rFonts w:ascii="Calibri" w:hAnsi="Calibri" w:cs="Calibri"/>
              </w:rPr>
              <w:t>bez świadczenia usług.</w:t>
            </w:r>
          </w:p>
          <w:p w14:paraId="58781933" w14:textId="2074E52F" w:rsidR="00166F44" w:rsidRDefault="00166F44" w:rsidP="0029751E">
            <w:pPr>
              <w:pStyle w:val="Akapitzlist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Workflow</w:t>
            </w:r>
            <w:proofErr w:type="spellEnd"/>
            <w:r>
              <w:rPr>
                <w:rFonts w:ascii="Calibri" w:hAnsi="Calibri" w:cs="Calibri"/>
              </w:rPr>
              <w:t xml:space="preserve"> do </w:t>
            </w:r>
            <w:r w:rsidR="00C15846">
              <w:rPr>
                <w:rFonts w:ascii="Calibri" w:hAnsi="Calibri" w:cs="Calibri"/>
              </w:rPr>
              <w:t>informowania o planowanej nieobecności dla osób współpracujących na B2B i OUT.</w:t>
            </w:r>
          </w:p>
          <w:p w14:paraId="590D6DDE" w14:textId="38D467B4" w:rsidR="00166F44" w:rsidRPr="00166F44" w:rsidRDefault="00166F44" w:rsidP="0029751E">
            <w:pPr>
              <w:pStyle w:val="Akapitzlist"/>
              <w:numPr>
                <w:ilvl w:val="0"/>
                <w:numId w:val="5"/>
              </w:numPr>
              <w:rPr>
                <w:rFonts w:ascii="Calibri" w:hAnsi="Calibri" w:cs="Calibri"/>
                <w:lang w:val="en-US"/>
              </w:rPr>
            </w:pPr>
            <w:proofErr w:type="spellStart"/>
            <w:r w:rsidRPr="00166F44">
              <w:rPr>
                <w:rFonts w:ascii="Calibri" w:hAnsi="Calibri" w:cs="Calibri"/>
                <w:lang w:val="en-US"/>
              </w:rPr>
              <w:lastRenderedPageBreak/>
              <w:t>Planowanie</w:t>
            </w:r>
            <w:proofErr w:type="spellEnd"/>
            <w:r w:rsidRPr="00166F44">
              <w:rPr>
                <w:rFonts w:ascii="Calibri" w:hAnsi="Calibri" w:cs="Calibri"/>
                <w:lang w:val="en-US"/>
              </w:rPr>
              <w:t xml:space="preserve"> capacity squad per sp</w:t>
            </w:r>
            <w:r>
              <w:rPr>
                <w:rFonts w:ascii="Calibri" w:hAnsi="Calibri" w:cs="Calibri"/>
                <w:lang w:val="en-US"/>
              </w:rPr>
              <w:t>rint.</w:t>
            </w:r>
          </w:p>
        </w:tc>
        <w:tc>
          <w:tcPr>
            <w:tcW w:w="0" w:type="auto"/>
            <w:hideMark/>
          </w:tcPr>
          <w:p w14:paraId="733CC86B" w14:textId="02EC6F3D" w:rsidR="00291345" w:rsidRPr="00291345" w:rsidRDefault="00166F44" w:rsidP="00291345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Zgłaszanie wniosku o urlop dla </w:t>
            </w:r>
            <w:proofErr w:type="spellStart"/>
            <w:r>
              <w:rPr>
                <w:rFonts w:ascii="Calibri" w:hAnsi="Calibri" w:cs="Calibri"/>
              </w:rPr>
              <w:t>UoP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</w:tr>
    </w:tbl>
    <w:p w14:paraId="5D657690" w14:textId="56802E13" w:rsidR="00291345" w:rsidRPr="00291345" w:rsidRDefault="00291345" w:rsidP="00291345">
      <w:pPr>
        <w:rPr>
          <w:rFonts w:ascii="Calibri" w:hAnsi="Calibri" w:cs="Calibri"/>
        </w:rPr>
      </w:pPr>
    </w:p>
    <w:p w14:paraId="18824DA7" w14:textId="7DB0F34D" w:rsidR="00291345" w:rsidRPr="00F00F1E" w:rsidRDefault="00291345" w:rsidP="00F00F1E">
      <w:pPr>
        <w:pStyle w:val="Nagwekspisutreci"/>
        <w:rPr>
          <w:rStyle w:val="Odwoaniedelikatne"/>
          <w:smallCaps w:val="0"/>
          <w:color w:val="0F4761" w:themeColor="accent1" w:themeShade="BF"/>
        </w:rPr>
      </w:pPr>
      <w:bookmarkStart w:id="2" w:name="_Toc232154928"/>
      <w:r w:rsidRPr="00F00F1E">
        <w:rPr>
          <w:rStyle w:val="Odwoaniedelikatne"/>
          <w:smallCaps w:val="0"/>
          <w:color w:val="0F4761" w:themeColor="accent1" w:themeShade="BF"/>
        </w:rPr>
        <w:t>Interesariusze</w:t>
      </w:r>
      <w:bookmarkEnd w:id="2"/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831"/>
        <w:gridCol w:w="6231"/>
      </w:tblGrid>
      <w:tr w:rsidR="003F6D05" w:rsidRPr="00291345" w14:paraId="7652746A" w14:textId="77777777" w:rsidTr="006E1C1E">
        <w:trPr>
          <w:trHeight w:val="269"/>
        </w:trPr>
        <w:tc>
          <w:tcPr>
            <w:tcW w:w="0" w:type="auto"/>
            <w:noWrap/>
            <w:vAlign w:val="bottom"/>
            <w:hideMark/>
          </w:tcPr>
          <w:p w14:paraId="59E9C341" w14:textId="77777777" w:rsidR="00291345" w:rsidRPr="00291345" w:rsidRDefault="00291345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Rola</w:t>
            </w:r>
          </w:p>
        </w:tc>
        <w:tc>
          <w:tcPr>
            <w:tcW w:w="0" w:type="auto"/>
            <w:noWrap/>
            <w:vAlign w:val="bottom"/>
            <w:hideMark/>
          </w:tcPr>
          <w:p w14:paraId="77F4684E" w14:textId="77777777" w:rsidR="00291345" w:rsidRPr="00291345" w:rsidRDefault="00291345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>Oczekiwania / potrzeby</w:t>
            </w:r>
          </w:p>
        </w:tc>
      </w:tr>
      <w:tr w:rsidR="003F6D05" w:rsidRPr="00291345" w14:paraId="30510B04" w14:textId="77777777" w:rsidTr="006E1C1E">
        <w:tc>
          <w:tcPr>
            <w:tcW w:w="0" w:type="auto"/>
            <w:vAlign w:val="center"/>
            <w:hideMark/>
          </w:tcPr>
          <w:p w14:paraId="5448FEEB" w14:textId="0433D9F6" w:rsidR="003E0BAC" w:rsidRPr="00291345" w:rsidRDefault="003E0BAC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 xml:space="preserve">Pracownicy </w:t>
            </w:r>
            <w:r>
              <w:rPr>
                <w:rFonts w:ascii="Calibri" w:hAnsi="Calibri" w:cs="Calibri"/>
                <w:b/>
                <w:bCs/>
              </w:rPr>
              <w:t xml:space="preserve">na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UoP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291345">
              <w:rPr>
                <w:rFonts w:ascii="Calibri" w:hAnsi="Calibri" w:cs="Calibri"/>
                <w:b/>
                <w:bCs/>
              </w:rPr>
              <w:t>(użytkownicy końcowi)</w:t>
            </w:r>
          </w:p>
        </w:tc>
        <w:tc>
          <w:tcPr>
            <w:tcW w:w="0" w:type="auto"/>
            <w:hideMark/>
          </w:tcPr>
          <w:p w14:paraId="0F685351" w14:textId="0C2EE7B8" w:rsidR="003E0BAC" w:rsidRPr="00291345" w:rsidRDefault="00ED418E" w:rsidP="003E0BAC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1133C5">
              <w:rPr>
                <w:rFonts w:ascii="Calibri" w:hAnsi="Calibri" w:cs="Calibri"/>
              </w:rPr>
              <w:t>odgląd b</w:t>
            </w:r>
            <w:r w:rsidR="003E0BAC" w:rsidRPr="00291345">
              <w:rPr>
                <w:rFonts w:ascii="Calibri" w:hAnsi="Calibri" w:cs="Calibri"/>
              </w:rPr>
              <w:t>alansu urlopowego</w:t>
            </w:r>
            <w:r w:rsidR="001133C5">
              <w:rPr>
                <w:rFonts w:ascii="Calibri" w:hAnsi="Calibri" w:cs="Calibri"/>
              </w:rPr>
              <w:t xml:space="preserve"> w skali roku kalendarzowego (np. styczeń-grudzień 2026)</w:t>
            </w:r>
            <w:r w:rsidR="004855AE">
              <w:rPr>
                <w:rFonts w:ascii="Calibri" w:hAnsi="Calibri" w:cs="Calibri"/>
              </w:rPr>
              <w:t>.</w:t>
            </w:r>
          </w:p>
        </w:tc>
      </w:tr>
      <w:tr w:rsidR="003F6D05" w:rsidRPr="00291345" w14:paraId="3F25F25A" w14:textId="77777777" w:rsidTr="006E1C1E">
        <w:tc>
          <w:tcPr>
            <w:tcW w:w="0" w:type="auto"/>
            <w:vAlign w:val="center"/>
          </w:tcPr>
          <w:p w14:paraId="33A1D890" w14:textId="3898BBB0" w:rsidR="003E0BAC" w:rsidRPr="00291345" w:rsidRDefault="003E0BAC" w:rsidP="006E1C1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Współpracownicy</w:t>
            </w:r>
            <w:r w:rsidRPr="00291345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na B2B lub OUT </w:t>
            </w:r>
            <w:r w:rsidRPr="00291345">
              <w:rPr>
                <w:rFonts w:ascii="Calibri" w:hAnsi="Calibri" w:cs="Calibri"/>
                <w:b/>
                <w:bCs/>
              </w:rPr>
              <w:t>(użytkownicy końcowi)</w:t>
            </w:r>
          </w:p>
        </w:tc>
        <w:tc>
          <w:tcPr>
            <w:tcW w:w="0" w:type="auto"/>
          </w:tcPr>
          <w:p w14:paraId="62FDD6CA" w14:textId="587C947A" w:rsidR="003E0BAC" w:rsidRPr="00291345" w:rsidRDefault="008D3A4F" w:rsidP="003E0BA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Prosty sposób</w:t>
            </w:r>
            <w:r w:rsidR="003E0BAC" w:rsidRPr="00291345">
              <w:rPr>
                <w:rFonts w:ascii="Calibri" w:hAnsi="Calibri" w:cs="Calibri"/>
              </w:rPr>
              <w:t xml:space="preserve"> zgłaszani</w:t>
            </w:r>
            <w:r>
              <w:rPr>
                <w:rFonts w:ascii="Calibri" w:hAnsi="Calibri" w:cs="Calibri"/>
              </w:rPr>
              <w:t>a</w:t>
            </w:r>
            <w:r w:rsidR="003E0BAC" w:rsidRPr="00291345">
              <w:rPr>
                <w:rFonts w:ascii="Calibri" w:hAnsi="Calibri" w:cs="Calibri"/>
              </w:rPr>
              <w:t xml:space="preserve"> </w:t>
            </w:r>
            <w:r w:rsidR="00142208">
              <w:rPr>
                <w:rFonts w:ascii="Calibri" w:hAnsi="Calibri" w:cs="Calibri"/>
              </w:rPr>
              <w:t xml:space="preserve">planowanych </w:t>
            </w:r>
            <w:r w:rsidR="003E0BAC" w:rsidRPr="00291345">
              <w:rPr>
                <w:rFonts w:ascii="Calibri" w:hAnsi="Calibri" w:cs="Calibri"/>
              </w:rPr>
              <w:t>nieobecności</w:t>
            </w:r>
            <w:r>
              <w:rPr>
                <w:rFonts w:ascii="Calibri" w:hAnsi="Calibri" w:cs="Calibri"/>
              </w:rPr>
              <w:t>;</w:t>
            </w:r>
            <w:r w:rsidR="003E0BAC" w:rsidRPr="00291345">
              <w:rPr>
                <w:rFonts w:ascii="Calibri" w:hAnsi="Calibri" w:cs="Calibri"/>
              </w:rPr>
              <w:t xml:space="preserve"> podgląd balansu </w:t>
            </w:r>
            <w:r w:rsidR="00142208">
              <w:rPr>
                <w:rFonts w:ascii="Calibri" w:hAnsi="Calibri" w:cs="Calibri"/>
              </w:rPr>
              <w:t>nieobecności w skali roku budżetowego (np. grudzień 2025 – listopad 202</w:t>
            </w:r>
            <w:r w:rsidR="003F6D05">
              <w:rPr>
                <w:rFonts w:ascii="Calibri" w:hAnsi="Calibri" w:cs="Calibri"/>
              </w:rPr>
              <w:t>6 -&gt; przesunięcie o 1 miesiąc wstecz w stosunku do roku kalendarzowego).</w:t>
            </w:r>
          </w:p>
        </w:tc>
      </w:tr>
      <w:tr w:rsidR="003F6D05" w:rsidRPr="00291345" w14:paraId="68AE7C98" w14:textId="77777777" w:rsidTr="006E1C1E">
        <w:trPr>
          <w:trHeight w:val="875"/>
        </w:trPr>
        <w:tc>
          <w:tcPr>
            <w:tcW w:w="0" w:type="auto"/>
            <w:vAlign w:val="bottom"/>
            <w:hideMark/>
          </w:tcPr>
          <w:p w14:paraId="302061F6" w14:textId="3D0ACD3E" w:rsidR="003E0BAC" w:rsidRPr="00291345" w:rsidRDefault="003E0BAC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 w:rsidRPr="00291345">
              <w:rPr>
                <w:rFonts w:ascii="Calibri" w:hAnsi="Calibri" w:cs="Calibri"/>
                <w:b/>
                <w:bCs/>
              </w:rPr>
              <w:t xml:space="preserve">Menedżerowie / </w:t>
            </w:r>
            <w:r w:rsidR="00DB0048">
              <w:rPr>
                <w:rFonts w:ascii="Calibri" w:hAnsi="Calibri" w:cs="Calibri"/>
                <w:b/>
                <w:bCs/>
              </w:rPr>
              <w:t>P</w:t>
            </w:r>
            <w:r w:rsidRPr="00291345">
              <w:rPr>
                <w:rFonts w:ascii="Calibri" w:hAnsi="Calibri" w:cs="Calibri"/>
                <w:b/>
                <w:bCs/>
              </w:rPr>
              <w:t>rzełożeni</w:t>
            </w:r>
            <w:r w:rsidR="00DB0048">
              <w:rPr>
                <w:rFonts w:ascii="Calibri" w:hAnsi="Calibri" w:cs="Calibri"/>
                <w:b/>
                <w:bCs/>
              </w:rPr>
              <w:t xml:space="preserve">/ </w:t>
            </w:r>
            <w:proofErr w:type="spellStart"/>
            <w:r w:rsidR="00DB0048">
              <w:rPr>
                <w:rFonts w:ascii="Calibri" w:hAnsi="Calibri" w:cs="Calibri"/>
                <w:b/>
                <w:bCs/>
              </w:rPr>
              <w:t>Chapter</w:t>
            </w:r>
            <w:proofErr w:type="spellEnd"/>
            <w:r w:rsidR="00DB0048">
              <w:rPr>
                <w:rFonts w:ascii="Calibri" w:hAnsi="Calibri" w:cs="Calibri"/>
                <w:b/>
                <w:bCs/>
              </w:rPr>
              <w:t xml:space="preserve"> Liderzy</w:t>
            </w:r>
            <w:r w:rsidR="009B6000">
              <w:rPr>
                <w:rFonts w:ascii="Calibri" w:hAnsi="Calibri" w:cs="Calibri"/>
                <w:b/>
                <w:bCs/>
              </w:rPr>
              <w:t xml:space="preserve"> / </w:t>
            </w:r>
            <w:r w:rsidR="009B6000">
              <w:rPr>
                <w:rFonts w:ascii="Calibri" w:hAnsi="Calibri" w:cs="Calibri"/>
                <w:b/>
                <w:bCs/>
              </w:rPr>
              <w:t xml:space="preserve">Product </w:t>
            </w:r>
            <w:proofErr w:type="spellStart"/>
            <w:r w:rsidR="009B6000">
              <w:rPr>
                <w:rFonts w:ascii="Calibri" w:hAnsi="Calibri" w:cs="Calibri"/>
                <w:b/>
                <w:bCs/>
              </w:rPr>
              <w:t>Owner</w:t>
            </w:r>
            <w:proofErr w:type="spellEnd"/>
            <w:r w:rsidR="009B6000">
              <w:rPr>
                <w:rFonts w:ascii="Calibri" w:hAnsi="Calibri" w:cs="Calibri"/>
                <w:b/>
                <w:bCs/>
              </w:rPr>
              <w:t>/ Agile PM</w:t>
            </w:r>
          </w:p>
        </w:tc>
        <w:tc>
          <w:tcPr>
            <w:tcW w:w="0" w:type="auto"/>
            <w:hideMark/>
          </w:tcPr>
          <w:p w14:paraId="655AD51C" w14:textId="2C3A3644" w:rsidR="003E0BAC" w:rsidRPr="00291345" w:rsidRDefault="003E0BAC" w:rsidP="003E0BAC">
            <w:pPr>
              <w:spacing w:after="160" w:line="259" w:lineRule="auto"/>
              <w:rPr>
                <w:rFonts w:ascii="Calibri" w:hAnsi="Calibri" w:cs="Calibri"/>
              </w:rPr>
            </w:pPr>
            <w:r w:rsidRPr="00291345">
              <w:rPr>
                <w:rFonts w:ascii="Calibri" w:hAnsi="Calibri" w:cs="Calibri"/>
              </w:rPr>
              <w:t>Możliwość p</w:t>
            </w:r>
            <w:r w:rsidR="008D3A4F">
              <w:rPr>
                <w:rFonts w:ascii="Calibri" w:hAnsi="Calibri" w:cs="Calibri"/>
              </w:rPr>
              <w:t>odglądu</w:t>
            </w:r>
            <w:r w:rsidRPr="00291345">
              <w:rPr>
                <w:rFonts w:ascii="Calibri" w:hAnsi="Calibri" w:cs="Calibri"/>
              </w:rPr>
              <w:t xml:space="preserve"> kalendarza zespołu, </w:t>
            </w:r>
            <w:r w:rsidR="003F6D05">
              <w:rPr>
                <w:rFonts w:ascii="Calibri" w:hAnsi="Calibri" w:cs="Calibri"/>
              </w:rPr>
              <w:t>weryfikacja wykorzystania urlopów</w:t>
            </w:r>
            <w:r w:rsidR="008D3A4F">
              <w:rPr>
                <w:rFonts w:ascii="Calibri" w:hAnsi="Calibri" w:cs="Calibri"/>
              </w:rPr>
              <w:t xml:space="preserve"> i planowanych </w:t>
            </w:r>
            <w:r w:rsidR="00F651C1">
              <w:rPr>
                <w:rFonts w:ascii="Calibri" w:hAnsi="Calibri" w:cs="Calibri"/>
              </w:rPr>
              <w:t>nieobecności.</w:t>
            </w:r>
            <w:r w:rsidR="009B6000">
              <w:rPr>
                <w:rFonts w:ascii="Calibri" w:hAnsi="Calibri" w:cs="Calibri"/>
              </w:rPr>
              <w:br/>
            </w:r>
            <w:r w:rsidR="00187EEE">
              <w:rPr>
                <w:rFonts w:ascii="Calibri" w:hAnsi="Calibri" w:cs="Calibri"/>
              </w:rPr>
              <w:t xml:space="preserve">Wyliczenia </w:t>
            </w:r>
            <w:proofErr w:type="spellStart"/>
            <w:r w:rsidR="00187EEE">
              <w:rPr>
                <w:rFonts w:ascii="Calibri" w:hAnsi="Calibri" w:cs="Calibri"/>
              </w:rPr>
              <w:t>capacity</w:t>
            </w:r>
            <w:proofErr w:type="spellEnd"/>
            <w:r w:rsidR="00187EEE">
              <w:rPr>
                <w:rFonts w:ascii="Calibri" w:hAnsi="Calibri" w:cs="Calibri"/>
              </w:rPr>
              <w:t xml:space="preserve"> zespołu na planowany sprint.</w:t>
            </w:r>
          </w:p>
        </w:tc>
      </w:tr>
      <w:tr w:rsidR="003F6D05" w:rsidRPr="00291345" w14:paraId="5239DED5" w14:textId="77777777" w:rsidTr="006E1C1E">
        <w:tc>
          <w:tcPr>
            <w:tcW w:w="0" w:type="auto"/>
            <w:vAlign w:val="center"/>
            <w:hideMark/>
          </w:tcPr>
          <w:p w14:paraId="08EEC2DE" w14:textId="33F18CB5" w:rsidR="003E0BAC" w:rsidRPr="00291345" w:rsidRDefault="00187EEE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Administrator aplikacji</w:t>
            </w:r>
          </w:p>
        </w:tc>
        <w:tc>
          <w:tcPr>
            <w:tcW w:w="0" w:type="auto"/>
            <w:hideMark/>
          </w:tcPr>
          <w:p w14:paraId="4AB6647D" w14:textId="77777777" w:rsidR="003E0BAC" w:rsidRPr="00291345" w:rsidRDefault="003E0BAC" w:rsidP="003E0BAC">
            <w:pPr>
              <w:spacing w:after="160" w:line="259" w:lineRule="auto"/>
              <w:rPr>
                <w:rFonts w:ascii="Calibri" w:hAnsi="Calibri" w:cs="Calibri"/>
              </w:rPr>
            </w:pPr>
            <w:r w:rsidRPr="00291345">
              <w:rPr>
                <w:rFonts w:ascii="Calibri" w:hAnsi="Calibri" w:cs="Calibri"/>
              </w:rPr>
              <w:t>Administracja typów nieobecności, definiowanie reguł (np. limit dni, zasady naładowania), eksport danych do systemu płacowego.</w:t>
            </w:r>
          </w:p>
        </w:tc>
      </w:tr>
      <w:tr w:rsidR="003F6D05" w:rsidRPr="00291345" w14:paraId="24D93DAB" w14:textId="77777777" w:rsidTr="006E1C1E">
        <w:tc>
          <w:tcPr>
            <w:tcW w:w="0" w:type="auto"/>
            <w:vAlign w:val="center"/>
            <w:hideMark/>
          </w:tcPr>
          <w:p w14:paraId="11267FE7" w14:textId="6D85C91F" w:rsidR="003E0BAC" w:rsidRPr="00291345" w:rsidRDefault="00981625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PMO</w:t>
            </w:r>
          </w:p>
        </w:tc>
        <w:tc>
          <w:tcPr>
            <w:tcW w:w="0" w:type="auto"/>
            <w:hideMark/>
          </w:tcPr>
          <w:p w14:paraId="0D057153" w14:textId="739AED75" w:rsidR="003E0BAC" w:rsidRPr="00291345" w:rsidRDefault="003E0BAC" w:rsidP="003E0BAC">
            <w:pPr>
              <w:spacing w:after="160" w:line="259" w:lineRule="auto"/>
              <w:rPr>
                <w:rFonts w:ascii="Calibri" w:hAnsi="Calibri" w:cs="Calibri"/>
              </w:rPr>
            </w:pPr>
            <w:r w:rsidRPr="00291345">
              <w:rPr>
                <w:rFonts w:ascii="Calibri" w:hAnsi="Calibri" w:cs="Calibri"/>
              </w:rPr>
              <w:t>Dostęp do zatwierdzonych</w:t>
            </w:r>
            <w:r w:rsidR="00964B61">
              <w:rPr>
                <w:rFonts w:ascii="Calibri" w:hAnsi="Calibri" w:cs="Calibri"/>
              </w:rPr>
              <w:t>/planowanych</w:t>
            </w:r>
            <w:r w:rsidRPr="00291345">
              <w:rPr>
                <w:rFonts w:ascii="Calibri" w:hAnsi="Calibri" w:cs="Calibri"/>
              </w:rPr>
              <w:t xml:space="preserve"> nieobecności w formacie gotowym do importu/transferu.</w:t>
            </w:r>
          </w:p>
        </w:tc>
      </w:tr>
      <w:tr w:rsidR="003F6D05" w:rsidRPr="00291345" w14:paraId="1AFA7A07" w14:textId="77777777" w:rsidTr="006E1C1E">
        <w:tc>
          <w:tcPr>
            <w:tcW w:w="0" w:type="auto"/>
            <w:vAlign w:val="center"/>
            <w:hideMark/>
          </w:tcPr>
          <w:p w14:paraId="3D1F8BA8" w14:textId="77777777" w:rsidR="003E0BAC" w:rsidRPr="00E3348E" w:rsidRDefault="003E0BAC" w:rsidP="006E1C1E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E3348E">
              <w:rPr>
                <w:rFonts w:ascii="Calibri" w:hAnsi="Calibri" w:cs="Calibri"/>
                <w:b/>
                <w:bCs/>
                <w:color w:val="C00000"/>
              </w:rPr>
              <w:t>IT / Bezpieczeństwo</w:t>
            </w:r>
          </w:p>
        </w:tc>
        <w:tc>
          <w:tcPr>
            <w:tcW w:w="0" w:type="auto"/>
            <w:hideMark/>
          </w:tcPr>
          <w:p w14:paraId="7E3D9142" w14:textId="77777777" w:rsidR="003E0BAC" w:rsidRPr="00E3348E" w:rsidRDefault="003E0BAC" w:rsidP="003E0BAC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E3348E">
              <w:rPr>
                <w:rFonts w:ascii="Calibri" w:hAnsi="Calibri" w:cs="Calibri"/>
                <w:color w:val="C00000"/>
              </w:rPr>
              <w:t>Wymagania techniczne, integracje, kontrola dostępu, spełnianie RODO/GDPR.</w:t>
            </w:r>
          </w:p>
        </w:tc>
      </w:tr>
      <w:tr w:rsidR="003F6D05" w:rsidRPr="00291345" w14:paraId="50D806A0" w14:textId="77777777" w:rsidTr="006E1C1E">
        <w:tc>
          <w:tcPr>
            <w:tcW w:w="0" w:type="auto"/>
            <w:vAlign w:val="center"/>
            <w:hideMark/>
          </w:tcPr>
          <w:p w14:paraId="16282B7F" w14:textId="6DCDCF20" w:rsidR="003E0BAC" w:rsidRPr="00291345" w:rsidRDefault="00F651C1" w:rsidP="006E1C1E">
            <w:pPr>
              <w:spacing w:after="160" w:line="259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Dyrektor </w:t>
            </w:r>
            <w:r w:rsidR="00BB6084">
              <w:rPr>
                <w:rFonts w:ascii="Calibri" w:hAnsi="Calibri" w:cs="Calibri"/>
                <w:b/>
                <w:bCs/>
              </w:rPr>
              <w:t>DSKIK</w:t>
            </w:r>
          </w:p>
        </w:tc>
        <w:tc>
          <w:tcPr>
            <w:tcW w:w="0" w:type="auto"/>
            <w:hideMark/>
          </w:tcPr>
          <w:p w14:paraId="1E196F85" w14:textId="77777777" w:rsidR="003E0BAC" w:rsidRPr="00291345" w:rsidRDefault="003E0BAC" w:rsidP="003E0BAC">
            <w:pPr>
              <w:spacing w:after="160" w:line="259" w:lineRule="auto"/>
              <w:rPr>
                <w:rFonts w:ascii="Calibri" w:hAnsi="Calibri" w:cs="Calibri"/>
              </w:rPr>
            </w:pPr>
            <w:r w:rsidRPr="00291345">
              <w:rPr>
                <w:rFonts w:ascii="Calibri" w:hAnsi="Calibri" w:cs="Calibri"/>
              </w:rPr>
              <w:t>Raporty strategiczne (koszty nieobecności, trendy, prognozy).</w:t>
            </w:r>
          </w:p>
        </w:tc>
      </w:tr>
    </w:tbl>
    <w:p w14:paraId="0A8302A4" w14:textId="0E747F00" w:rsidR="00291345" w:rsidRDefault="00291345" w:rsidP="00291345">
      <w:pPr>
        <w:rPr>
          <w:rFonts w:ascii="Calibri" w:hAnsi="Calibri" w:cs="Calibri"/>
        </w:rPr>
      </w:pPr>
    </w:p>
    <w:p w14:paraId="6C01E994" w14:textId="2D68AE93" w:rsidR="00897A83" w:rsidRPr="00F00F1E" w:rsidRDefault="00E31090" w:rsidP="00F00F1E">
      <w:pPr>
        <w:pStyle w:val="Nagwekspisutreci"/>
        <w:rPr>
          <w:rStyle w:val="Odwoaniedelikatne"/>
          <w:smallCaps w:val="0"/>
          <w:color w:val="0F4761" w:themeColor="accent1" w:themeShade="BF"/>
        </w:rPr>
      </w:pPr>
      <w:r w:rsidRPr="00F00F1E">
        <w:rPr>
          <w:rStyle w:val="Odwoaniedelikatne"/>
          <w:smallCaps w:val="0"/>
          <w:color w:val="0F4761" w:themeColor="accent1" w:themeShade="BF"/>
        </w:rPr>
        <w:t>Użytkownicy</w:t>
      </w:r>
    </w:p>
    <w:p w14:paraId="5BB9ECB6" w14:textId="77777777" w:rsidR="00DD05BE" w:rsidRPr="00DD05BE" w:rsidRDefault="00DD05BE" w:rsidP="00DD05BE">
      <w:pPr>
        <w:rPr>
          <w:lang w:eastAsia="pl-PL"/>
        </w:rPr>
      </w:pPr>
    </w:p>
    <w:p w14:paraId="5FB354C4" w14:textId="77777777" w:rsidR="00DD05BE" w:rsidRPr="00DD05BE" w:rsidRDefault="00DD05BE" w:rsidP="00DD05BE">
      <w:pPr>
        <w:rPr>
          <w:rFonts w:ascii="Calibri" w:hAnsi="Calibri" w:cs="Calibri"/>
        </w:rPr>
      </w:pPr>
      <w:r w:rsidRPr="00DD05BE">
        <w:rPr>
          <w:rFonts w:ascii="Calibri" w:hAnsi="Calibri" w:cs="Calibri"/>
        </w:rPr>
        <w:t>Liczba osób korzystających z aplikacji: ok. 300.</w:t>
      </w:r>
    </w:p>
    <w:p w14:paraId="7DC7D192" w14:textId="48A56BCE" w:rsidR="00DD05BE" w:rsidRPr="00DD05BE" w:rsidRDefault="00DD05BE" w:rsidP="00DD05BE">
      <w:pPr>
        <w:rPr>
          <w:rFonts w:ascii="Calibri" w:hAnsi="Calibri" w:cs="Calibri"/>
        </w:rPr>
      </w:pPr>
      <w:r w:rsidRPr="00DD05BE">
        <w:rPr>
          <w:rFonts w:ascii="Calibri" w:hAnsi="Calibri" w:cs="Calibri"/>
        </w:rPr>
        <w:t>Liczba zespołów: 6</w:t>
      </w:r>
      <w:r w:rsidR="00352458">
        <w:rPr>
          <w:rFonts w:ascii="Calibri" w:hAnsi="Calibri" w:cs="Calibri"/>
        </w:rPr>
        <w:t xml:space="preserve"> (zgodnie z grafiką).</w:t>
      </w:r>
    </w:p>
    <w:p w14:paraId="75BFBD3B" w14:textId="77777777" w:rsidR="00DD05BE" w:rsidRPr="00DD05BE" w:rsidRDefault="00DD05BE" w:rsidP="00DD05BE">
      <w:pPr>
        <w:rPr>
          <w:rFonts w:ascii="Calibri" w:hAnsi="Calibri" w:cs="Calibri"/>
        </w:rPr>
      </w:pPr>
      <w:r w:rsidRPr="00DD05BE">
        <w:rPr>
          <w:rFonts w:ascii="Calibri" w:hAnsi="Calibri" w:cs="Calibri"/>
        </w:rPr>
        <w:t>Z poziomu AD:</w:t>
      </w:r>
    </w:p>
    <w:p w14:paraId="57CB6F8D" w14:textId="77777777" w:rsidR="00DD05BE" w:rsidRDefault="00DD05BE" w:rsidP="00DD05BE">
      <w:pPr>
        <w:pStyle w:val="Akapitzlist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Zespół IT jako Dział: DSKIK</w:t>
      </w:r>
    </w:p>
    <w:p w14:paraId="32835C73" w14:textId="74FE7A2D" w:rsidR="00DD05BE" w:rsidRPr="00661950" w:rsidRDefault="00DD05BE" w:rsidP="00DD05BE">
      <w:pPr>
        <w:pStyle w:val="Akapitzlist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Zespół Biznes jako Dział</w:t>
      </w:r>
      <w:r w:rsidR="00352458">
        <w:rPr>
          <w:rFonts w:ascii="Calibri" w:hAnsi="Calibri" w:cs="Calibri"/>
        </w:rPr>
        <w:t xml:space="preserve">: nazwy </w:t>
      </w:r>
      <w:proofErr w:type="spellStart"/>
      <w:r w:rsidR="00352458">
        <w:rPr>
          <w:rFonts w:ascii="Calibri" w:hAnsi="Calibri" w:cs="Calibri"/>
        </w:rPr>
        <w:t>Tribe</w:t>
      </w:r>
      <w:proofErr w:type="spellEnd"/>
    </w:p>
    <w:p w14:paraId="747E74A7" w14:textId="77777777" w:rsidR="00DD05BE" w:rsidRDefault="00DD05BE" w:rsidP="00DD05BE">
      <w:pPr>
        <w:rPr>
          <w:rFonts w:ascii="Calibri" w:hAnsi="Calibri" w:cs="Calibri"/>
        </w:rPr>
      </w:pPr>
    </w:p>
    <w:p w14:paraId="324E1272" w14:textId="77777777" w:rsidR="00DD05BE" w:rsidRPr="00920E9E" w:rsidRDefault="00DD05BE" w:rsidP="00352458">
      <w:pPr>
        <w:jc w:val="center"/>
        <w:rPr>
          <w:rFonts w:ascii="Calibri" w:hAnsi="Calibri" w:cs="Calibri"/>
        </w:rPr>
      </w:pPr>
      <w:r w:rsidRPr="00AC5DB5">
        <w:rPr>
          <w:rFonts w:ascii="Calibri" w:hAnsi="Calibri" w:cs="Calibri"/>
          <w:noProof/>
        </w:rPr>
        <w:lastRenderedPageBreak/>
        <w:drawing>
          <wp:inline distT="0" distB="0" distL="0" distR="0" wp14:anchorId="782668EA" wp14:editId="7493E07A">
            <wp:extent cx="5267171" cy="1853883"/>
            <wp:effectExtent l="0" t="0" r="0" b="0"/>
            <wp:docPr id="15" name="Obraz 14" descr="Obraz zawierający tekst, zrzut ekranu, diagram, lini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C37F7E6-FF26-4929-AE21-0F62E5EF58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tekst, zrzut ekranu, diagram, lini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C37F7E6-FF26-4929-AE21-0F62E5EF58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171" cy="18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B359" w14:textId="77777777" w:rsidR="00DD05BE" w:rsidRPr="00DD05BE" w:rsidRDefault="00DD05BE" w:rsidP="00DD05BE">
      <w:pPr>
        <w:rPr>
          <w:lang w:eastAsia="pl-PL"/>
        </w:rPr>
      </w:pPr>
    </w:p>
    <w:p w14:paraId="5F09113D" w14:textId="1F3B09A5" w:rsidR="00291345" w:rsidRPr="00050BF7" w:rsidRDefault="00291345" w:rsidP="00F00F1E">
      <w:pPr>
        <w:pStyle w:val="Nagwekspisutreci"/>
        <w:rPr>
          <w:color w:val="C00000"/>
        </w:rPr>
      </w:pPr>
      <w:bookmarkStart w:id="3" w:name="_Toc232154929"/>
      <w:r w:rsidRPr="00F00F1E">
        <w:rPr>
          <w:rStyle w:val="Odwoaniedelikatne"/>
          <w:smallCaps w:val="0"/>
          <w:color w:val="0F4761" w:themeColor="accent1" w:themeShade="BF"/>
        </w:rPr>
        <w:t xml:space="preserve"> </w:t>
      </w:r>
      <w:r w:rsidR="00F00F1E" w:rsidRPr="00050BF7">
        <w:rPr>
          <w:rStyle w:val="Odwoaniedelikatne"/>
          <w:smallCaps w:val="0"/>
          <w:color w:val="C00000"/>
        </w:rPr>
        <w:t>W</w:t>
      </w:r>
      <w:r w:rsidRPr="00050BF7">
        <w:rPr>
          <w:rStyle w:val="Odwoaniedelikatne"/>
          <w:smallCaps w:val="0"/>
          <w:color w:val="C00000"/>
        </w:rPr>
        <w:t>ymagania funkcjonalne</w:t>
      </w:r>
      <w:bookmarkEnd w:id="3"/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1751"/>
        <w:gridCol w:w="3064"/>
        <w:gridCol w:w="4247"/>
      </w:tblGrid>
      <w:tr w:rsidR="00050BF7" w:rsidRPr="00050BF7" w14:paraId="669364B3" w14:textId="77777777" w:rsidTr="00157548">
        <w:tc>
          <w:tcPr>
            <w:tcW w:w="0" w:type="auto"/>
            <w:noWrap/>
            <w:hideMark/>
          </w:tcPr>
          <w:p w14:paraId="79E72BD2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Kategoria</w:t>
            </w:r>
          </w:p>
        </w:tc>
        <w:tc>
          <w:tcPr>
            <w:tcW w:w="3064" w:type="dxa"/>
            <w:noWrap/>
            <w:hideMark/>
          </w:tcPr>
          <w:p w14:paraId="34890F40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Wymaganie</w:t>
            </w:r>
          </w:p>
        </w:tc>
        <w:tc>
          <w:tcPr>
            <w:tcW w:w="4247" w:type="dxa"/>
            <w:noWrap/>
            <w:hideMark/>
          </w:tcPr>
          <w:p w14:paraId="091ADCC0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Krótkie uzasadnienie / kryterium akceptacji</w:t>
            </w:r>
          </w:p>
        </w:tc>
      </w:tr>
      <w:tr w:rsidR="00050BF7" w:rsidRPr="00050BF7" w14:paraId="323E6578" w14:textId="77777777" w:rsidTr="00157548">
        <w:tc>
          <w:tcPr>
            <w:tcW w:w="0" w:type="auto"/>
            <w:hideMark/>
          </w:tcPr>
          <w:p w14:paraId="3F8B14A6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Rejestracja wniosku</w:t>
            </w:r>
          </w:p>
        </w:tc>
        <w:tc>
          <w:tcPr>
            <w:tcW w:w="3064" w:type="dxa"/>
            <w:hideMark/>
          </w:tcPr>
          <w:p w14:paraId="55A3F42D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Użytkownik może zgłosić nieobecność (urlop, zwolnienie, wolne niepłatne) wybierając typ, daty, godzinę rozpoczęcia i zakończenia, powód, załącznik (np. L4).</w:t>
            </w:r>
          </w:p>
        </w:tc>
        <w:tc>
          <w:tcPr>
            <w:tcW w:w="4247" w:type="dxa"/>
            <w:hideMark/>
          </w:tcPr>
          <w:p w14:paraId="0DDB5451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Formularz dostępny w przeglądarce i aplikacji mobilnej.</w:t>
            </w:r>
          </w:p>
        </w:tc>
      </w:tr>
      <w:tr w:rsidR="00050BF7" w:rsidRPr="00050BF7" w14:paraId="5AC61551" w14:textId="77777777" w:rsidTr="00157548">
        <w:tc>
          <w:tcPr>
            <w:tcW w:w="0" w:type="auto"/>
            <w:hideMark/>
          </w:tcPr>
          <w:p w14:paraId="1EC76F5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Walidacja</w:t>
            </w:r>
          </w:p>
        </w:tc>
        <w:tc>
          <w:tcPr>
            <w:tcW w:w="3064" w:type="dxa"/>
            <w:hideMark/>
          </w:tcPr>
          <w:p w14:paraId="6407C9D4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System sprawdza dostępny balans urlopu, konflikt z innymi wnioskami, minimalny/ maksymalny okres zgłoszenia.</w:t>
            </w:r>
          </w:p>
        </w:tc>
        <w:tc>
          <w:tcPr>
            <w:tcW w:w="4247" w:type="dxa"/>
            <w:hideMark/>
          </w:tcPr>
          <w:p w14:paraId="19D6A6B4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Komunikat o błędzie, jeżeli reguła nie jest spełniona.</w:t>
            </w:r>
          </w:p>
        </w:tc>
      </w:tr>
      <w:tr w:rsidR="00050BF7" w:rsidRPr="00050BF7" w14:paraId="227428F0" w14:textId="77777777" w:rsidTr="00157548">
        <w:tc>
          <w:tcPr>
            <w:tcW w:w="0" w:type="auto"/>
            <w:hideMark/>
          </w:tcPr>
          <w:p w14:paraId="7C2C9AAA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</w:rPr>
              <w:t>Workflow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</w:rPr>
              <w:t xml:space="preserve"> zatwierdzania</w:t>
            </w:r>
          </w:p>
        </w:tc>
        <w:tc>
          <w:tcPr>
            <w:tcW w:w="3064" w:type="dxa"/>
            <w:hideMark/>
          </w:tcPr>
          <w:p w14:paraId="56366E95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Wieloetapowy proces: najpierw przełożony → (opcjonalnie) dział HR → (opcjonalnie) dział płac.</w:t>
            </w:r>
          </w:p>
        </w:tc>
        <w:tc>
          <w:tcPr>
            <w:tcW w:w="4247" w:type="dxa"/>
            <w:hideMark/>
          </w:tcPr>
          <w:p w14:paraId="013D29A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Możliwość definiowania reguł (np. poziom delegacji).</w:t>
            </w:r>
          </w:p>
        </w:tc>
      </w:tr>
      <w:tr w:rsidR="00050BF7" w:rsidRPr="00050BF7" w14:paraId="71834CC4" w14:textId="77777777" w:rsidTr="00157548">
        <w:tc>
          <w:tcPr>
            <w:tcW w:w="0" w:type="auto"/>
            <w:hideMark/>
          </w:tcPr>
          <w:p w14:paraId="5D535248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Powiadomienia</w:t>
            </w:r>
          </w:p>
        </w:tc>
        <w:tc>
          <w:tcPr>
            <w:tcW w:w="3064" w:type="dxa"/>
            <w:hideMark/>
          </w:tcPr>
          <w:p w14:paraId="60888A5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Email /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push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 / SMS (konfigurowalny) o zmianie statusu wniosku – „Zgłoszone”, „Zatwierdzone”, „Odrzucone”, „Wymagany dokument”.</w:t>
            </w:r>
          </w:p>
        </w:tc>
        <w:tc>
          <w:tcPr>
            <w:tcW w:w="4247" w:type="dxa"/>
            <w:hideMark/>
          </w:tcPr>
          <w:p w14:paraId="7130A052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Dostarczenie w &lt; 5 min od zmiany statusu.</w:t>
            </w:r>
          </w:p>
        </w:tc>
      </w:tr>
      <w:tr w:rsidR="00050BF7" w:rsidRPr="00050BF7" w14:paraId="138DA941" w14:textId="77777777" w:rsidTr="00157548">
        <w:tc>
          <w:tcPr>
            <w:tcW w:w="0" w:type="auto"/>
            <w:hideMark/>
          </w:tcPr>
          <w:p w14:paraId="5524F975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Historia i podgląd</w:t>
            </w:r>
          </w:p>
        </w:tc>
        <w:tc>
          <w:tcPr>
            <w:tcW w:w="3064" w:type="dxa"/>
            <w:hideMark/>
          </w:tcPr>
          <w:p w14:paraId="0682D9E5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Użytkownik widzi listę własnych wniosków, statusy, historię zatwierdzeń, możliwość wycofania niezatwierdzonego wniosku.</w:t>
            </w:r>
          </w:p>
        </w:tc>
        <w:tc>
          <w:tcPr>
            <w:tcW w:w="4247" w:type="dxa"/>
            <w:hideMark/>
          </w:tcPr>
          <w:p w14:paraId="64EDD83E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Sortowanie, filtrowanie, eksport CSV.</w:t>
            </w:r>
          </w:p>
        </w:tc>
      </w:tr>
      <w:tr w:rsidR="00050BF7" w:rsidRPr="00050BF7" w14:paraId="770B1516" w14:textId="77777777" w:rsidTr="00157548">
        <w:tc>
          <w:tcPr>
            <w:tcW w:w="0" w:type="auto"/>
            <w:hideMark/>
          </w:tcPr>
          <w:p w14:paraId="3CA2D737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Kalendarz zespołu</w:t>
            </w:r>
          </w:p>
        </w:tc>
        <w:tc>
          <w:tcPr>
            <w:tcW w:w="3064" w:type="dxa"/>
            <w:hideMark/>
          </w:tcPr>
          <w:p w14:paraId="4E272016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Menedżer widzi nieobecności członków zespołu w widoku kalendarza (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tydz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., miesiąc).</w:t>
            </w:r>
          </w:p>
        </w:tc>
        <w:tc>
          <w:tcPr>
            <w:tcW w:w="4247" w:type="dxa"/>
            <w:hideMark/>
          </w:tcPr>
          <w:p w14:paraId="4E06D44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Uprawnienia „tylko do odczytu”.</w:t>
            </w:r>
          </w:p>
        </w:tc>
      </w:tr>
      <w:tr w:rsidR="00050BF7" w:rsidRPr="00050BF7" w14:paraId="1057ABCB" w14:textId="77777777" w:rsidTr="00157548">
        <w:tc>
          <w:tcPr>
            <w:tcW w:w="0" w:type="auto"/>
            <w:hideMark/>
          </w:tcPr>
          <w:p w14:paraId="7F34F702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lastRenderedPageBreak/>
              <w:t>Raporty</w:t>
            </w:r>
          </w:p>
        </w:tc>
        <w:tc>
          <w:tcPr>
            <w:tcW w:w="3064" w:type="dxa"/>
            <w:hideMark/>
          </w:tcPr>
          <w:p w14:paraId="2DF4F80C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Predefiniowane raporty: 1) Łączna liczba dni nieobecności w okresie, 2) Koszt nieobecności (na podstawie średniego wynagrodzenia), 3) Trendy (sezonowość).</w:t>
            </w:r>
          </w:p>
        </w:tc>
        <w:tc>
          <w:tcPr>
            <w:tcW w:w="4247" w:type="dxa"/>
            <w:hideMark/>
          </w:tcPr>
          <w:p w14:paraId="29DCA2A0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Możliwość generowania na żądanie oraz automatycznego wysyłania (np. co miesiąc do zarządu).</w:t>
            </w:r>
          </w:p>
        </w:tc>
      </w:tr>
      <w:tr w:rsidR="00050BF7" w:rsidRPr="00050BF7" w14:paraId="610F50A6" w14:textId="77777777" w:rsidTr="00157548">
        <w:tc>
          <w:tcPr>
            <w:tcW w:w="0" w:type="auto"/>
            <w:hideMark/>
          </w:tcPr>
          <w:p w14:paraId="0E665228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Integracje</w:t>
            </w:r>
          </w:p>
        </w:tc>
        <w:tc>
          <w:tcPr>
            <w:tcW w:w="3064" w:type="dxa"/>
            <w:hideMark/>
          </w:tcPr>
          <w:p w14:paraId="066A7FFB" w14:textId="02D81C35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• API do systemu </w:t>
            </w:r>
            <w:r w:rsidR="00341BB4" w:rsidRPr="00050BF7">
              <w:rPr>
                <w:rFonts w:ascii="Calibri" w:hAnsi="Calibri" w:cs="Calibri"/>
                <w:color w:val="C00000"/>
              </w:rPr>
              <w:t>TETA</w:t>
            </w:r>
            <w:r w:rsidRPr="00050BF7">
              <w:rPr>
                <w:rFonts w:ascii="Calibri" w:hAnsi="Calibri" w:cs="Calibri"/>
                <w:color w:val="C00000"/>
              </w:rPr>
              <w:t xml:space="preserve"> (pobieranie listy pracowników, aktualizacja balansu). </w:t>
            </w:r>
            <w:r w:rsidRPr="00050BF7">
              <w:rPr>
                <w:rFonts w:ascii="Calibri" w:hAnsi="Calibri" w:cs="Calibri"/>
                <w:color w:val="C00000"/>
              </w:rPr>
              <w:br/>
              <w:t>• Synchronizacja z Outlook</w:t>
            </w:r>
          </w:p>
        </w:tc>
        <w:tc>
          <w:tcPr>
            <w:tcW w:w="4247" w:type="dxa"/>
            <w:hideMark/>
          </w:tcPr>
          <w:p w14:paraId="3EBC838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Format JSON/REST, dokumentacja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Swagger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/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OpenAPI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.</w:t>
            </w:r>
          </w:p>
        </w:tc>
      </w:tr>
      <w:tr w:rsidR="00050BF7" w:rsidRPr="00050BF7" w14:paraId="51508CA0" w14:textId="77777777" w:rsidTr="00157548">
        <w:tc>
          <w:tcPr>
            <w:tcW w:w="0" w:type="auto"/>
            <w:hideMark/>
          </w:tcPr>
          <w:p w14:paraId="2395D263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Zarządzanie typami nieobecności</w:t>
            </w:r>
          </w:p>
        </w:tc>
        <w:tc>
          <w:tcPr>
            <w:tcW w:w="3064" w:type="dxa"/>
            <w:hideMark/>
          </w:tcPr>
          <w:p w14:paraId="45B4F0E3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Administrator HR może definiować nowe typy (np. „urlop na żądanie”, „dni wolne za pracę w weekend”), ustawiać limit dni, zasady naliczania.</w:t>
            </w:r>
          </w:p>
        </w:tc>
        <w:tc>
          <w:tcPr>
            <w:tcW w:w="4247" w:type="dxa"/>
            <w:hideMark/>
          </w:tcPr>
          <w:p w14:paraId="498A14E6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Działa w trybie „live”, zmiany widoczne natychmiast.</w:t>
            </w:r>
          </w:p>
        </w:tc>
      </w:tr>
      <w:tr w:rsidR="00050BF7" w:rsidRPr="00050BF7" w14:paraId="3ED77AFC" w14:textId="77777777" w:rsidTr="00157548">
        <w:tc>
          <w:tcPr>
            <w:tcW w:w="0" w:type="auto"/>
            <w:hideMark/>
          </w:tcPr>
          <w:p w14:paraId="1A2FC47F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Audyt i logowanie</w:t>
            </w:r>
          </w:p>
        </w:tc>
        <w:tc>
          <w:tcPr>
            <w:tcW w:w="3064" w:type="dxa"/>
            <w:hideMark/>
          </w:tcPr>
          <w:p w14:paraId="359204F8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Każda zmiana statusu, modyfikacja danych, logowanie wykorzystania API musi być zapisywana (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who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,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when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,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what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).</w:t>
            </w:r>
          </w:p>
        </w:tc>
        <w:tc>
          <w:tcPr>
            <w:tcW w:w="4247" w:type="dxa"/>
            <w:hideMark/>
          </w:tcPr>
          <w:p w14:paraId="3DD566D9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Dostęp do logów posiada tylko administrator bezpieczeństwa.</w:t>
            </w:r>
          </w:p>
        </w:tc>
      </w:tr>
      <w:tr w:rsidR="00050BF7" w:rsidRPr="00050BF7" w14:paraId="186DEAAD" w14:textId="77777777" w:rsidTr="00157548">
        <w:tc>
          <w:tcPr>
            <w:tcW w:w="0" w:type="auto"/>
            <w:hideMark/>
          </w:tcPr>
          <w:p w14:paraId="6B95DB74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</w:rPr>
              <w:t>Self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service</w:t>
            </w:r>
          </w:p>
        </w:tc>
        <w:tc>
          <w:tcPr>
            <w:tcW w:w="3064" w:type="dxa"/>
            <w:hideMark/>
          </w:tcPr>
          <w:p w14:paraId="6F10DD09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Pracownik może aktualizować planowaną nieobecność (np. przedłużyć urlop) pod warunkiem, że nie jest jeszcze zatwierdzony.</w:t>
            </w:r>
          </w:p>
        </w:tc>
        <w:tc>
          <w:tcPr>
            <w:tcW w:w="4247" w:type="dxa"/>
            <w:hideMark/>
          </w:tcPr>
          <w:p w14:paraId="74FC91AF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Automatyczna aktualizacja balansu po zmianie.</w:t>
            </w:r>
          </w:p>
        </w:tc>
      </w:tr>
      <w:tr w:rsidR="00050BF7" w:rsidRPr="00050BF7" w14:paraId="0A3FD78F" w14:textId="77777777" w:rsidTr="00157548">
        <w:tc>
          <w:tcPr>
            <w:tcW w:w="0" w:type="auto"/>
            <w:hideMark/>
          </w:tcPr>
          <w:p w14:paraId="4BD0AB50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Obsługa niepełnych dni</w:t>
            </w:r>
          </w:p>
        </w:tc>
        <w:tc>
          <w:tcPr>
            <w:tcW w:w="3064" w:type="dxa"/>
            <w:hideMark/>
          </w:tcPr>
          <w:p w14:paraId="1F490C4F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Możliwość wyboru godzin (np. 09:00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13:00) lub pół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dnia (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am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/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pm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).</w:t>
            </w:r>
          </w:p>
        </w:tc>
        <w:tc>
          <w:tcPr>
            <w:tcW w:w="4247" w:type="dxa"/>
            <w:hideMark/>
          </w:tcPr>
          <w:p w14:paraId="5069E9EC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Kalkulacja dni w zależności od wybranej jednostki.</w:t>
            </w:r>
          </w:p>
        </w:tc>
      </w:tr>
    </w:tbl>
    <w:p w14:paraId="4E3D2DBD" w14:textId="7E17A3AB" w:rsidR="00291345" w:rsidRPr="00050BF7" w:rsidRDefault="00291345" w:rsidP="00291345">
      <w:pPr>
        <w:rPr>
          <w:rFonts w:ascii="Calibri" w:hAnsi="Calibri" w:cs="Calibri"/>
          <w:color w:val="C00000"/>
        </w:rPr>
      </w:pPr>
    </w:p>
    <w:p w14:paraId="1C108C9F" w14:textId="2224D9A4" w:rsidR="00291345" w:rsidRPr="00050BF7" w:rsidRDefault="00291345" w:rsidP="00F00F1E">
      <w:pPr>
        <w:pStyle w:val="Nagwekspisutreci"/>
        <w:rPr>
          <w:rStyle w:val="Odwoaniedelikatne"/>
          <w:smallCaps w:val="0"/>
          <w:color w:val="C00000"/>
        </w:rPr>
      </w:pPr>
      <w:bookmarkStart w:id="4" w:name="_Toc232154930"/>
      <w:r w:rsidRPr="00050BF7">
        <w:rPr>
          <w:rStyle w:val="Odwoaniedelikatne"/>
          <w:smallCaps w:val="0"/>
          <w:color w:val="C00000"/>
        </w:rPr>
        <w:t>Wymagania niefunkcjonalne</w:t>
      </w:r>
      <w:bookmarkEnd w:id="4"/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472"/>
        <w:gridCol w:w="2850"/>
      </w:tblGrid>
      <w:tr w:rsidR="00050BF7" w:rsidRPr="00050BF7" w14:paraId="1537B841" w14:textId="77777777" w:rsidTr="00BE196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F64E3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Kategoria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E29FD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Szczegół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D9A5E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Kryterium akceptacji</w:t>
            </w:r>
          </w:p>
        </w:tc>
      </w:tr>
      <w:tr w:rsidR="00050BF7" w:rsidRPr="00050BF7" w14:paraId="790C00B7" w14:textId="77777777" w:rsidTr="00BE1965">
        <w:tc>
          <w:tcPr>
            <w:tcW w:w="0" w:type="auto"/>
            <w:vAlign w:val="center"/>
            <w:hideMark/>
          </w:tcPr>
          <w:p w14:paraId="15A4609F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Wydajność</w:t>
            </w:r>
          </w:p>
        </w:tc>
        <w:tc>
          <w:tcPr>
            <w:tcW w:w="0" w:type="auto"/>
            <w:vAlign w:val="center"/>
            <w:hideMark/>
          </w:tcPr>
          <w:p w14:paraId="5E1B606B" w14:textId="1E33C2BB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Czas ładowania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dashboardu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 &lt; 2 s przy </w:t>
            </w:r>
            <w:r w:rsidR="00811CF7" w:rsidRPr="00050BF7">
              <w:rPr>
                <w:rFonts w:ascii="Calibri" w:hAnsi="Calibri" w:cs="Calibri"/>
                <w:color w:val="C00000"/>
              </w:rPr>
              <w:t>3</w:t>
            </w:r>
            <w:r w:rsidRPr="00050BF7">
              <w:rPr>
                <w:rFonts w:ascii="Calibri" w:hAnsi="Calibri" w:cs="Calibri"/>
                <w:color w:val="C00000"/>
              </w:rPr>
              <w:t>00 jednoczesnych użytkowników.</w:t>
            </w:r>
          </w:p>
        </w:tc>
        <w:tc>
          <w:tcPr>
            <w:tcW w:w="0" w:type="auto"/>
            <w:vAlign w:val="center"/>
            <w:hideMark/>
          </w:tcPr>
          <w:p w14:paraId="5B4ECC99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Testy obciążeniowe.</w:t>
            </w:r>
          </w:p>
        </w:tc>
      </w:tr>
      <w:tr w:rsidR="00050BF7" w:rsidRPr="00050BF7" w14:paraId="0CF8C90B" w14:textId="77777777" w:rsidTr="00BE1965">
        <w:tc>
          <w:tcPr>
            <w:tcW w:w="0" w:type="auto"/>
            <w:vAlign w:val="center"/>
            <w:hideMark/>
          </w:tcPr>
          <w:p w14:paraId="5C846557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Skalowalność</w:t>
            </w:r>
          </w:p>
        </w:tc>
        <w:tc>
          <w:tcPr>
            <w:tcW w:w="0" w:type="auto"/>
            <w:vAlign w:val="center"/>
            <w:hideMark/>
          </w:tcPr>
          <w:p w14:paraId="5E3093F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System powinien obsługiwać przynajmniej 10 000 aktywnych pracowników i 100 000 wniosków rocznie, możliwość zwiększenia w przyszłości (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cloud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scale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8AA6BD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Architektura oparta na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mikroserwisach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 / kontenerach.</w:t>
            </w:r>
          </w:p>
        </w:tc>
      </w:tr>
      <w:tr w:rsidR="00050BF7" w:rsidRPr="00050BF7" w14:paraId="6BEBA673" w14:textId="77777777" w:rsidTr="00BE1965">
        <w:tc>
          <w:tcPr>
            <w:tcW w:w="0" w:type="auto"/>
            <w:vAlign w:val="center"/>
            <w:hideMark/>
          </w:tcPr>
          <w:p w14:paraId="3F45509C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Dostępność</w:t>
            </w:r>
          </w:p>
        </w:tc>
        <w:tc>
          <w:tcPr>
            <w:tcW w:w="0" w:type="auto"/>
            <w:vAlign w:val="center"/>
            <w:hideMark/>
          </w:tcPr>
          <w:p w14:paraId="6132518D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SLA = 99,9 % dostępności (maks. 8 h przestoju rocznie).</w:t>
            </w:r>
          </w:p>
        </w:tc>
        <w:tc>
          <w:tcPr>
            <w:tcW w:w="0" w:type="auto"/>
            <w:vAlign w:val="center"/>
            <w:hideMark/>
          </w:tcPr>
          <w:p w14:paraId="626F891A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Monitorowanie i alerty.</w:t>
            </w:r>
          </w:p>
        </w:tc>
      </w:tr>
      <w:tr w:rsidR="00050BF7" w:rsidRPr="00050BF7" w14:paraId="2E81217D" w14:textId="77777777" w:rsidTr="00BE1965">
        <w:tc>
          <w:tcPr>
            <w:tcW w:w="0" w:type="auto"/>
            <w:vAlign w:val="center"/>
            <w:hideMark/>
          </w:tcPr>
          <w:p w14:paraId="4A5D7B38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lastRenderedPageBreak/>
              <w:t>Bezpieczeństwo</w:t>
            </w:r>
          </w:p>
        </w:tc>
        <w:tc>
          <w:tcPr>
            <w:tcW w:w="0" w:type="auto"/>
            <w:vAlign w:val="center"/>
            <w:hideMark/>
          </w:tcPr>
          <w:p w14:paraId="7F4CED7B" w14:textId="0D85C74C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- Zgodność z RODO (prawo do bycia zapomnianym, rejestr czynności przetwarzania).</w:t>
            </w:r>
          </w:p>
        </w:tc>
        <w:tc>
          <w:tcPr>
            <w:tcW w:w="0" w:type="auto"/>
            <w:vAlign w:val="center"/>
            <w:hideMark/>
          </w:tcPr>
          <w:p w14:paraId="453F753B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Pen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testy, certyfikaty ISO 27001 (jeśli wymaga klient).</w:t>
            </w:r>
          </w:p>
        </w:tc>
      </w:tr>
      <w:tr w:rsidR="00050BF7" w:rsidRPr="00050BF7" w14:paraId="420C1131" w14:textId="77777777" w:rsidTr="00BE1965">
        <w:tc>
          <w:tcPr>
            <w:tcW w:w="0" w:type="auto"/>
            <w:vAlign w:val="center"/>
            <w:hideMark/>
          </w:tcPr>
          <w:p w14:paraId="2AEE9612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Użyteczność (UX)</w:t>
            </w:r>
          </w:p>
        </w:tc>
        <w:tc>
          <w:tcPr>
            <w:tcW w:w="0" w:type="auto"/>
            <w:vAlign w:val="center"/>
            <w:hideMark/>
          </w:tcPr>
          <w:p w14:paraId="1E000C54" w14:textId="67097AA6" w:rsidR="00895882" w:rsidRPr="00050BF7" w:rsidRDefault="000B59D8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- </w:t>
            </w:r>
            <w:r w:rsidR="00291345" w:rsidRPr="00050BF7">
              <w:rPr>
                <w:rFonts w:ascii="Calibri" w:hAnsi="Calibri" w:cs="Calibri"/>
                <w:color w:val="C00000"/>
              </w:rPr>
              <w:t xml:space="preserve">Maksymalna liczba kliknięć od logowania do złożenia wniosku = 3. </w:t>
            </w:r>
            <w:r w:rsidRPr="00050BF7">
              <w:rPr>
                <w:rFonts w:ascii="Calibri" w:hAnsi="Calibri" w:cs="Calibri"/>
                <w:color w:val="C00000"/>
              </w:rPr>
              <w:br/>
              <w:t xml:space="preserve">- </w:t>
            </w:r>
            <w:r w:rsidR="00130E2B" w:rsidRPr="00050BF7">
              <w:rPr>
                <w:rFonts w:ascii="Calibri" w:hAnsi="Calibri" w:cs="Calibri"/>
                <w:color w:val="C00000"/>
              </w:rPr>
              <w:t xml:space="preserve">Maksymalna liczba kliknięć od logowania do podglądu raportu </w:t>
            </w:r>
            <w:r w:rsidR="00895882" w:rsidRPr="00050BF7">
              <w:rPr>
                <w:rFonts w:ascii="Calibri" w:hAnsi="Calibri" w:cs="Calibri"/>
                <w:color w:val="C00000"/>
              </w:rPr>
              <w:t xml:space="preserve">per sprint/per </w:t>
            </w:r>
            <w:r w:rsidR="00EE3685" w:rsidRPr="00050BF7">
              <w:rPr>
                <w:rFonts w:ascii="Calibri" w:hAnsi="Calibri" w:cs="Calibri"/>
                <w:color w:val="C00000"/>
              </w:rPr>
              <w:t xml:space="preserve">rok budżetowy i/lub kalendarzowy </w:t>
            </w:r>
            <w:r w:rsidR="00130E2B" w:rsidRPr="00050BF7">
              <w:rPr>
                <w:rFonts w:ascii="Calibri" w:hAnsi="Calibri" w:cs="Calibri"/>
                <w:color w:val="C00000"/>
              </w:rPr>
              <w:t>= 3.</w:t>
            </w:r>
          </w:p>
        </w:tc>
        <w:tc>
          <w:tcPr>
            <w:tcW w:w="0" w:type="auto"/>
            <w:vAlign w:val="center"/>
            <w:hideMark/>
          </w:tcPr>
          <w:p w14:paraId="02E5B98D" w14:textId="63034295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4A331933" w14:textId="77777777" w:rsidTr="00BE1965">
        <w:tc>
          <w:tcPr>
            <w:tcW w:w="0" w:type="auto"/>
            <w:vAlign w:val="center"/>
            <w:hideMark/>
          </w:tcPr>
          <w:p w14:paraId="20C0B49D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Zgodność prawna</w:t>
            </w:r>
          </w:p>
        </w:tc>
        <w:tc>
          <w:tcPr>
            <w:tcW w:w="0" w:type="auto"/>
            <w:vAlign w:val="center"/>
            <w:hideMark/>
          </w:tcPr>
          <w:p w14:paraId="1BDDC075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Dostęp do najnowszych przepisów prawa pracy (np. aktualizacja limitów urlopu).</w:t>
            </w:r>
          </w:p>
        </w:tc>
        <w:tc>
          <w:tcPr>
            <w:tcW w:w="0" w:type="auto"/>
            <w:vAlign w:val="center"/>
            <w:hideMark/>
          </w:tcPr>
          <w:p w14:paraId="252CFEA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Mechanizm aktualizacji reguł przez HR (bez zmian kodu).</w:t>
            </w:r>
          </w:p>
        </w:tc>
      </w:tr>
      <w:tr w:rsidR="00050BF7" w:rsidRPr="00050BF7" w14:paraId="7F08F901" w14:textId="77777777" w:rsidTr="00BE1965">
        <w:tc>
          <w:tcPr>
            <w:tcW w:w="0" w:type="auto"/>
            <w:vAlign w:val="center"/>
            <w:hideMark/>
          </w:tcPr>
          <w:p w14:paraId="255A9804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 xml:space="preserve">Backup &amp; </w:t>
            </w: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</w:rPr>
              <w:t>Disaster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</w:rPr>
              <w:t xml:space="preserve"> </w:t>
            </w: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686C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Codzienne backupy bazy danych, przywrócenie do ostatniego punktu w ciągu 4 h.</w:t>
            </w:r>
          </w:p>
        </w:tc>
        <w:tc>
          <w:tcPr>
            <w:tcW w:w="0" w:type="auto"/>
            <w:vAlign w:val="center"/>
            <w:hideMark/>
          </w:tcPr>
          <w:p w14:paraId="06EE4CE7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Testy DR co kwartał.</w:t>
            </w:r>
          </w:p>
        </w:tc>
      </w:tr>
      <w:tr w:rsidR="00050BF7" w:rsidRPr="00050BF7" w14:paraId="36EA913E" w14:textId="77777777" w:rsidTr="00BE1965">
        <w:tc>
          <w:tcPr>
            <w:tcW w:w="0" w:type="auto"/>
            <w:vAlign w:val="center"/>
            <w:hideMark/>
          </w:tcPr>
          <w:p w14:paraId="16459952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Audyt i raportowanie</w:t>
            </w:r>
          </w:p>
        </w:tc>
        <w:tc>
          <w:tcPr>
            <w:tcW w:w="0" w:type="auto"/>
            <w:vAlign w:val="center"/>
            <w:hideMark/>
          </w:tcPr>
          <w:p w14:paraId="07179F4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Raporty zgodności (np. które wnioski były odrzucone, kto je odrzucił).</w:t>
            </w:r>
          </w:p>
        </w:tc>
        <w:tc>
          <w:tcPr>
            <w:tcW w:w="0" w:type="auto"/>
            <w:vAlign w:val="center"/>
            <w:hideMark/>
          </w:tcPr>
          <w:p w14:paraId="304735E0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Dostęp w panelu admina, eksport PDF/CSV.</w:t>
            </w:r>
          </w:p>
        </w:tc>
      </w:tr>
    </w:tbl>
    <w:p w14:paraId="323E766B" w14:textId="54CF1786" w:rsidR="00291345" w:rsidRPr="00050BF7" w:rsidRDefault="00291345" w:rsidP="00DB1E14">
      <w:pPr>
        <w:rPr>
          <w:rFonts w:ascii="Calibri" w:hAnsi="Calibri" w:cs="Calibri"/>
          <w:color w:val="C00000"/>
        </w:rPr>
      </w:pPr>
    </w:p>
    <w:p w14:paraId="0514966B" w14:textId="4922BD90" w:rsidR="00987039" w:rsidRPr="00050BF7" w:rsidRDefault="00987039" w:rsidP="00F00F1E">
      <w:pPr>
        <w:pStyle w:val="Nagwekspisutreci"/>
        <w:rPr>
          <w:rStyle w:val="Odwoaniedelikatne"/>
          <w:smallCaps w:val="0"/>
          <w:color w:val="C00000"/>
        </w:rPr>
      </w:pPr>
      <w:r w:rsidRPr="00050BF7">
        <w:rPr>
          <w:rStyle w:val="Odwoaniedelikatne"/>
          <w:smallCaps w:val="0"/>
          <w:color w:val="C00000"/>
        </w:rPr>
        <w:t>MODEL DANYCH</w:t>
      </w:r>
    </w:p>
    <w:tbl>
      <w:tblPr>
        <w:tblStyle w:val="Tabela-Siatka"/>
        <w:tblW w:w="9072" w:type="dxa"/>
        <w:tblLook w:val="04A0" w:firstRow="1" w:lastRow="0" w:firstColumn="1" w:lastColumn="0" w:noHBand="0" w:noVBand="1"/>
      </w:tblPr>
      <w:tblGrid>
        <w:gridCol w:w="2668"/>
        <w:gridCol w:w="6404"/>
      </w:tblGrid>
      <w:tr w:rsidR="00050BF7" w:rsidRPr="00050BF7" w14:paraId="3FA9B19B" w14:textId="77777777" w:rsidTr="00CF7BC6">
        <w:tc>
          <w:tcPr>
            <w:tcW w:w="0" w:type="auto"/>
            <w:noWrap/>
            <w:hideMark/>
          </w:tcPr>
          <w:p w14:paraId="2151C7AE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Encja</w:t>
            </w:r>
          </w:p>
        </w:tc>
        <w:tc>
          <w:tcPr>
            <w:tcW w:w="0" w:type="auto"/>
            <w:noWrap/>
            <w:hideMark/>
          </w:tcPr>
          <w:p w14:paraId="59662BC3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Najważniejsze atrybuty</w:t>
            </w:r>
          </w:p>
        </w:tc>
      </w:tr>
      <w:tr w:rsidR="00050BF7" w:rsidRPr="00050BF7" w14:paraId="3E6B53CC" w14:textId="77777777" w:rsidTr="00CF7BC6">
        <w:tc>
          <w:tcPr>
            <w:tcW w:w="0" w:type="auto"/>
            <w:hideMark/>
          </w:tcPr>
          <w:p w14:paraId="6C0F5202" w14:textId="26F46456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Użytkownik</w:t>
            </w:r>
            <w:r w:rsidR="005D28A1" w:rsidRPr="00050BF7">
              <w:rPr>
                <w:rFonts w:ascii="Calibri" w:hAnsi="Calibri" w:cs="Calibri"/>
                <w:b/>
                <w:bCs/>
                <w:color w:val="C00000"/>
              </w:rPr>
              <w:t xml:space="preserve"> zatrudniony na </w:t>
            </w:r>
            <w:proofErr w:type="spellStart"/>
            <w:r w:rsidR="005D28A1" w:rsidRPr="00050BF7">
              <w:rPr>
                <w:rFonts w:ascii="Calibri" w:hAnsi="Calibri" w:cs="Calibri"/>
                <w:b/>
                <w:bCs/>
                <w:color w:val="C00000"/>
              </w:rPr>
              <w:t>UoP</w:t>
            </w:r>
            <w:proofErr w:type="spellEnd"/>
          </w:p>
        </w:tc>
        <w:tc>
          <w:tcPr>
            <w:tcW w:w="0" w:type="auto"/>
            <w:hideMark/>
          </w:tcPr>
          <w:p w14:paraId="22CA1A9A" w14:textId="39E92864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ID, imię, nazwisko, email, login, rola, jednostka organizacyjna, data zatrudnienia, limit urlopu (roczny)</w:t>
            </w:r>
            <w:r w:rsidR="00AB4506" w:rsidRPr="00050BF7">
              <w:rPr>
                <w:rFonts w:ascii="Calibri" w:hAnsi="Calibri" w:cs="Calibri"/>
                <w:color w:val="C00000"/>
              </w:rPr>
              <w:t xml:space="preserve">, urlop zaległy, </w:t>
            </w:r>
            <w:r w:rsidR="00450E0F" w:rsidRPr="00050BF7">
              <w:rPr>
                <w:rFonts w:ascii="Calibri" w:hAnsi="Calibri" w:cs="Calibri"/>
                <w:color w:val="C00000"/>
              </w:rPr>
              <w:t>minimalny do pozostawienia.</w:t>
            </w:r>
          </w:p>
        </w:tc>
      </w:tr>
      <w:tr w:rsidR="00050BF7" w:rsidRPr="00050BF7" w14:paraId="5AE2AA38" w14:textId="77777777" w:rsidTr="00CF7BC6">
        <w:tc>
          <w:tcPr>
            <w:tcW w:w="0" w:type="auto"/>
          </w:tcPr>
          <w:p w14:paraId="6A44A3D5" w14:textId="38D39571" w:rsidR="005D28A1" w:rsidRPr="00050BF7" w:rsidRDefault="005D28A1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Użytkownik współpracujący w formule B2B lub OUT</w:t>
            </w:r>
          </w:p>
        </w:tc>
        <w:tc>
          <w:tcPr>
            <w:tcW w:w="0" w:type="auto"/>
          </w:tcPr>
          <w:p w14:paraId="664E0A01" w14:textId="0A5EE7F0" w:rsidR="005D28A1" w:rsidRPr="00050BF7" w:rsidRDefault="00450E0F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ID, imię, nazwisko, email, login, rola, jednostka organizacyjna, data zatrudnienia</w:t>
            </w:r>
          </w:p>
        </w:tc>
      </w:tr>
      <w:tr w:rsidR="00050BF7" w:rsidRPr="00050BF7" w14:paraId="40140215" w14:textId="77777777" w:rsidTr="00CF7BC6">
        <w:tc>
          <w:tcPr>
            <w:tcW w:w="0" w:type="auto"/>
            <w:hideMark/>
          </w:tcPr>
          <w:p w14:paraId="367A8862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Wniosek</w:t>
            </w:r>
          </w:p>
        </w:tc>
        <w:tc>
          <w:tcPr>
            <w:tcW w:w="0" w:type="auto"/>
            <w:hideMark/>
          </w:tcPr>
          <w:p w14:paraId="15CEF830" w14:textId="7A7F43AC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ID, data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od, data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do, status (złożony/zatwierdzony/odrzucony), tworzący ID, zatwierdzający ID, data utworzenia, data modyfikacji</w:t>
            </w:r>
          </w:p>
        </w:tc>
      </w:tr>
      <w:tr w:rsidR="00050BF7" w:rsidRPr="00050BF7" w14:paraId="04979A2A" w14:textId="77777777" w:rsidTr="00CF7BC6">
        <w:tc>
          <w:tcPr>
            <w:tcW w:w="0" w:type="auto"/>
            <w:hideMark/>
          </w:tcPr>
          <w:p w14:paraId="5AA0C5C1" w14:textId="0092D29C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Typ</w:t>
            </w:r>
            <w:r w:rsidR="00BB5F6A" w:rsidRPr="00050BF7">
              <w:rPr>
                <w:rFonts w:ascii="Calibri" w:hAnsi="Calibri" w:cs="Calibri"/>
                <w:b/>
                <w:bCs/>
                <w:color w:val="C00000"/>
              </w:rPr>
              <w:t xml:space="preserve"> 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t>Nieobecności</w:t>
            </w:r>
            <w:r w:rsidR="00BB5F6A" w:rsidRPr="00050BF7">
              <w:rPr>
                <w:rFonts w:ascii="Calibri" w:hAnsi="Calibri" w:cs="Calibri"/>
                <w:b/>
                <w:bCs/>
                <w:color w:val="C00000"/>
              </w:rPr>
              <w:t xml:space="preserve"> dla </w:t>
            </w:r>
            <w:proofErr w:type="spellStart"/>
            <w:r w:rsidR="00BB5F6A" w:rsidRPr="00050BF7">
              <w:rPr>
                <w:rFonts w:ascii="Calibri" w:hAnsi="Calibri" w:cs="Calibri"/>
                <w:b/>
                <w:bCs/>
                <w:color w:val="C00000"/>
              </w:rPr>
              <w:t>UoP</w:t>
            </w:r>
            <w:proofErr w:type="spellEnd"/>
          </w:p>
        </w:tc>
        <w:tc>
          <w:tcPr>
            <w:tcW w:w="0" w:type="auto"/>
            <w:hideMark/>
          </w:tcPr>
          <w:p w14:paraId="64CF6D0E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ID, nazwa, opis, reguły (limity, wymagalne załączniki, wymagane zatwierdzenie).</w:t>
            </w:r>
          </w:p>
        </w:tc>
      </w:tr>
      <w:tr w:rsidR="00050BF7" w:rsidRPr="00050BF7" w14:paraId="356EA5C1" w14:textId="77777777" w:rsidTr="00CF7BC6">
        <w:tc>
          <w:tcPr>
            <w:tcW w:w="0" w:type="auto"/>
            <w:hideMark/>
          </w:tcPr>
          <w:p w14:paraId="4701FC33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Historia zmian</w:t>
            </w:r>
          </w:p>
        </w:tc>
        <w:tc>
          <w:tcPr>
            <w:tcW w:w="0" w:type="auto"/>
            <w:hideMark/>
          </w:tcPr>
          <w:p w14:paraId="3234FA2F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ID, wniosek ID, akcja (zmiana statusu, edycja danych), użytkownik ID,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timestamp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, opis.</w:t>
            </w:r>
          </w:p>
        </w:tc>
      </w:tr>
      <w:tr w:rsidR="00050BF7" w:rsidRPr="00050BF7" w14:paraId="27D7DFBD" w14:textId="77777777" w:rsidTr="00CF7BC6">
        <w:tc>
          <w:tcPr>
            <w:tcW w:w="0" w:type="auto"/>
            <w:hideMark/>
          </w:tcPr>
          <w:p w14:paraId="70D9BE4B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Kalendarz</w:t>
            </w:r>
          </w:p>
        </w:tc>
        <w:tc>
          <w:tcPr>
            <w:tcW w:w="0" w:type="auto"/>
            <w:hideMark/>
          </w:tcPr>
          <w:p w14:paraId="6C6633A3" w14:textId="77777777" w:rsidR="00291345" w:rsidRPr="00050BF7" w:rsidRDefault="00291345" w:rsidP="00291345">
            <w:pPr>
              <w:spacing w:after="160" w:line="259" w:lineRule="auto"/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powiązanie użytkownika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ID ↔ wnioski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ID (do prezentacji w UI).</w:t>
            </w:r>
          </w:p>
        </w:tc>
      </w:tr>
    </w:tbl>
    <w:p w14:paraId="1FAF2250" w14:textId="77777777" w:rsidR="00291345" w:rsidRPr="00050BF7" w:rsidRDefault="00291345" w:rsidP="00291345">
      <w:p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t>Diagram ERD można dodać w załączniku.</w:t>
      </w:r>
    </w:p>
    <w:p w14:paraId="1CC429F0" w14:textId="5603B7D6" w:rsidR="00291345" w:rsidRPr="00050BF7" w:rsidRDefault="00291345" w:rsidP="00291345">
      <w:pPr>
        <w:rPr>
          <w:rFonts w:ascii="Calibri" w:hAnsi="Calibri" w:cs="Calibri"/>
          <w:color w:val="C00000"/>
        </w:rPr>
      </w:pPr>
    </w:p>
    <w:p w14:paraId="4405E019" w14:textId="36FE4D11" w:rsidR="00DB1E14" w:rsidRPr="00050BF7" w:rsidRDefault="00DB1E14" w:rsidP="00F00F1E">
      <w:pPr>
        <w:pStyle w:val="Nagwekspisutreci"/>
        <w:rPr>
          <w:rStyle w:val="Odwoaniedelikatne"/>
          <w:smallCaps w:val="0"/>
          <w:color w:val="C00000"/>
        </w:rPr>
      </w:pPr>
      <w:bookmarkStart w:id="5" w:name="_Toc232154932"/>
      <w:r w:rsidRPr="00050BF7">
        <w:rPr>
          <w:rStyle w:val="Odwoaniedelikatne"/>
          <w:smallCaps w:val="0"/>
          <w:color w:val="C00000"/>
        </w:rPr>
        <w:lastRenderedPageBreak/>
        <w:t>PR</w:t>
      </w:r>
      <w:r w:rsidR="00987039" w:rsidRPr="00050BF7">
        <w:rPr>
          <w:rStyle w:val="Odwoaniedelikatne"/>
          <w:smallCaps w:val="0"/>
          <w:color w:val="C00000"/>
        </w:rPr>
        <w:t>O</w:t>
      </w:r>
      <w:r w:rsidRPr="00050BF7">
        <w:rPr>
          <w:rStyle w:val="Odwoaniedelikatne"/>
          <w:smallCaps w:val="0"/>
          <w:color w:val="C00000"/>
        </w:rPr>
        <w:t>CESY BIZNESOWE / PRZYPADKI UŻYCIA</w:t>
      </w:r>
      <w:bookmarkEnd w:id="5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3133"/>
        <w:gridCol w:w="5247"/>
      </w:tblGrid>
      <w:tr w:rsidR="00050BF7" w:rsidRPr="00050BF7" w14:paraId="29C29090" w14:textId="77777777" w:rsidTr="0029134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BE056A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ID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28542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Nazwa scenariusza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EEEF8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Krótkie opisanie kroków</w:t>
            </w:r>
          </w:p>
        </w:tc>
      </w:tr>
      <w:tr w:rsidR="00050BF7" w:rsidRPr="00050BF7" w14:paraId="66471567" w14:textId="77777777" w:rsidTr="00291345">
        <w:tc>
          <w:tcPr>
            <w:tcW w:w="0" w:type="auto"/>
            <w:vAlign w:val="center"/>
            <w:hideMark/>
          </w:tcPr>
          <w:p w14:paraId="2830B071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UC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14:paraId="6EEDA781" w14:textId="78D7F16A" w:rsidR="00291345" w:rsidRPr="00050BF7" w:rsidRDefault="00A259D4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Wysłanie wiadomości o planowanej przerwie w świadczeniu usług</w:t>
            </w:r>
          </w:p>
        </w:tc>
        <w:tc>
          <w:tcPr>
            <w:tcW w:w="0" w:type="auto"/>
            <w:vAlign w:val="center"/>
            <w:hideMark/>
          </w:tcPr>
          <w:p w14:paraId="2E3FF281" w14:textId="7558C675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1. </w:t>
            </w:r>
            <w:r w:rsidR="00A259D4" w:rsidRPr="00050BF7">
              <w:rPr>
                <w:rFonts w:ascii="Calibri" w:hAnsi="Calibri" w:cs="Calibri"/>
                <w:color w:val="C00000"/>
              </w:rPr>
              <w:t>Użytkownik</w:t>
            </w:r>
            <w:r w:rsidRPr="00050BF7">
              <w:rPr>
                <w:rFonts w:ascii="Calibri" w:hAnsi="Calibri" w:cs="Calibri"/>
                <w:color w:val="C00000"/>
              </w:rPr>
              <w:t xml:space="preserve"> loguje się → 2. Wybiera “Nowy wniosek” → 3. Wpisuje daty → 4. Wniosek trafia do przełożonego.</w:t>
            </w:r>
          </w:p>
        </w:tc>
      </w:tr>
      <w:tr w:rsidR="00050BF7" w:rsidRPr="00050BF7" w14:paraId="682AE16A" w14:textId="77777777" w:rsidTr="00291345">
        <w:tc>
          <w:tcPr>
            <w:tcW w:w="0" w:type="auto"/>
            <w:vAlign w:val="center"/>
            <w:hideMark/>
          </w:tcPr>
          <w:p w14:paraId="500D08C1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UC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002</w:t>
            </w:r>
          </w:p>
        </w:tc>
        <w:tc>
          <w:tcPr>
            <w:tcW w:w="0" w:type="auto"/>
            <w:vAlign w:val="center"/>
            <w:hideMark/>
          </w:tcPr>
          <w:p w14:paraId="1F15A304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Zatwierdzenie wniosku przez przełożonego</w:t>
            </w:r>
          </w:p>
        </w:tc>
        <w:tc>
          <w:tcPr>
            <w:tcW w:w="0" w:type="auto"/>
            <w:vAlign w:val="center"/>
            <w:hideMark/>
          </w:tcPr>
          <w:p w14:paraId="1C1B8E32" w14:textId="74D3EC0C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1. Przełożony</w:t>
            </w:r>
            <w:r w:rsidR="00ED4273" w:rsidRPr="00050BF7">
              <w:rPr>
                <w:rFonts w:ascii="Calibri" w:hAnsi="Calibri" w:cs="Calibri"/>
                <w:color w:val="C00000"/>
              </w:rPr>
              <w:t xml:space="preserve"> (PO)</w:t>
            </w:r>
            <w:r w:rsidRPr="00050BF7">
              <w:rPr>
                <w:rFonts w:ascii="Calibri" w:hAnsi="Calibri" w:cs="Calibri"/>
                <w:color w:val="C00000"/>
              </w:rPr>
              <w:t xml:space="preserve"> otrzymuje powiadomienie → 2. Przegląda szczegóły → 3. Kliknięcie “Zatwierdź” lub “Odrzuć” → 4. System aktualizuje status, powiadamia </w:t>
            </w:r>
            <w:r w:rsidR="00ED4273" w:rsidRPr="00050BF7">
              <w:rPr>
                <w:rFonts w:ascii="Calibri" w:hAnsi="Calibri" w:cs="Calibri"/>
                <w:color w:val="C00000"/>
              </w:rPr>
              <w:t>użytkownika</w:t>
            </w:r>
            <w:r w:rsidRPr="00050BF7">
              <w:rPr>
                <w:rFonts w:ascii="Calibri" w:hAnsi="Calibri" w:cs="Calibri"/>
                <w:color w:val="C00000"/>
              </w:rPr>
              <w:t xml:space="preserve"> i </w:t>
            </w:r>
            <w:r w:rsidR="00AF64A1" w:rsidRPr="00050BF7">
              <w:rPr>
                <w:rFonts w:ascii="Calibri" w:hAnsi="Calibri" w:cs="Calibri"/>
                <w:color w:val="C00000"/>
              </w:rPr>
              <w:t>odnotowuje nieobecność w systemie.</w:t>
            </w:r>
          </w:p>
        </w:tc>
      </w:tr>
      <w:tr w:rsidR="00050BF7" w:rsidRPr="00050BF7" w14:paraId="7035AE85" w14:textId="77777777" w:rsidTr="00291345">
        <w:tc>
          <w:tcPr>
            <w:tcW w:w="0" w:type="auto"/>
            <w:vAlign w:val="center"/>
            <w:hideMark/>
          </w:tcPr>
          <w:p w14:paraId="501683C3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UC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003</w:t>
            </w:r>
          </w:p>
        </w:tc>
        <w:tc>
          <w:tcPr>
            <w:tcW w:w="0" w:type="auto"/>
            <w:vAlign w:val="center"/>
            <w:hideMark/>
          </w:tcPr>
          <w:p w14:paraId="0AC9AB08" w14:textId="572751B9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Eksport danych do </w:t>
            </w:r>
            <w:proofErr w:type="spellStart"/>
            <w:r w:rsidR="00AF64A1" w:rsidRPr="00050BF7">
              <w:rPr>
                <w:rFonts w:ascii="Calibri" w:hAnsi="Calibri" w:cs="Calibri"/>
                <w:color w:val="C00000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078D" w14:textId="1606E12B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  <w:lang w:val="en-US"/>
              </w:rPr>
              <w:t xml:space="preserve">1. Administrator </w:t>
            </w:r>
            <w:proofErr w:type="spellStart"/>
            <w:r w:rsidRPr="00050BF7">
              <w:rPr>
                <w:rFonts w:ascii="Calibri" w:hAnsi="Calibri" w:cs="Calibri"/>
                <w:color w:val="C00000"/>
                <w:lang w:val="en-US"/>
              </w:rPr>
              <w:t>uruchamia</w:t>
            </w:r>
            <w:proofErr w:type="spellEnd"/>
            <w:r w:rsidRPr="00050BF7">
              <w:rPr>
                <w:rFonts w:ascii="Calibri" w:hAnsi="Calibri" w:cs="Calibri"/>
                <w:color w:val="C00000"/>
                <w:lang w:val="en-US"/>
              </w:rPr>
              <w:t xml:space="preserve"> “Export approved absences” → 2. </w:t>
            </w:r>
            <w:r w:rsidRPr="00050BF7">
              <w:rPr>
                <w:rFonts w:ascii="Calibri" w:hAnsi="Calibri" w:cs="Calibri"/>
                <w:color w:val="C00000"/>
              </w:rPr>
              <w:t>System generuje plik CSV/JSON z wymaganymi polami</w:t>
            </w:r>
          </w:p>
        </w:tc>
      </w:tr>
      <w:tr w:rsidR="00050BF7" w:rsidRPr="00050BF7" w14:paraId="7BD0371C" w14:textId="77777777" w:rsidTr="00291345">
        <w:tc>
          <w:tcPr>
            <w:tcW w:w="0" w:type="auto"/>
            <w:vAlign w:val="center"/>
            <w:hideMark/>
          </w:tcPr>
          <w:p w14:paraId="56751FB9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UC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004</w:t>
            </w:r>
          </w:p>
        </w:tc>
        <w:tc>
          <w:tcPr>
            <w:tcW w:w="0" w:type="auto"/>
            <w:vAlign w:val="center"/>
            <w:hideMark/>
          </w:tcPr>
          <w:p w14:paraId="664EDC57" w14:textId="7A5B0514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Raport </w:t>
            </w:r>
            <w:r w:rsidR="009B76C8" w:rsidRPr="00050BF7">
              <w:rPr>
                <w:rFonts w:ascii="Calibri" w:hAnsi="Calibri" w:cs="Calibri"/>
                <w:color w:val="C00000"/>
              </w:rPr>
              <w:t>roczny/ miesięczny/ per sprint</w:t>
            </w:r>
            <w:r w:rsidRPr="00050BF7">
              <w:rPr>
                <w:rFonts w:ascii="Calibri" w:hAnsi="Calibri" w:cs="Calibri"/>
                <w:color w:val="C00000"/>
              </w:rPr>
              <w:t xml:space="preserve"> absencji</w:t>
            </w:r>
            <w:r w:rsidR="00E221A1" w:rsidRPr="00050BF7">
              <w:rPr>
                <w:rFonts w:ascii="Calibri" w:hAnsi="Calibri" w:cs="Calibri"/>
                <w:color w:val="C00000"/>
              </w:rPr>
              <w:t xml:space="preserve"> – z uwzględnieniem informacji o formie współpracy</w:t>
            </w:r>
          </w:p>
        </w:tc>
        <w:tc>
          <w:tcPr>
            <w:tcW w:w="0" w:type="auto"/>
            <w:vAlign w:val="center"/>
            <w:hideMark/>
          </w:tcPr>
          <w:p w14:paraId="7A67D12A" w14:textId="31E1FCCB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1. System generuje raport (</w:t>
            </w:r>
            <w:r w:rsidR="00C674C8" w:rsidRPr="00050BF7">
              <w:rPr>
                <w:rFonts w:ascii="Calibri" w:hAnsi="Calibri" w:cs="Calibri"/>
                <w:color w:val="C00000"/>
              </w:rPr>
              <w:t>liczba</w:t>
            </w:r>
            <w:r w:rsidRPr="00050BF7">
              <w:rPr>
                <w:rFonts w:ascii="Calibri" w:hAnsi="Calibri" w:cs="Calibri"/>
                <w:color w:val="C00000"/>
              </w:rPr>
              <w:t xml:space="preserve"> dni</w:t>
            </w:r>
            <w:r w:rsidR="009B76C8" w:rsidRPr="00050BF7">
              <w:rPr>
                <w:rFonts w:ascii="Calibri" w:hAnsi="Calibri" w:cs="Calibri"/>
                <w:color w:val="C00000"/>
              </w:rPr>
              <w:t xml:space="preserve">) </w:t>
            </w:r>
            <w:r w:rsidRPr="00050BF7">
              <w:rPr>
                <w:rFonts w:ascii="Calibri" w:hAnsi="Calibri" w:cs="Calibri"/>
                <w:color w:val="C00000"/>
              </w:rPr>
              <w:t xml:space="preserve">na koniec każdego miesiąca → 2. Raport jest automatycznie mailowany do </w:t>
            </w:r>
            <w:r w:rsidR="00E221A1" w:rsidRPr="00050BF7">
              <w:rPr>
                <w:rFonts w:ascii="Calibri" w:hAnsi="Calibri" w:cs="Calibri"/>
                <w:color w:val="C00000"/>
              </w:rPr>
              <w:t>przełożonych</w:t>
            </w:r>
          </w:p>
        </w:tc>
      </w:tr>
      <w:tr w:rsidR="00050BF7" w:rsidRPr="00050BF7" w14:paraId="5010566E" w14:textId="77777777" w:rsidTr="002715EB">
        <w:tc>
          <w:tcPr>
            <w:tcW w:w="0" w:type="auto"/>
            <w:vAlign w:val="center"/>
            <w:hideMark/>
          </w:tcPr>
          <w:p w14:paraId="7DDF1AF0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UC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005</w:t>
            </w:r>
          </w:p>
        </w:tc>
        <w:tc>
          <w:tcPr>
            <w:tcW w:w="0" w:type="auto"/>
            <w:vAlign w:val="center"/>
          </w:tcPr>
          <w:p w14:paraId="73196D6F" w14:textId="4C052075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  <w:tc>
          <w:tcPr>
            <w:tcW w:w="0" w:type="auto"/>
            <w:vAlign w:val="center"/>
          </w:tcPr>
          <w:p w14:paraId="31882C18" w14:textId="01699EFE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</w:tbl>
    <w:p w14:paraId="1DD09F44" w14:textId="77777777" w:rsidR="00291345" w:rsidRPr="00050BF7" w:rsidRDefault="00DE17E4" w:rsidP="00291345">
      <w:p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pict w14:anchorId="6CBA9124">
          <v:rect id="_x0000_i1125" style="width:0;height:1.5pt" o:hralign="center" o:hrstd="t" o:hr="t" fillcolor="#a0a0a0" stroked="f"/>
        </w:pict>
      </w:r>
    </w:p>
    <w:p w14:paraId="00FE96F4" w14:textId="585DFE3B" w:rsidR="00987039" w:rsidRPr="00050BF7" w:rsidRDefault="00987039" w:rsidP="00F00F1E">
      <w:pPr>
        <w:pStyle w:val="Nagwekspisutreci"/>
        <w:rPr>
          <w:rStyle w:val="Odwoaniedelikatne"/>
          <w:smallCaps w:val="0"/>
          <w:color w:val="C00000"/>
        </w:rPr>
      </w:pPr>
      <w:r w:rsidRPr="00050BF7">
        <w:rPr>
          <w:rStyle w:val="Odwoaniedelikatne"/>
          <w:smallCaps w:val="0"/>
          <w:color w:val="C00000"/>
        </w:rPr>
        <w:t>Zależności i integracje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3528"/>
        <w:gridCol w:w="3597"/>
      </w:tblGrid>
      <w:tr w:rsidR="00050BF7" w:rsidRPr="00050BF7" w14:paraId="6B735279" w14:textId="77777777" w:rsidTr="0063247F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F3B1A" w14:textId="77777777" w:rsidR="00291345" w:rsidRPr="00050BF7" w:rsidRDefault="00291345" w:rsidP="0074663E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System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B35A1" w14:textId="77777777" w:rsidR="00291345" w:rsidRPr="00050BF7" w:rsidRDefault="00291345" w:rsidP="0074663E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Typ integracji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52B84" w14:textId="77777777" w:rsidR="00291345" w:rsidRPr="00050BF7" w:rsidRDefault="00291345" w:rsidP="0074663E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KPI / wymogi</w:t>
            </w:r>
          </w:p>
        </w:tc>
      </w:tr>
      <w:tr w:rsidR="00050BF7" w:rsidRPr="00050BF7" w14:paraId="4D37269B" w14:textId="77777777" w:rsidTr="0063247F">
        <w:tc>
          <w:tcPr>
            <w:tcW w:w="0" w:type="auto"/>
            <w:vAlign w:val="center"/>
            <w:hideMark/>
          </w:tcPr>
          <w:p w14:paraId="422FDEF9" w14:textId="562A1F33" w:rsidR="00291345" w:rsidRPr="00050BF7" w:rsidRDefault="0074663E" w:rsidP="00291345">
            <w:pPr>
              <w:rPr>
                <w:rFonts w:ascii="Calibri" w:hAnsi="Calibri" w:cs="Calibri"/>
                <w:b/>
                <w:bCs/>
                <w:color w:val="C00000"/>
                <w:lang w:val="en-US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 xml:space="preserve">TETA </w:t>
            </w: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>i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 xml:space="preserve"> Active Directory</w:t>
            </w:r>
          </w:p>
        </w:tc>
        <w:tc>
          <w:tcPr>
            <w:tcW w:w="0" w:type="auto"/>
            <w:vAlign w:val="center"/>
            <w:hideMark/>
          </w:tcPr>
          <w:p w14:paraId="4189C967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Jednokierunkowe pobieranie listy pracowników, struktur organizacyjnych.</w:t>
            </w:r>
          </w:p>
        </w:tc>
        <w:tc>
          <w:tcPr>
            <w:tcW w:w="0" w:type="auto"/>
            <w:vAlign w:val="center"/>
            <w:hideMark/>
          </w:tcPr>
          <w:p w14:paraId="5E00512D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Synchronizacja co 24 h, mapowanie ID pracownika.</w:t>
            </w:r>
          </w:p>
        </w:tc>
      </w:tr>
      <w:tr w:rsidR="00050BF7" w:rsidRPr="00050BF7" w14:paraId="178D1176" w14:textId="77777777" w:rsidTr="0063247F">
        <w:tc>
          <w:tcPr>
            <w:tcW w:w="0" w:type="auto"/>
            <w:vAlign w:val="center"/>
            <w:hideMark/>
          </w:tcPr>
          <w:p w14:paraId="57D0DA6E" w14:textId="7160AD2E" w:rsidR="00291345" w:rsidRPr="00050BF7" w:rsidRDefault="0074663E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</w:rPr>
              <w:t>Raptor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588ACD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Jednokierunkowy eksport zatwierdzonych nieobecności (CSV, API).</w:t>
            </w:r>
          </w:p>
        </w:tc>
        <w:tc>
          <w:tcPr>
            <w:tcW w:w="0" w:type="auto"/>
            <w:vAlign w:val="center"/>
            <w:hideMark/>
          </w:tcPr>
          <w:p w14:paraId="19D18FF9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Dostępność pliku najpóźniej 1 dzień po zamknięciu miesiąca rozliczeniowego.</w:t>
            </w:r>
          </w:p>
        </w:tc>
      </w:tr>
      <w:tr w:rsidR="00050BF7" w:rsidRPr="00050BF7" w14:paraId="6E120FB1" w14:textId="77777777" w:rsidTr="0063247F">
        <w:tc>
          <w:tcPr>
            <w:tcW w:w="0" w:type="auto"/>
            <w:vAlign w:val="center"/>
            <w:hideMark/>
          </w:tcPr>
          <w:p w14:paraId="19E3A9B8" w14:textId="24E0A4BD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Kalendarze (Outlook)</w:t>
            </w:r>
          </w:p>
        </w:tc>
        <w:tc>
          <w:tcPr>
            <w:tcW w:w="0" w:type="auto"/>
            <w:vAlign w:val="center"/>
            <w:hideMark/>
          </w:tcPr>
          <w:p w14:paraId="4DF2C71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Dwukierunkowa synchronizacja (eventy → nieobecność).</w:t>
            </w:r>
          </w:p>
        </w:tc>
        <w:tc>
          <w:tcPr>
            <w:tcW w:w="0" w:type="auto"/>
            <w:vAlign w:val="center"/>
            <w:hideMark/>
          </w:tcPr>
          <w:p w14:paraId="75CDAA7A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Aktualizacja w czasie &lt; 5 min.</w:t>
            </w:r>
          </w:p>
        </w:tc>
      </w:tr>
      <w:tr w:rsidR="00050BF7" w:rsidRPr="00050BF7" w14:paraId="1AAB4673" w14:textId="77777777" w:rsidTr="0063247F">
        <w:tc>
          <w:tcPr>
            <w:tcW w:w="0" w:type="auto"/>
            <w:vAlign w:val="center"/>
            <w:hideMark/>
          </w:tcPr>
          <w:p w14:paraId="45F0DF6E" w14:textId="3DAD5035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  <w:lang w:val="en-US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 xml:space="preserve">System </w:t>
            </w:r>
            <w:proofErr w:type="spellStart"/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>autoryzacji</w:t>
            </w:r>
            <w:proofErr w:type="spellEnd"/>
            <w:r w:rsidRPr="00050BF7">
              <w:rPr>
                <w:rFonts w:ascii="Calibri" w:hAnsi="Calibri" w:cs="Calibri"/>
                <w:b/>
                <w:bCs/>
                <w:color w:val="C00000"/>
                <w:lang w:val="en-US"/>
              </w:rPr>
              <w:t xml:space="preserve"> (Active Directory)</w:t>
            </w:r>
          </w:p>
        </w:tc>
        <w:tc>
          <w:tcPr>
            <w:tcW w:w="0" w:type="auto"/>
            <w:vAlign w:val="center"/>
            <w:hideMark/>
          </w:tcPr>
          <w:p w14:paraId="44B8489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SSO – logowanie jednokrotne.</w:t>
            </w:r>
          </w:p>
        </w:tc>
        <w:tc>
          <w:tcPr>
            <w:tcW w:w="0" w:type="auto"/>
            <w:vAlign w:val="center"/>
            <w:hideMark/>
          </w:tcPr>
          <w:p w14:paraId="6CC69E14" w14:textId="591CB735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</w:tbl>
    <w:p w14:paraId="4D5DA933" w14:textId="57E4EF2E" w:rsidR="00291345" w:rsidRPr="00050BF7" w:rsidRDefault="00291345" w:rsidP="00291345">
      <w:pPr>
        <w:rPr>
          <w:rFonts w:ascii="Calibri" w:hAnsi="Calibri" w:cs="Calibri"/>
          <w:color w:val="C00000"/>
        </w:rPr>
      </w:pPr>
    </w:p>
    <w:p w14:paraId="197FF810" w14:textId="09C7D94C" w:rsidR="00987039" w:rsidRPr="00050BF7" w:rsidRDefault="00987039" w:rsidP="00F00F1E">
      <w:pPr>
        <w:pStyle w:val="Nagwekspisutreci"/>
        <w:rPr>
          <w:rStyle w:val="Odwoaniedelikatne"/>
          <w:smallCaps w:val="0"/>
          <w:color w:val="C00000"/>
        </w:rPr>
      </w:pPr>
      <w:r w:rsidRPr="00050BF7">
        <w:rPr>
          <w:rStyle w:val="Odwoaniedelikatne"/>
          <w:smallCaps w:val="0"/>
          <w:color w:val="C00000"/>
        </w:rPr>
        <w:t>KRYTERIA AKCEPTACJI</w:t>
      </w:r>
    </w:p>
    <w:p w14:paraId="7A0AA23C" w14:textId="77777777" w:rsidR="00291345" w:rsidRPr="00050BF7" w:rsidRDefault="00291345" w:rsidP="00291345">
      <w:pPr>
        <w:numPr>
          <w:ilvl w:val="0"/>
          <w:numId w:val="1"/>
        </w:num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t xml:space="preserve">Funkcjonalne – wszystkie scenariusze z sekcji 7 zakończone sukcesem w testach akceptacyjnych (UAT). </w:t>
      </w:r>
    </w:p>
    <w:p w14:paraId="04FEE185" w14:textId="107F1E4D" w:rsidR="00291345" w:rsidRPr="00050BF7" w:rsidRDefault="00291345" w:rsidP="00291345">
      <w:pPr>
        <w:numPr>
          <w:ilvl w:val="0"/>
          <w:numId w:val="1"/>
        </w:num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t xml:space="preserve">Wydajnościowe – testy obciążeniowe wykazują ≤ 2 s czasu odpowiedzi przy </w:t>
      </w:r>
      <w:r w:rsidR="00327187" w:rsidRPr="00050BF7">
        <w:rPr>
          <w:rFonts w:ascii="Calibri" w:hAnsi="Calibri" w:cs="Calibri"/>
          <w:color w:val="C00000"/>
        </w:rPr>
        <w:t>3</w:t>
      </w:r>
      <w:r w:rsidRPr="00050BF7">
        <w:rPr>
          <w:rFonts w:ascii="Calibri" w:hAnsi="Calibri" w:cs="Calibri"/>
          <w:color w:val="C00000"/>
        </w:rPr>
        <w:t xml:space="preserve">00 jednoczesnych użytkownikach. </w:t>
      </w:r>
    </w:p>
    <w:p w14:paraId="411E5966" w14:textId="121637BD" w:rsidR="00291345" w:rsidRPr="00050BF7" w:rsidRDefault="00291345" w:rsidP="00291345">
      <w:pPr>
        <w:numPr>
          <w:ilvl w:val="0"/>
          <w:numId w:val="1"/>
        </w:num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t>Bezpieczeństwa – testy penetracyjne nie wykazują krytycznych luk</w:t>
      </w:r>
      <w:r w:rsidR="00327187" w:rsidRPr="00050BF7">
        <w:rPr>
          <w:rFonts w:ascii="Calibri" w:hAnsi="Calibri" w:cs="Calibri"/>
          <w:color w:val="C00000"/>
        </w:rPr>
        <w:t>.</w:t>
      </w:r>
    </w:p>
    <w:p w14:paraId="0DAE1EF8" w14:textId="56EE941A" w:rsidR="00291345" w:rsidRPr="00050BF7" w:rsidRDefault="00291345" w:rsidP="00291345">
      <w:pPr>
        <w:numPr>
          <w:ilvl w:val="0"/>
          <w:numId w:val="1"/>
        </w:numPr>
        <w:rPr>
          <w:rFonts w:ascii="Calibri" w:hAnsi="Calibri" w:cs="Calibri"/>
          <w:color w:val="C00000"/>
        </w:rPr>
      </w:pPr>
      <w:r w:rsidRPr="00050BF7">
        <w:rPr>
          <w:rFonts w:ascii="Calibri" w:hAnsi="Calibri" w:cs="Calibri"/>
          <w:color w:val="C00000"/>
        </w:rPr>
        <w:lastRenderedPageBreak/>
        <w:t>Zgodność prawna – system spełnia wszystkie wymogi RODO oraz lokalne przepisy pracy.</w:t>
      </w:r>
    </w:p>
    <w:p w14:paraId="6BE6CCDC" w14:textId="6AC6836A" w:rsidR="00291345" w:rsidRPr="00050BF7" w:rsidRDefault="00987039" w:rsidP="00F00F1E">
      <w:pPr>
        <w:pStyle w:val="Nagwekspisutreci"/>
        <w:rPr>
          <w:color w:val="C00000"/>
        </w:rPr>
      </w:pPr>
      <w:r w:rsidRPr="00050BF7">
        <w:rPr>
          <w:rStyle w:val="Odwoaniedelikatne"/>
          <w:smallCaps w:val="0"/>
          <w:color w:val="C00000"/>
        </w:rPr>
        <w:t>plan wdrożenia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801"/>
        <w:gridCol w:w="1948"/>
        <w:gridCol w:w="1394"/>
      </w:tblGrid>
      <w:tr w:rsidR="00050BF7" w:rsidRPr="00050BF7" w14:paraId="50FB43F9" w14:textId="77777777" w:rsidTr="0029134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DF9AE" w14:textId="77777777" w:rsidR="00291345" w:rsidRPr="00050BF7" w:rsidRDefault="00291345" w:rsidP="00686FA3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Etap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02F1A" w14:textId="77777777" w:rsidR="00291345" w:rsidRPr="00050BF7" w:rsidRDefault="00291345" w:rsidP="00686FA3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Działania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BB656" w14:textId="77777777" w:rsidR="00291345" w:rsidRPr="00050BF7" w:rsidRDefault="00291345" w:rsidP="00686FA3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Odpowiedzialny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EDC6F" w14:textId="77777777" w:rsidR="00291345" w:rsidRPr="00050BF7" w:rsidRDefault="00291345" w:rsidP="00686FA3">
            <w:pPr>
              <w:jc w:val="center"/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Czas trwania</w:t>
            </w:r>
          </w:p>
        </w:tc>
      </w:tr>
      <w:tr w:rsidR="00050BF7" w:rsidRPr="00050BF7" w14:paraId="54360B9D" w14:textId="77777777" w:rsidTr="00653AA5">
        <w:tc>
          <w:tcPr>
            <w:tcW w:w="0" w:type="auto"/>
            <w:vAlign w:val="center"/>
            <w:hideMark/>
          </w:tcPr>
          <w:p w14:paraId="526B8365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1. Analiza i przygotowanie</w:t>
            </w:r>
          </w:p>
        </w:tc>
        <w:tc>
          <w:tcPr>
            <w:tcW w:w="0" w:type="auto"/>
            <w:vAlign w:val="center"/>
            <w:hideMark/>
          </w:tcPr>
          <w:p w14:paraId="019C8EAA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Warsztaty z HR i menedżerami, zebranie wymagań, przygotowanie prototypu UI</w:t>
            </w:r>
          </w:p>
        </w:tc>
        <w:tc>
          <w:tcPr>
            <w:tcW w:w="0" w:type="auto"/>
            <w:vAlign w:val="center"/>
            <w:hideMark/>
          </w:tcPr>
          <w:p w14:paraId="6E19C27B" w14:textId="7E09A0AF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Anal</w:t>
            </w:r>
            <w:r w:rsidR="00686FA3" w:rsidRPr="00050BF7">
              <w:rPr>
                <w:rFonts w:ascii="Calibri" w:hAnsi="Calibri" w:cs="Calibri"/>
                <w:color w:val="C00000"/>
              </w:rPr>
              <w:t>i</w:t>
            </w:r>
            <w:r w:rsidRPr="00050BF7">
              <w:rPr>
                <w:rFonts w:ascii="Calibri" w:hAnsi="Calibri" w:cs="Calibri"/>
                <w:color w:val="C00000"/>
              </w:rPr>
              <w:t>tyk Biznesowy / PM</w:t>
            </w:r>
          </w:p>
        </w:tc>
        <w:tc>
          <w:tcPr>
            <w:tcW w:w="0" w:type="auto"/>
            <w:vAlign w:val="center"/>
          </w:tcPr>
          <w:p w14:paraId="6D46E7C3" w14:textId="7A20B3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34D50B0F" w14:textId="77777777" w:rsidTr="00653AA5">
        <w:tc>
          <w:tcPr>
            <w:tcW w:w="0" w:type="auto"/>
            <w:vAlign w:val="center"/>
            <w:hideMark/>
          </w:tcPr>
          <w:p w14:paraId="386875E7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2. Projektowanie</w:t>
            </w:r>
          </w:p>
        </w:tc>
        <w:tc>
          <w:tcPr>
            <w:tcW w:w="0" w:type="auto"/>
            <w:vAlign w:val="center"/>
            <w:hideMark/>
          </w:tcPr>
          <w:p w14:paraId="1A800007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Model danych, architektura systemu, przygotowanie dokumentacji API</w:t>
            </w:r>
          </w:p>
        </w:tc>
        <w:tc>
          <w:tcPr>
            <w:tcW w:w="0" w:type="auto"/>
            <w:vAlign w:val="center"/>
            <w:hideMark/>
          </w:tcPr>
          <w:p w14:paraId="3B8DCF9B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Architekt, UX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Designer</w:t>
            </w:r>
          </w:p>
        </w:tc>
        <w:tc>
          <w:tcPr>
            <w:tcW w:w="0" w:type="auto"/>
            <w:vAlign w:val="center"/>
          </w:tcPr>
          <w:p w14:paraId="4A623697" w14:textId="5391DA55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355562B7" w14:textId="77777777" w:rsidTr="00653AA5">
        <w:tc>
          <w:tcPr>
            <w:tcW w:w="0" w:type="auto"/>
            <w:vAlign w:val="center"/>
            <w:hideMark/>
          </w:tcPr>
          <w:p w14:paraId="6C160DDF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3. Implementacja</w:t>
            </w:r>
          </w:p>
        </w:tc>
        <w:tc>
          <w:tcPr>
            <w:tcW w:w="0" w:type="auto"/>
            <w:vAlign w:val="center"/>
            <w:hideMark/>
          </w:tcPr>
          <w:p w14:paraId="251F1288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Development podzielony na sprinty (2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 xml:space="preserve">tygodniowe) –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backend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 xml:space="preserve">,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frontend</w:t>
            </w:r>
            <w:proofErr w:type="spellEnd"/>
            <w:r w:rsidRPr="00050BF7">
              <w:rPr>
                <w:rFonts w:ascii="Calibri" w:hAnsi="Calibri" w:cs="Calibri"/>
                <w:color w:val="C00000"/>
              </w:rPr>
              <w:t>, integracje</w:t>
            </w:r>
          </w:p>
        </w:tc>
        <w:tc>
          <w:tcPr>
            <w:tcW w:w="0" w:type="auto"/>
            <w:vAlign w:val="center"/>
            <w:hideMark/>
          </w:tcPr>
          <w:p w14:paraId="3416C240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Zespół deweloperski</w:t>
            </w:r>
          </w:p>
        </w:tc>
        <w:tc>
          <w:tcPr>
            <w:tcW w:w="0" w:type="auto"/>
            <w:vAlign w:val="center"/>
          </w:tcPr>
          <w:p w14:paraId="6826D8BB" w14:textId="1D71E3B2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22BF8765" w14:textId="77777777" w:rsidTr="00653AA5">
        <w:tc>
          <w:tcPr>
            <w:tcW w:w="0" w:type="auto"/>
            <w:vAlign w:val="center"/>
            <w:hideMark/>
          </w:tcPr>
          <w:p w14:paraId="27B8C5B9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4. Testy</w:t>
            </w:r>
          </w:p>
        </w:tc>
        <w:tc>
          <w:tcPr>
            <w:tcW w:w="0" w:type="auto"/>
            <w:vAlign w:val="center"/>
            <w:hideMark/>
          </w:tcPr>
          <w:p w14:paraId="7686095E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Testy jednostkowe, integrowane, wydajnościowe, UAT</w:t>
            </w:r>
          </w:p>
        </w:tc>
        <w:tc>
          <w:tcPr>
            <w:tcW w:w="0" w:type="auto"/>
            <w:vAlign w:val="center"/>
            <w:hideMark/>
          </w:tcPr>
          <w:p w14:paraId="0F226013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QA, Użytkownicy pilotowi</w:t>
            </w:r>
          </w:p>
        </w:tc>
        <w:tc>
          <w:tcPr>
            <w:tcW w:w="0" w:type="auto"/>
            <w:vAlign w:val="center"/>
          </w:tcPr>
          <w:p w14:paraId="34CC755F" w14:textId="3538DDF6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37FA6033" w14:textId="77777777" w:rsidTr="00653AA5">
        <w:tc>
          <w:tcPr>
            <w:tcW w:w="0" w:type="auto"/>
            <w:vAlign w:val="center"/>
            <w:hideMark/>
          </w:tcPr>
          <w:p w14:paraId="28B9E4EA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5. Szkolenia i komunikacja</w:t>
            </w:r>
          </w:p>
        </w:tc>
        <w:tc>
          <w:tcPr>
            <w:tcW w:w="0" w:type="auto"/>
            <w:vAlign w:val="center"/>
            <w:hideMark/>
          </w:tcPr>
          <w:p w14:paraId="7E8FB9D3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Szkolenia on</w:t>
            </w:r>
            <w:r w:rsidRPr="00050BF7">
              <w:rPr>
                <w:rFonts w:ascii="Calibri" w:hAnsi="Calibri" w:cs="Calibri"/>
                <w:color w:val="C00000"/>
              </w:rPr>
              <w:noBreakHyphen/>
              <w:t>line dla pracowników, materiały instruktażowe, FAQ</w:t>
            </w:r>
          </w:p>
        </w:tc>
        <w:tc>
          <w:tcPr>
            <w:tcW w:w="0" w:type="auto"/>
            <w:vAlign w:val="center"/>
            <w:hideMark/>
          </w:tcPr>
          <w:p w14:paraId="6AD8C52B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HR, Zespół wsparcia</w:t>
            </w:r>
          </w:p>
        </w:tc>
        <w:tc>
          <w:tcPr>
            <w:tcW w:w="0" w:type="auto"/>
            <w:vAlign w:val="center"/>
          </w:tcPr>
          <w:p w14:paraId="1910E3A8" w14:textId="61A7E5FB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5314C181" w14:textId="77777777" w:rsidTr="00653AA5">
        <w:tc>
          <w:tcPr>
            <w:tcW w:w="0" w:type="auto"/>
            <w:vAlign w:val="center"/>
            <w:hideMark/>
          </w:tcPr>
          <w:p w14:paraId="1B4958E6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6. Go</w:t>
            </w:r>
            <w:r w:rsidRPr="00050BF7">
              <w:rPr>
                <w:rFonts w:ascii="Calibri" w:hAnsi="Calibri" w:cs="Calibri"/>
                <w:b/>
                <w:bCs/>
                <w:color w:val="C00000"/>
              </w:rPr>
              <w:noBreakHyphen/>
              <w:t>Live</w:t>
            </w:r>
          </w:p>
        </w:tc>
        <w:tc>
          <w:tcPr>
            <w:tcW w:w="0" w:type="auto"/>
            <w:vAlign w:val="center"/>
            <w:hideMark/>
          </w:tcPr>
          <w:p w14:paraId="67E43742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Przeniesienie danych historycznych, uruchomienie produkcyjne</w:t>
            </w:r>
          </w:p>
        </w:tc>
        <w:tc>
          <w:tcPr>
            <w:tcW w:w="0" w:type="auto"/>
            <w:vAlign w:val="center"/>
            <w:hideMark/>
          </w:tcPr>
          <w:p w14:paraId="3928D8A9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 xml:space="preserve">PM, </w:t>
            </w:r>
            <w:proofErr w:type="spellStart"/>
            <w:r w:rsidRPr="00050BF7">
              <w:rPr>
                <w:rFonts w:ascii="Calibri" w:hAnsi="Calibri" w:cs="Calibri"/>
                <w:color w:val="C00000"/>
              </w:rPr>
              <w:t>Ops</w:t>
            </w:r>
            <w:proofErr w:type="spellEnd"/>
          </w:p>
        </w:tc>
        <w:tc>
          <w:tcPr>
            <w:tcW w:w="0" w:type="auto"/>
            <w:vAlign w:val="center"/>
          </w:tcPr>
          <w:p w14:paraId="6F0CA4A2" w14:textId="012EB032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  <w:tr w:rsidR="00050BF7" w:rsidRPr="00050BF7" w14:paraId="2717989C" w14:textId="77777777" w:rsidTr="00653AA5">
        <w:tc>
          <w:tcPr>
            <w:tcW w:w="0" w:type="auto"/>
            <w:vAlign w:val="center"/>
            <w:hideMark/>
          </w:tcPr>
          <w:p w14:paraId="5E504602" w14:textId="77777777" w:rsidR="00291345" w:rsidRPr="00050BF7" w:rsidRDefault="00291345" w:rsidP="00291345">
            <w:pPr>
              <w:rPr>
                <w:rFonts w:ascii="Calibri" w:hAnsi="Calibri" w:cs="Calibri"/>
                <w:b/>
                <w:bCs/>
                <w:color w:val="C00000"/>
              </w:rPr>
            </w:pPr>
            <w:r w:rsidRPr="00050BF7">
              <w:rPr>
                <w:rFonts w:ascii="Calibri" w:hAnsi="Calibri" w:cs="Calibri"/>
                <w:b/>
                <w:bCs/>
                <w:color w:val="C00000"/>
              </w:rPr>
              <w:t>7. Wsparcie powdrożeniowe</w:t>
            </w:r>
          </w:p>
        </w:tc>
        <w:tc>
          <w:tcPr>
            <w:tcW w:w="0" w:type="auto"/>
            <w:vAlign w:val="center"/>
            <w:hideMark/>
          </w:tcPr>
          <w:p w14:paraId="489A93E4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Monitoring, bieżące poprawki, zbieranie feedbacku</w:t>
            </w:r>
          </w:p>
        </w:tc>
        <w:tc>
          <w:tcPr>
            <w:tcW w:w="0" w:type="auto"/>
            <w:vAlign w:val="center"/>
            <w:hideMark/>
          </w:tcPr>
          <w:p w14:paraId="6D287182" w14:textId="77777777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  <w:r w:rsidRPr="00050BF7">
              <w:rPr>
                <w:rFonts w:ascii="Calibri" w:hAnsi="Calibri" w:cs="Calibri"/>
                <w:color w:val="C00000"/>
              </w:rPr>
              <w:t>Zespół wsparcia</w:t>
            </w:r>
          </w:p>
        </w:tc>
        <w:tc>
          <w:tcPr>
            <w:tcW w:w="0" w:type="auto"/>
            <w:vAlign w:val="center"/>
          </w:tcPr>
          <w:p w14:paraId="439786B5" w14:textId="772A11C1" w:rsidR="00291345" w:rsidRPr="00050BF7" w:rsidRDefault="00291345" w:rsidP="00291345">
            <w:pPr>
              <w:rPr>
                <w:rFonts w:ascii="Calibri" w:hAnsi="Calibri" w:cs="Calibri"/>
                <w:color w:val="C00000"/>
              </w:rPr>
            </w:pPr>
          </w:p>
        </w:tc>
      </w:tr>
    </w:tbl>
    <w:p w14:paraId="209C98C1" w14:textId="77777777" w:rsidR="00311FEF" w:rsidRPr="00050BF7" w:rsidRDefault="00311FEF" w:rsidP="003C6CB8">
      <w:pPr>
        <w:rPr>
          <w:rFonts w:ascii="Calibri" w:hAnsi="Calibri" w:cs="Calibri"/>
          <w:color w:val="C00000"/>
        </w:rPr>
      </w:pPr>
    </w:p>
    <w:sectPr w:rsidR="00311FEF" w:rsidRPr="00050BF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39EA" w14:textId="77777777" w:rsidR="00B22073" w:rsidRDefault="00B22073" w:rsidP="00B22073">
      <w:pPr>
        <w:spacing w:after="0" w:line="240" w:lineRule="auto"/>
      </w:pPr>
      <w:r>
        <w:separator/>
      </w:r>
    </w:p>
  </w:endnote>
  <w:endnote w:type="continuationSeparator" w:id="0">
    <w:p w14:paraId="608C9E57" w14:textId="77777777" w:rsidR="00B22073" w:rsidRDefault="00B22073" w:rsidP="00B2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617888"/>
      <w:docPartObj>
        <w:docPartGallery w:val="Page Numbers (Bottom of Page)"/>
        <w:docPartUnique/>
      </w:docPartObj>
    </w:sdtPr>
    <w:sdtContent>
      <w:p w14:paraId="75C3D9F3" w14:textId="77777777" w:rsidR="005A684D" w:rsidRDefault="005A684D">
        <w:pPr>
          <w:pStyle w:val="Stopka"/>
          <w:jc w:val="right"/>
        </w:pPr>
      </w:p>
      <w:p w14:paraId="41D8FFC7" w14:textId="22997FAD" w:rsidR="00B22073" w:rsidRDefault="00B22073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0FCF6" w14:textId="77777777" w:rsidR="00B22073" w:rsidRDefault="00B220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593E" w14:textId="77777777" w:rsidR="00B22073" w:rsidRDefault="00B22073" w:rsidP="00B22073">
      <w:pPr>
        <w:spacing w:after="0" w:line="240" w:lineRule="auto"/>
      </w:pPr>
      <w:r>
        <w:separator/>
      </w:r>
    </w:p>
  </w:footnote>
  <w:footnote w:type="continuationSeparator" w:id="0">
    <w:p w14:paraId="789E0A02" w14:textId="77777777" w:rsidR="00B22073" w:rsidRDefault="00B22073" w:rsidP="00B22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2C015B8"/>
    <w:multiLevelType w:val="hybridMultilevel"/>
    <w:tmpl w:val="C28AE21A"/>
    <w:lvl w:ilvl="0" w:tplc="B7548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5FA3"/>
    <w:multiLevelType w:val="multilevel"/>
    <w:tmpl w:val="6DC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03D6"/>
    <w:multiLevelType w:val="hybridMultilevel"/>
    <w:tmpl w:val="3E70D2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10425"/>
    <w:multiLevelType w:val="multilevel"/>
    <w:tmpl w:val="733E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D4EDB"/>
    <w:multiLevelType w:val="hybridMultilevel"/>
    <w:tmpl w:val="F6BC3F7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772172"/>
    <w:multiLevelType w:val="hybridMultilevel"/>
    <w:tmpl w:val="8F44A5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E0F60"/>
    <w:multiLevelType w:val="hybridMultilevel"/>
    <w:tmpl w:val="3940A3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4661F"/>
    <w:multiLevelType w:val="hybridMultilevel"/>
    <w:tmpl w:val="DB4A3C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82566"/>
    <w:multiLevelType w:val="multilevel"/>
    <w:tmpl w:val="E22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548764">
    <w:abstractNumId w:val="8"/>
  </w:num>
  <w:num w:numId="2" w16cid:durableId="2071878275">
    <w:abstractNumId w:val="1"/>
  </w:num>
  <w:num w:numId="3" w16cid:durableId="1636639727">
    <w:abstractNumId w:val="3"/>
  </w:num>
  <w:num w:numId="4" w16cid:durableId="38016848">
    <w:abstractNumId w:val="0"/>
  </w:num>
  <w:num w:numId="5" w16cid:durableId="206648494">
    <w:abstractNumId w:val="5"/>
  </w:num>
  <w:num w:numId="6" w16cid:durableId="1986472873">
    <w:abstractNumId w:val="7"/>
  </w:num>
  <w:num w:numId="7" w16cid:durableId="819661487">
    <w:abstractNumId w:val="2"/>
  </w:num>
  <w:num w:numId="8" w16cid:durableId="802120702">
    <w:abstractNumId w:val="4"/>
  </w:num>
  <w:num w:numId="9" w16cid:durableId="1700935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B8"/>
    <w:rsid w:val="00017125"/>
    <w:rsid w:val="00033C42"/>
    <w:rsid w:val="0004294A"/>
    <w:rsid w:val="00044E92"/>
    <w:rsid w:val="00050BF7"/>
    <w:rsid w:val="000769AA"/>
    <w:rsid w:val="000A6EFE"/>
    <w:rsid w:val="000A6F6B"/>
    <w:rsid w:val="000B2865"/>
    <w:rsid w:val="000B3839"/>
    <w:rsid w:val="000B59D8"/>
    <w:rsid w:val="000B6FF1"/>
    <w:rsid w:val="000C4534"/>
    <w:rsid w:val="001133C5"/>
    <w:rsid w:val="00130E2B"/>
    <w:rsid w:val="00142208"/>
    <w:rsid w:val="00157548"/>
    <w:rsid w:val="001605A5"/>
    <w:rsid w:val="00166F44"/>
    <w:rsid w:val="00187EEE"/>
    <w:rsid w:val="001C25AD"/>
    <w:rsid w:val="001D2020"/>
    <w:rsid w:val="002340D6"/>
    <w:rsid w:val="00247D3D"/>
    <w:rsid w:val="002627E1"/>
    <w:rsid w:val="002715EB"/>
    <w:rsid w:val="002833C0"/>
    <w:rsid w:val="00291345"/>
    <w:rsid w:val="002973F3"/>
    <w:rsid w:val="0029751E"/>
    <w:rsid w:val="002D10C7"/>
    <w:rsid w:val="00304F97"/>
    <w:rsid w:val="00307FF8"/>
    <w:rsid w:val="00311FEF"/>
    <w:rsid w:val="00327187"/>
    <w:rsid w:val="00341BB4"/>
    <w:rsid w:val="00350F91"/>
    <w:rsid w:val="00352458"/>
    <w:rsid w:val="0039374A"/>
    <w:rsid w:val="003C6CB8"/>
    <w:rsid w:val="003D76CD"/>
    <w:rsid w:val="003E0BAC"/>
    <w:rsid w:val="003F3138"/>
    <w:rsid w:val="003F6D05"/>
    <w:rsid w:val="0040170F"/>
    <w:rsid w:val="00427D19"/>
    <w:rsid w:val="00441E29"/>
    <w:rsid w:val="00450E0F"/>
    <w:rsid w:val="004855AE"/>
    <w:rsid w:val="004A1C26"/>
    <w:rsid w:val="004C4F7E"/>
    <w:rsid w:val="004E67BB"/>
    <w:rsid w:val="004F19A2"/>
    <w:rsid w:val="00523C73"/>
    <w:rsid w:val="00536DD6"/>
    <w:rsid w:val="00550F94"/>
    <w:rsid w:val="00575421"/>
    <w:rsid w:val="00580DE1"/>
    <w:rsid w:val="005A684D"/>
    <w:rsid w:val="005D28A1"/>
    <w:rsid w:val="005F13A9"/>
    <w:rsid w:val="005F34FC"/>
    <w:rsid w:val="005F6867"/>
    <w:rsid w:val="0063247F"/>
    <w:rsid w:val="00637DCF"/>
    <w:rsid w:val="0065124E"/>
    <w:rsid w:val="00653AA5"/>
    <w:rsid w:val="00661950"/>
    <w:rsid w:val="006654D2"/>
    <w:rsid w:val="00686FA3"/>
    <w:rsid w:val="006A75B1"/>
    <w:rsid w:val="006D2038"/>
    <w:rsid w:val="006E1C1E"/>
    <w:rsid w:val="006F598A"/>
    <w:rsid w:val="00712D60"/>
    <w:rsid w:val="0073649F"/>
    <w:rsid w:val="0074663E"/>
    <w:rsid w:val="00753576"/>
    <w:rsid w:val="00762D4A"/>
    <w:rsid w:val="00784AD9"/>
    <w:rsid w:val="007953C2"/>
    <w:rsid w:val="007A37B9"/>
    <w:rsid w:val="007B4C33"/>
    <w:rsid w:val="007B5C38"/>
    <w:rsid w:val="007D24BF"/>
    <w:rsid w:val="00811CF7"/>
    <w:rsid w:val="0082016B"/>
    <w:rsid w:val="0085778B"/>
    <w:rsid w:val="008655B5"/>
    <w:rsid w:val="0087118B"/>
    <w:rsid w:val="00872179"/>
    <w:rsid w:val="00880D1E"/>
    <w:rsid w:val="00882228"/>
    <w:rsid w:val="00895882"/>
    <w:rsid w:val="00897A83"/>
    <w:rsid w:val="008A2AED"/>
    <w:rsid w:val="008B2B1D"/>
    <w:rsid w:val="008D2F0E"/>
    <w:rsid w:val="008D3A4F"/>
    <w:rsid w:val="00920E9E"/>
    <w:rsid w:val="00947780"/>
    <w:rsid w:val="0096144A"/>
    <w:rsid w:val="00964B61"/>
    <w:rsid w:val="00981625"/>
    <w:rsid w:val="00987039"/>
    <w:rsid w:val="009930DF"/>
    <w:rsid w:val="009A3422"/>
    <w:rsid w:val="009B6000"/>
    <w:rsid w:val="009B76C8"/>
    <w:rsid w:val="009C1F46"/>
    <w:rsid w:val="009C1F9B"/>
    <w:rsid w:val="009C3CAA"/>
    <w:rsid w:val="009C45BE"/>
    <w:rsid w:val="00A259D4"/>
    <w:rsid w:val="00A30A01"/>
    <w:rsid w:val="00A42C12"/>
    <w:rsid w:val="00A442CF"/>
    <w:rsid w:val="00A95079"/>
    <w:rsid w:val="00A95122"/>
    <w:rsid w:val="00AB4506"/>
    <w:rsid w:val="00AC5DB5"/>
    <w:rsid w:val="00AD1992"/>
    <w:rsid w:val="00AF64A1"/>
    <w:rsid w:val="00B0392C"/>
    <w:rsid w:val="00B22073"/>
    <w:rsid w:val="00B45B4B"/>
    <w:rsid w:val="00B50923"/>
    <w:rsid w:val="00B53E34"/>
    <w:rsid w:val="00BB5F6A"/>
    <w:rsid w:val="00BB6084"/>
    <w:rsid w:val="00BC766A"/>
    <w:rsid w:val="00BD475A"/>
    <w:rsid w:val="00BE1965"/>
    <w:rsid w:val="00BE4431"/>
    <w:rsid w:val="00BE53BE"/>
    <w:rsid w:val="00C15846"/>
    <w:rsid w:val="00C24D13"/>
    <w:rsid w:val="00C62A4F"/>
    <w:rsid w:val="00C674C8"/>
    <w:rsid w:val="00C91299"/>
    <w:rsid w:val="00CA3CBD"/>
    <w:rsid w:val="00CD2FBF"/>
    <w:rsid w:val="00CD3E9D"/>
    <w:rsid w:val="00CF7BC6"/>
    <w:rsid w:val="00D2508C"/>
    <w:rsid w:val="00D515AF"/>
    <w:rsid w:val="00D65243"/>
    <w:rsid w:val="00D927DB"/>
    <w:rsid w:val="00DB0048"/>
    <w:rsid w:val="00DB1E14"/>
    <w:rsid w:val="00DD05BE"/>
    <w:rsid w:val="00DD4D7E"/>
    <w:rsid w:val="00DE13B9"/>
    <w:rsid w:val="00DE17E4"/>
    <w:rsid w:val="00DE5208"/>
    <w:rsid w:val="00E01866"/>
    <w:rsid w:val="00E05BF0"/>
    <w:rsid w:val="00E221A1"/>
    <w:rsid w:val="00E31090"/>
    <w:rsid w:val="00E3348E"/>
    <w:rsid w:val="00E550A0"/>
    <w:rsid w:val="00E71219"/>
    <w:rsid w:val="00EC4802"/>
    <w:rsid w:val="00ED2EF1"/>
    <w:rsid w:val="00ED418E"/>
    <w:rsid w:val="00ED4273"/>
    <w:rsid w:val="00EE3685"/>
    <w:rsid w:val="00F00F1E"/>
    <w:rsid w:val="00F30B2E"/>
    <w:rsid w:val="00F47228"/>
    <w:rsid w:val="00F651C1"/>
    <w:rsid w:val="00F7196D"/>
    <w:rsid w:val="00F7763A"/>
    <w:rsid w:val="00F83A6D"/>
    <w:rsid w:val="00FB1043"/>
    <w:rsid w:val="00FC09E0"/>
    <w:rsid w:val="00FC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0E0612A"/>
  <w15:chartTrackingRefBased/>
  <w15:docId w15:val="{56B17408-70DB-4DA2-9BF5-69B13BD8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6C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6C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6C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6C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6C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6C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6C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6C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6C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6C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6CB8"/>
    <w:rPr>
      <w:b/>
      <w:bCs/>
      <w:smallCaps/>
      <w:color w:val="0F4761" w:themeColor="accent1" w:themeShade="BF"/>
      <w:spacing w:val="5"/>
    </w:rPr>
  </w:style>
  <w:style w:type="character" w:styleId="Odwoaniedelikatne">
    <w:name w:val="Subtle Reference"/>
    <w:basedOn w:val="Domylnaczcionkaakapitu"/>
    <w:uiPriority w:val="31"/>
    <w:qFormat/>
    <w:rsid w:val="002973F3"/>
    <w:rPr>
      <w:smallCaps/>
      <w:color w:val="5A5A5A" w:themeColor="text1" w:themeTint="A5"/>
    </w:rPr>
  </w:style>
  <w:style w:type="table" w:styleId="Tabela-Siatka">
    <w:name w:val="Table Grid"/>
    <w:basedOn w:val="Standardowy"/>
    <w:uiPriority w:val="39"/>
    <w:rsid w:val="00297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B22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22073"/>
  </w:style>
  <w:style w:type="paragraph" w:styleId="Stopka">
    <w:name w:val="footer"/>
    <w:basedOn w:val="Normalny"/>
    <w:link w:val="StopkaZnak"/>
    <w:uiPriority w:val="99"/>
    <w:unhideWhenUsed/>
    <w:rsid w:val="00B22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22073"/>
  </w:style>
  <w:style w:type="paragraph" w:styleId="Nagwekspisutreci">
    <w:name w:val="TOC Heading"/>
    <w:basedOn w:val="Nagwek1"/>
    <w:next w:val="Normalny"/>
    <w:uiPriority w:val="39"/>
    <w:unhideWhenUsed/>
    <w:qFormat/>
    <w:rsid w:val="005A684D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4F19A2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4F19A2"/>
    <w:rPr>
      <w:color w:val="467886" w:themeColor="hyperlink"/>
      <w:u w:val="single"/>
    </w:rPr>
  </w:style>
  <w:style w:type="paragraph" w:customStyle="1" w:styleId="Styl1">
    <w:name w:val="Styl1"/>
    <w:basedOn w:val="Nagwek1"/>
    <w:link w:val="Styl1Znak"/>
    <w:qFormat/>
    <w:rsid w:val="0087118B"/>
    <w:rPr>
      <w:b/>
      <w:sz w:val="32"/>
    </w:rPr>
  </w:style>
  <w:style w:type="character" w:customStyle="1" w:styleId="Styl1Znak">
    <w:name w:val="Styl1 Znak"/>
    <w:basedOn w:val="Nagwek1Znak"/>
    <w:link w:val="Styl1"/>
    <w:rsid w:val="0087118B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2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2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9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7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9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5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76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3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6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7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0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3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5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6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6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1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3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1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6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7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3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0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7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6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3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7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1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1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8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7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3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5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93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9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1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2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0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5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1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6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7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0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8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1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7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9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3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0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7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8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2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3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3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64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18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1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9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3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1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95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5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7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6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9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3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9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8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19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2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7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7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6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2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0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7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0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5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3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89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2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96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3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0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30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8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1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2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0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3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0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54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0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3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7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9ED1E-FC5A-494B-A40E-B21757AC7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1905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Suder</dc:creator>
  <cp:keywords/>
  <dc:description/>
  <cp:lastModifiedBy>Agnieszka Suder</cp:lastModifiedBy>
  <cp:revision>2</cp:revision>
  <dcterms:created xsi:type="dcterms:W3CDTF">2026-06-12T10:40:00Z</dcterms:created>
  <dcterms:modified xsi:type="dcterms:W3CDTF">2026-06-12T10:40:00Z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ad6431-53ea-4466-8111-3fefa470bcb9_Enabled">
    <vt:lpwstr>true</vt:lpwstr>
  </property>
  <property fmtid="{D5CDD505-2E9C-101B-9397-08002B2CF9AE}" pid="3" name="MSIP_Label_4cad6431-53ea-4466-8111-3fefa470bcb9_SetDate">
    <vt:lpwstr>2026-06-09T08:47:13Z</vt:lpwstr>
  </property>
  <property fmtid="{D5CDD505-2E9C-101B-9397-08002B2CF9AE}" pid="4" name="MSIP_Label_4cad6431-53ea-4466-8111-3fefa470bcb9_Method">
    <vt:lpwstr>Privileged</vt:lpwstr>
  </property>
  <property fmtid="{D5CDD505-2E9C-101B-9397-08002B2CF9AE}" pid="5" name="MSIP_Label_4cad6431-53ea-4466-8111-3fefa470bcb9_Name">
    <vt:lpwstr>Usage Interne</vt:lpwstr>
  </property>
  <property fmtid="{D5CDD505-2E9C-101B-9397-08002B2CF9AE}" pid="6" name="MSIP_Label_4cad6431-53ea-4466-8111-3fefa470bcb9_SiteId">
    <vt:lpwstr>fb3baf17-c313-474c-8d5d-577a3ec97a32</vt:lpwstr>
  </property>
  <property fmtid="{D5CDD505-2E9C-101B-9397-08002B2CF9AE}" pid="7" name="MSIP_Label_4cad6431-53ea-4466-8111-3fefa470bcb9_ActionId">
    <vt:lpwstr>4e58d6ce-4303-4258-8e3d-d44b02bbd500</vt:lpwstr>
  </property>
  <property fmtid="{D5CDD505-2E9C-101B-9397-08002B2CF9AE}" pid="8" name="MSIP_Label_4cad6431-53ea-4466-8111-3fefa470bcb9_ContentBits">
    <vt:lpwstr>0</vt:lpwstr>
  </property>
  <property fmtid="{D5CDD505-2E9C-101B-9397-08002B2CF9AE}" pid="9" name="MSIP_Label_4cad6431-53ea-4466-8111-3fefa470bcb9_Tag">
    <vt:lpwstr>10, 0, 1, 1</vt:lpwstr>
  </property>
</Properties>
</file>