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D54" w:rsidRDefault="00C17D54" w:rsidP="00C17D54">
      <w:pPr>
        <w:jc w:val="center"/>
        <w:rPr>
          <w:sz w:val="36"/>
          <w:szCs w:val="36"/>
        </w:rPr>
      </w:pPr>
    </w:p>
    <w:p w:rsidR="00C17D54" w:rsidRDefault="00C17D54" w:rsidP="00C17D54">
      <w:pPr>
        <w:jc w:val="center"/>
        <w:rPr>
          <w:sz w:val="36"/>
          <w:szCs w:val="36"/>
        </w:rPr>
      </w:pPr>
    </w:p>
    <w:p w:rsidR="00C17D54" w:rsidRDefault="00C17D54" w:rsidP="00C17D54">
      <w:pPr>
        <w:jc w:val="center"/>
        <w:rPr>
          <w:sz w:val="36"/>
          <w:szCs w:val="36"/>
        </w:rPr>
      </w:pPr>
    </w:p>
    <w:p w:rsidR="00C17D54" w:rsidRDefault="00C17D54" w:rsidP="00C17D54">
      <w:pPr>
        <w:jc w:val="center"/>
        <w:rPr>
          <w:sz w:val="36"/>
          <w:szCs w:val="36"/>
        </w:rPr>
      </w:pPr>
    </w:p>
    <w:p w:rsidR="00C17D54" w:rsidRDefault="00C17D54" w:rsidP="00C17D54">
      <w:pPr>
        <w:jc w:val="center"/>
        <w:rPr>
          <w:sz w:val="36"/>
          <w:szCs w:val="36"/>
        </w:rPr>
      </w:pPr>
    </w:p>
    <w:p w:rsidR="00C17D54" w:rsidRDefault="00C17D54" w:rsidP="00C17D54">
      <w:pPr>
        <w:jc w:val="center"/>
        <w:rPr>
          <w:sz w:val="36"/>
          <w:szCs w:val="36"/>
        </w:rPr>
      </w:pPr>
    </w:p>
    <w:p w:rsidR="00C17D54" w:rsidRDefault="00C17D54" w:rsidP="00C17D54">
      <w:pPr>
        <w:jc w:val="center"/>
        <w:rPr>
          <w:sz w:val="36"/>
          <w:szCs w:val="36"/>
        </w:rPr>
      </w:pPr>
    </w:p>
    <w:p w:rsidR="00C17D54" w:rsidRDefault="00C17D54" w:rsidP="00C17D54">
      <w:pPr>
        <w:jc w:val="center"/>
        <w:rPr>
          <w:sz w:val="36"/>
          <w:szCs w:val="36"/>
        </w:rPr>
      </w:pPr>
    </w:p>
    <w:p w:rsidR="00C17D54" w:rsidRDefault="00C17D54" w:rsidP="00C17D54">
      <w:pPr>
        <w:jc w:val="center"/>
        <w:rPr>
          <w:sz w:val="36"/>
          <w:szCs w:val="36"/>
        </w:rPr>
      </w:pPr>
    </w:p>
    <w:p w:rsidR="00C17D54" w:rsidRPr="00095BA8" w:rsidRDefault="00C17D54" w:rsidP="00C17D54">
      <w:pPr>
        <w:jc w:val="center"/>
        <w:rPr>
          <w:sz w:val="36"/>
          <w:szCs w:val="36"/>
        </w:rPr>
      </w:pPr>
      <w:r w:rsidRPr="00095BA8">
        <w:rPr>
          <w:sz w:val="36"/>
          <w:szCs w:val="36"/>
        </w:rPr>
        <w:t>Podstawy Sztucznej Inteligencji</w:t>
      </w:r>
    </w:p>
    <w:p w:rsidR="00C17D54" w:rsidRPr="00095BA8" w:rsidRDefault="00C17D54" w:rsidP="00C17D54">
      <w:pPr>
        <w:jc w:val="center"/>
        <w:rPr>
          <w:sz w:val="36"/>
          <w:szCs w:val="36"/>
        </w:rPr>
      </w:pPr>
    </w:p>
    <w:p w:rsidR="00C17D54" w:rsidRDefault="00C17D54" w:rsidP="00C17D54">
      <w:pPr>
        <w:jc w:val="center"/>
        <w:rPr>
          <w:rStyle w:val="fontstyle01"/>
          <w:rFonts w:asciiTheme="minorHAnsi" w:hAnsiTheme="minorHAnsi" w:cstheme="minorHAnsi"/>
          <w:b/>
          <w:sz w:val="36"/>
          <w:szCs w:val="36"/>
        </w:rPr>
      </w:pPr>
      <w:r>
        <w:rPr>
          <w:sz w:val="36"/>
          <w:szCs w:val="36"/>
        </w:rPr>
        <w:t>Scenariusz 2</w:t>
      </w:r>
      <w:r w:rsidRPr="00095BA8">
        <w:rPr>
          <w:sz w:val="36"/>
          <w:szCs w:val="36"/>
        </w:rPr>
        <w:t>:</w:t>
      </w:r>
      <w:r w:rsidRPr="00C17D54">
        <w:rPr>
          <w:sz w:val="36"/>
          <w:szCs w:val="36"/>
        </w:rPr>
        <w:t xml:space="preserve"> </w:t>
      </w:r>
      <w:r w:rsidRPr="00C17D54">
        <w:rPr>
          <w:rStyle w:val="fontstyle01"/>
          <w:rFonts w:asciiTheme="minorHAnsi" w:hAnsiTheme="minorHAnsi" w:cstheme="minorHAnsi"/>
          <w:b/>
          <w:sz w:val="36"/>
          <w:szCs w:val="36"/>
        </w:rPr>
        <w:t>Budowa</w:t>
      </w:r>
      <w:r w:rsidRPr="00C17D54">
        <w:rPr>
          <w:rStyle w:val="fontstyle11"/>
          <w:rFonts w:asciiTheme="minorHAnsi" w:hAnsiTheme="minorHAnsi" w:cstheme="minorHAnsi"/>
          <w:b/>
          <w:sz w:val="36"/>
          <w:szCs w:val="36"/>
        </w:rPr>
        <w:t xml:space="preserve">​​ </w:t>
      </w:r>
      <w:r w:rsidRPr="00C17D54">
        <w:rPr>
          <w:rStyle w:val="fontstyle01"/>
          <w:rFonts w:asciiTheme="minorHAnsi" w:hAnsiTheme="minorHAnsi" w:cstheme="minorHAnsi"/>
          <w:b/>
          <w:sz w:val="36"/>
          <w:szCs w:val="36"/>
        </w:rPr>
        <w:t>i</w:t>
      </w:r>
      <w:r w:rsidRPr="00C17D54">
        <w:rPr>
          <w:rStyle w:val="fontstyle11"/>
          <w:rFonts w:asciiTheme="minorHAnsi" w:hAnsiTheme="minorHAnsi" w:cstheme="minorHAnsi"/>
          <w:b/>
          <w:sz w:val="36"/>
          <w:szCs w:val="36"/>
        </w:rPr>
        <w:t xml:space="preserve">​​ </w:t>
      </w:r>
      <w:r w:rsidRPr="00C17D54">
        <w:rPr>
          <w:rStyle w:val="fontstyle01"/>
          <w:rFonts w:asciiTheme="minorHAnsi" w:hAnsiTheme="minorHAnsi" w:cstheme="minorHAnsi"/>
          <w:b/>
          <w:sz w:val="36"/>
          <w:szCs w:val="36"/>
        </w:rPr>
        <w:t>działanie</w:t>
      </w:r>
      <w:r w:rsidRPr="00C17D54">
        <w:rPr>
          <w:rStyle w:val="fontstyle11"/>
          <w:rFonts w:asciiTheme="minorHAnsi" w:hAnsiTheme="minorHAnsi" w:cstheme="minorHAnsi"/>
          <w:b/>
          <w:sz w:val="36"/>
          <w:szCs w:val="36"/>
        </w:rPr>
        <w:t xml:space="preserve">​​ </w:t>
      </w:r>
      <w:r w:rsidRPr="00C17D54">
        <w:rPr>
          <w:rStyle w:val="fontstyle01"/>
          <w:rFonts w:asciiTheme="minorHAnsi" w:hAnsiTheme="minorHAnsi" w:cstheme="minorHAnsi"/>
          <w:b/>
          <w:sz w:val="36"/>
          <w:szCs w:val="36"/>
        </w:rPr>
        <w:t>sieci</w:t>
      </w:r>
      <w:r w:rsidRPr="00C17D54">
        <w:rPr>
          <w:rStyle w:val="fontstyle11"/>
          <w:rFonts w:asciiTheme="minorHAnsi" w:hAnsiTheme="minorHAnsi" w:cstheme="minorHAnsi"/>
          <w:b/>
          <w:sz w:val="36"/>
          <w:szCs w:val="36"/>
        </w:rPr>
        <w:t xml:space="preserve">​​ </w:t>
      </w:r>
      <w:r w:rsidRPr="00C17D54">
        <w:rPr>
          <w:rStyle w:val="fontstyle01"/>
          <w:rFonts w:asciiTheme="minorHAnsi" w:hAnsiTheme="minorHAnsi" w:cstheme="minorHAnsi"/>
          <w:b/>
          <w:sz w:val="36"/>
          <w:szCs w:val="36"/>
        </w:rPr>
        <w:t>jednowarstwowej</w:t>
      </w:r>
    </w:p>
    <w:p w:rsidR="00C17D54" w:rsidRDefault="00C17D54" w:rsidP="00C17D54">
      <w:pPr>
        <w:jc w:val="center"/>
        <w:rPr>
          <w:rStyle w:val="fontstyle01"/>
          <w:rFonts w:asciiTheme="minorHAnsi" w:hAnsiTheme="minorHAnsi" w:cstheme="minorHAnsi"/>
          <w:b/>
          <w:sz w:val="36"/>
          <w:szCs w:val="36"/>
        </w:rPr>
      </w:pPr>
    </w:p>
    <w:p w:rsidR="00C17D54" w:rsidRDefault="00C17D54" w:rsidP="00C17D54">
      <w:pPr>
        <w:jc w:val="center"/>
        <w:rPr>
          <w:rStyle w:val="fontstyle01"/>
          <w:rFonts w:asciiTheme="minorHAnsi" w:hAnsiTheme="minorHAnsi" w:cstheme="minorHAnsi"/>
          <w:b/>
          <w:sz w:val="36"/>
          <w:szCs w:val="36"/>
        </w:rPr>
      </w:pPr>
    </w:p>
    <w:p w:rsidR="00C17D54" w:rsidRDefault="00C17D54" w:rsidP="00C17D54">
      <w:pPr>
        <w:jc w:val="center"/>
        <w:rPr>
          <w:rStyle w:val="fontstyle01"/>
          <w:rFonts w:asciiTheme="minorHAnsi" w:hAnsiTheme="minorHAnsi" w:cstheme="minorHAnsi"/>
          <w:b/>
          <w:sz w:val="36"/>
          <w:szCs w:val="36"/>
        </w:rPr>
      </w:pPr>
    </w:p>
    <w:p w:rsidR="00C17D54" w:rsidRDefault="00C17D54" w:rsidP="00C17D54">
      <w:pPr>
        <w:jc w:val="center"/>
        <w:rPr>
          <w:rStyle w:val="fontstyle01"/>
          <w:rFonts w:asciiTheme="minorHAnsi" w:hAnsiTheme="minorHAnsi" w:cstheme="minorHAnsi"/>
          <w:b/>
          <w:sz w:val="36"/>
          <w:szCs w:val="36"/>
        </w:rPr>
      </w:pPr>
    </w:p>
    <w:p w:rsidR="00C17D54" w:rsidRDefault="00C17D54" w:rsidP="00C17D54">
      <w:pPr>
        <w:jc w:val="center"/>
        <w:rPr>
          <w:rStyle w:val="fontstyle01"/>
          <w:rFonts w:asciiTheme="minorHAnsi" w:hAnsiTheme="minorHAnsi" w:cstheme="minorHAnsi"/>
          <w:b/>
          <w:sz w:val="36"/>
          <w:szCs w:val="36"/>
        </w:rPr>
      </w:pPr>
    </w:p>
    <w:p w:rsidR="00C17D54" w:rsidRDefault="00C17D54" w:rsidP="00C17D54">
      <w:pPr>
        <w:jc w:val="center"/>
        <w:rPr>
          <w:rStyle w:val="fontstyle01"/>
          <w:rFonts w:asciiTheme="minorHAnsi" w:hAnsiTheme="minorHAnsi" w:cstheme="minorHAnsi"/>
          <w:b/>
          <w:sz w:val="36"/>
          <w:szCs w:val="36"/>
        </w:rPr>
      </w:pPr>
    </w:p>
    <w:p w:rsidR="00C17D54" w:rsidRDefault="00C17D54" w:rsidP="00C17D54">
      <w:pPr>
        <w:jc w:val="center"/>
        <w:rPr>
          <w:rStyle w:val="fontstyle01"/>
          <w:rFonts w:asciiTheme="minorHAnsi" w:hAnsiTheme="minorHAnsi" w:cstheme="minorHAnsi"/>
          <w:b/>
          <w:sz w:val="36"/>
          <w:szCs w:val="36"/>
        </w:rPr>
      </w:pPr>
    </w:p>
    <w:p w:rsidR="00C17D54" w:rsidRPr="00095BA8" w:rsidRDefault="00C17D54" w:rsidP="00C17D54">
      <w:pPr>
        <w:jc w:val="right"/>
        <w:rPr>
          <w:sz w:val="28"/>
          <w:szCs w:val="28"/>
        </w:rPr>
      </w:pPr>
      <w:r>
        <w:rPr>
          <w:rStyle w:val="fontstyle01"/>
          <w:rFonts w:asciiTheme="minorHAnsi" w:hAnsiTheme="minorHAnsi" w:cstheme="minorHAnsi"/>
          <w:b/>
          <w:sz w:val="36"/>
          <w:szCs w:val="36"/>
        </w:rPr>
        <w:t xml:space="preserve"> </w:t>
      </w:r>
      <w:r>
        <w:rPr>
          <w:sz w:val="28"/>
          <w:szCs w:val="28"/>
        </w:rPr>
        <w:t>Wykonał:</w:t>
      </w:r>
    </w:p>
    <w:p w:rsidR="00C17D54" w:rsidRDefault="00C17D54" w:rsidP="00C17D54">
      <w:pPr>
        <w:jc w:val="right"/>
        <w:rPr>
          <w:sz w:val="24"/>
          <w:szCs w:val="24"/>
        </w:rPr>
      </w:pPr>
      <w:r>
        <w:rPr>
          <w:sz w:val="24"/>
          <w:szCs w:val="24"/>
        </w:rPr>
        <w:t>Bartłomiej Leja 254493</w:t>
      </w:r>
    </w:p>
    <w:p w:rsidR="00C17D54" w:rsidRDefault="00C17D54" w:rsidP="00C17D54">
      <w:pPr>
        <w:jc w:val="right"/>
        <w:rPr>
          <w:sz w:val="36"/>
          <w:szCs w:val="36"/>
        </w:rPr>
      </w:pPr>
    </w:p>
    <w:p w:rsidR="00D7626F" w:rsidRDefault="00D7626F" w:rsidP="00C17D54">
      <w:pPr>
        <w:jc w:val="center"/>
      </w:pPr>
    </w:p>
    <w:p w:rsidR="00C17D54" w:rsidRDefault="00C17D54" w:rsidP="00C17D54">
      <w:pPr>
        <w:rPr>
          <w:b/>
          <w:sz w:val="24"/>
          <w:szCs w:val="24"/>
        </w:rPr>
      </w:pPr>
      <w:r w:rsidRPr="00C17D54">
        <w:rPr>
          <w:b/>
          <w:sz w:val="24"/>
          <w:szCs w:val="24"/>
        </w:rPr>
        <w:lastRenderedPageBreak/>
        <w:t>1.Cel ćwiczenia</w:t>
      </w:r>
    </w:p>
    <w:p w:rsidR="00C17D54" w:rsidRDefault="00C17D54" w:rsidP="00466089">
      <w:pPr>
        <w:jc w:val="both"/>
        <w:rPr>
          <w:sz w:val="24"/>
          <w:szCs w:val="24"/>
        </w:rPr>
      </w:pPr>
      <w:r>
        <w:rPr>
          <w:sz w:val="24"/>
          <w:szCs w:val="24"/>
        </w:rPr>
        <w:t>Celem drugiego projektu było stworzenie na podstawie wcześniej zaimplementowanego perceptronu jednowarstwowej sieci neuronowej. Poznanie jej budowy i działania oraz nauczenie rozpoznawania liter.</w:t>
      </w:r>
    </w:p>
    <w:p w:rsidR="00C17D54" w:rsidRDefault="00C17D54" w:rsidP="00C17D54">
      <w:pPr>
        <w:rPr>
          <w:b/>
          <w:sz w:val="24"/>
          <w:szCs w:val="24"/>
        </w:rPr>
      </w:pPr>
      <w:r w:rsidRPr="00C17D54">
        <w:rPr>
          <w:b/>
          <w:sz w:val="24"/>
          <w:szCs w:val="24"/>
        </w:rPr>
        <w:t>2.Sieć jednowarstwowa</w:t>
      </w:r>
    </w:p>
    <w:p w:rsidR="00C17D54" w:rsidRDefault="00C17D54" w:rsidP="00466089">
      <w:pPr>
        <w:jc w:val="both"/>
        <w:rPr>
          <w:sz w:val="24"/>
          <w:szCs w:val="24"/>
        </w:rPr>
      </w:pPr>
      <w:r>
        <w:rPr>
          <w:sz w:val="24"/>
          <w:szCs w:val="24"/>
        </w:rPr>
        <w:t>Sieć jednowarstwowa to najprostsza z sieci, polegająca na wykorzystaniu więcej niż jednego neuronu. Dane wejściowe przekazywane są do każdego neuronu należącego do sieci. Sieć taka zobrazowana jest na rysunku rys.1.</w:t>
      </w:r>
    </w:p>
    <w:p w:rsidR="00C17D54" w:rsidRPr="00C17D54" w:rsidRDefault="00C17D54" w:rsidP="00C17D54">
      <w:pPr>
        <w:rPr>
          <w:sz w:val="24"/>
          <w:szCs w:val="24"/>
        </w:rPr>
      </w:pPr>
    </w:p>
    <w:p w:rsidR="00C17D54" w:rsidRDefault="00C17D54" w:rsidP="00C17D54">
      <w:pPr>
        <w:jc w:val="center"/>
        <w:rPr>
          <w:sz w:val="24"/>
          <w:szCs w:val="24"/>
        </w:rPr>
      </w:pPr>
      <w:r>
        <w:rPr>
          <w:noProof/>
          <w:lang w:eastAsia="pl-PL"/>
        </w:rPr>
        <w:drawing>
          <wp:inline distT="0" distB="0" distL="0" distR="0" wp14:anchorId="3792A6A0" wp14:editId="427D03B9">
            <wp:extent cx="3219450" cy="22383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19450" cy="2238375"/>
                    </a:xfrm>
                    <a:prstGeom prst="rect">
                      <a:avLst/>
                    </a:prstGeom>
                  </pic:spPr>
                </pic:pic>
              </a:graphicData>
            </a:graphic>
          </wp:inline>
        </w:drawing>
      </w:r>
    </w:p>
    <w:p w:rsidR="00C17D54" w:rsidRDefault="00C17D54" w:rsidP="00C17D54">
      <w:pPr>
        <w:jc w:val="center"/>
      </w:pPr>
      <w:r w:rsidRPr="00C17D54">
        <w:t>Rys.1</w:t>
      </w:r>
    </w:p>
    <w:p w:rsidR="00466089" w:rsidRDefault="00466089" w:rsidP="00C17D54">
      <w:pPr>
        <w:jc w:val="center"/>
      </w:pPr>
    </w:p>
    <w:p w:rsidR="00CC6400" w:rsidRDefault="00CC6400" w:rsidP="00CC6400">
      <w:pPr>
        <w:rPr>
          <w:rFonts w:cstheme="minorHAnsi"/>
          <w:b/>
          <w:sz w:val="24"/>
          <w:szCs w:val="24"/>
        </w:rPr>
      </w:pPr>
      <w:r w:rsidRPr="00AB0458">
        <w:rPr>
          <w:rFonts w:cstheme="minorHAnsi"/>
          <w:b/>
          <w:sz w:val="24"/>
          <w:szCs w:val="24"/>
        </w:rPr>
        <w:t>3.Uczenie</w:t>
      </w:r>
      <w:r>
        <w:rPr>
          <w:rFonts w:cstheme="minorHAnsi"/>
          <w:b/>
          <w:sz w:val="24"/>
          <w:szCs w:val="24"/>
        </w:rPr>
        <w:t xml:space="preserve"> sieci jednowarstwowej</w:t>
      </w:r>
    </w:p>
    <w:p w:rsidR="00CC6400" w:rsidRDefault="00CC6400" w:rsidP="002C40B1">
      <w:pPr>
        <w:jc w:val="both"/>
        <w:rPr>
          <w:rFonts w:cstheme="minorHAnsi"/>
          <w:sz w:val="24"/>
          <w:szCs w:val="24"/>
        </w:rPr>
      </w:pPr>
      <w:r>
        <w:rPr>
          <w:rFonts w:cstheme="minorHAnsi"/>
          <w:sz w:val="24"/>
          <w:szCs w:val="24"/>
        </w:rPr>
        <w:t>Uczeni w sieci jednowarstwowej realizowane jest takim samym schematem jak uczenie perceptronu. Różnica polega na tym iż w przypadku sieci mamy do czynienia z wieloma neuronami.</w:t>
      </w:r>
      <w:r w:rsidR="002C40B1">
        <w:rPr>
          <w:rFonts w:cstheme="minorHAnsi"/>
          <w:sz w:val="24"/>
          <w:szCs w:val="24"/>
        </w:rPr>
        <w:t xml:space="preserve"> Każdy z neuronów dostaje na wejściu ten sam zestaw danych. Dodatkowo każdy neuron uczy się tylko  jednej litery. W projekcie rozpoznawane jest 10 dużych liter oraz 10 małych z czego wynika iż sieć składa się z 20 neuronów.</w:t>
      </w:r>
    </w:p>
    <w:p w:rsidR="002C40B1" w:rsidRDefault="002C40B1" w:rsidP="00CC6400">
      <w:pPr>
        <w:rPr>
          <w:rFonts w:cstheme="minorHAnsi"/>
          <w:b/>
          <w:sz w:val="24"/>
          <w:szCs w:val="24"/>
        </w:rPr>
      </w:pPr>
      <w:r w:rsidRPr="002C40B1">
        <w:rPr>
          <w:rFonts w:cstheme="minorHAnsi"/>
          <w:b/>
          <w:sz w:val="24"/>
          <w:szCs w:val="24"/>
        </w:rPr>
        <w:t>4.Uzyskane wyniki</w:t>
      </w:r>
    </w:p>
    <w:tbl>
      <w:tblPr>
        <w:tblW w:w="9211" w:type="dxa"/>
        <w:tblCellMar>
          <w:left w:w="70" w:type="dxa"/>
          <w:right w:w="70" w:type="dxa"/>
        </w:tblCellMar>
        <w:tblLook w:val="04A0" w:firstRow="1" w:lastRow="0" w:firstColumn="1" w:lastColumn="0" w:noHBand="0" w:noVBand="1"/>
      </w:tblPr>
      <w:tblGrid>
        <w:gridCol w:w="941"/>
        <w:gridCol w:w="1370"/>
        <w:gridCol w:w="943"/>
        <w:gridCol w:w="3995"/>
        <w:gridCol w:w="2740"/>
      </w:tblGrid>
      <w:tr w:rsidR="007C2B40" w:rsidRPr="007C2B40" w:rsidTr="00B6786D">
        <w:trPr>
          <w:trHeight w:val="329"/>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rPr>
                <w:rFonts w:ascii="Calibri" w:eastAsia="Times New Roman" w:hAnsi="Calibri" w:cs="Calibri"/>
                <w:color w:val="000000"/>
                <w:lang w:eastAsia="pl-PL"/>
              </w:rPr>
            </w:pPr>
            <w:r w:rsidRPr="007C2B40">
              <w:rPr>
                <w:rFonts w:ascii="Calibri" w:eastAsia="Times New Roman" w:hAnsi="Calibri" w:cs="Calibri"/>
                <w:color w:val="000000"/>
                <w:lang w:eastAsia="pl-PL"/>
              </w:rPr>
              <w:t>Numer wariantu</w:t>
            </w:r>
          </w:p>
        </w:tc>
        <w:tc>
          <w:tcPr>
            <w:tcW w:w="991" w:type="dxa"/>
            <w:tcBorders>
              <w:top w:val="single" w:sz="4" w:space="0" w:color="auto"/>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rPr>
                <w:rFonts w:ascii="Calibri" w:eastAsia="Times New Roman" w:hAnsi="Calibri" w:cs="Calibri"/>
                <w:color w:val="000000"/>
                <w:lang w:eastAsia="pl-PL"/>
              </w:rPr>
            </w:pPr>
            <w:r w:rsidRPr="007C2B40">
              <w:rPr>
                <w:rFonts w:ascii="Calibri" w:eastAsia="Times New Roman" w:hAnsi="Calibri" w:cs="Calibri"/>
                <w:color w:val="000000"/>
                <w:lang w:eastAsia="pl-PL"/>
              </w:rPr>
              <w:t>Współczynnik uczenia η</w:t>
            </w:r>
          </w:p>
        </w:tc>
        <w:tc>
          <w:tcPr>
            <w:tcW w:w="909" w:type="dxa"/>
            <w:tcBorders>
              <w:top w:val="single" w:sz="4" w:space="0" w:color="auto"/>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rPr>
                <w:rFonts w:ascii="Calibri" w:eastAsia="Times New Roman" w:hAnsi="Calibri" w:cs="Calibri"/>
                <w:color w:val="000000"/>
                <w:lang w:eastAsia="pl-PL"/>
              </w:rPr>
            </w:pPr>
            <w:r w:rsidRPr="007C2B40">
              <w:rPr>
                <w:rFonts w:ascii="Calibri" w:eastAsia="Times New Roman" w:hAnsi="Calibri" w:cs="Calibri"/>
                <w:color w:val="000000"/>
                <w:lang w:eastAsia="pl-PL"/>
              </w:rPr>
              <w:t>Liczba danych uczących</w:t>
            </w:r>
          </w:p>
        </w:tc>
        <w:tc>
          <w:tcPr>
            <w:tcW w:w="3995" w:type="dxa"/>
            <w:tcBorders>
              <w:top w:val="single" w:sz="4" w:space="0" w:color="auto"/>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rPr>
                <w:rFonts w:ascii="Calibri" w:eastAsia="Times New Roman" w:hAnsi="Calibri" w:cs="Calibri"/>
                <w:color w:val="000000"/>
                <w:lang w:eastAsia="pl-PL"/>
              </w:rPr>
            </w:pPr>
            <w:r w:rsidRPr="007C2B40">
              <w:rPr>
                <w:rFonts w:ascii="Calibri" w:eastAsia="Times New Roman" w:hAnsi="Calibri" w:cs="Calibri"/>
                <w:color w:val="000000"/>
                <w:lang w:eastAsia="pl-PL"/>
              </w:rPr>
              <w:t xml:space="preserve">Liczba </w:t>
            </w:r>
            <w:r w:rsidR="00B6786D" w:rsidRPr="007C2B40">
              <w:rPr>
                <w:rFonts w:ascii="Calibri" w:eastAsia="Times New Roman" w:hAnsi="Calibri" w:cs="Calibri"/>
                <w:color w:val="000000"/>
                <w:lang w:eastAsia="pl-PL"/>
              </w:rPr>
              <w:t>potrzebnych</w:t>
            </w:r>
            <w:r w:rsidRPr="007C2B40">
              <w:rPr>
                <w:rFonts w:ascii="Calibri" w:eastAsia="Times New Roman" w:hAnsi="Calibri" w:cs="Calibri"/>
                <w:color w:val="000000"/>
                <w:lang w:eastAsia="pl-PL"/>
              </w:rPr>
              <w:t xml:space="preserve"> iteracji do wyuczenia litery A</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rPr>
                <w:rFonts w:ascii="Calibri" w:eastAsia="Times New Roman" w:hAnsi="Calibri" w:cs="Calibri"/>
                <w:color w:val="000000"/>
                <w:lang w:eastAsia="pl-PL"/>
              </w:rPr>
            </w:pPr>
            <w:r w:rsidRPr="007C2B40">
              <w:rPr>
                <w:rFonts w:ascii="Calibri" w:eastAsia="Times New Roman" w:hAnsi="Calibri" w:cs="Calibri"/>
                <w:color w:val="000000"/>
                <w:lang w:eastAsia="pl-PL"/>
              </w:rPr>
              <w:t xml:space="preserve">Liczba </w:t>
            </w:r>
            <w:r w:rsidR="00B6786D" w:rsidRPr="007C2B40">
              <w:rPr>
                <w:rFonts w:ascii="Calibri" w:eastAsia="Times New Roman" w:hAnsi="Calibri" w:cs="Calibri"/>
                <w:color w:val="000000"/>
                <w:lang w:eastAsia="pl-PL"/>
              </w:rPr>
              <w:t>potrzebnych</w:t>
            </w:r>
            <w:r w:rsidRPr="007C2B40">
              <w:rPr>
                <w:rFonts w:ascii="Calibri" w:eastAsia="Times New Roman" w:hAnsi="Calibri" w:cs="Calibri"/>
                <w:color w:val="000000"/>
                <w:lang w:eastAsia="pl-PL"/>
              </w:rPr>
              <w:t xml:space="preserve"> iteracji do wyuczenia litery B</w:t>
            </w:r>
          </w:p>
        </w:tc>
      </w:tr>
      <w:tr w:rsidR="007C2B40" w:rsidRPr="007C2B40" w:rsidTr="00B6786D">
        <w:trPr>
          <w:trHeight w:val="329"/>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1</w:t>
            </w:r>
          </w:p>
        </w:tc>
        <w:tc>
          <w:tcPr>
            <w:tcW w:w="991"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1</w:t>
            </w:r>
          </w:p>
        </w:tc>
        <w:tc>
          <w:tcPr>
            <w:tcW w:w="909"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20</w:t>
            </w:r>
          </w:p>
        </w:tc>
        <w:tc>
          <w:tcPr>
            <w:tcW w:w="3995"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9</w:t>
            </w:r>
          </w:p>
        </w:tc>
        <w:tc>
          <w:tcPr>
            <w:tcW w:w="2740"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10</w:t>
            </w:r>
          </w:p>
        </w:tc>
      </w:tr>
      <w:tr w:rsidR="007C2B40" w:rsidRPr="007C2B40" w:rsidTr="00B6786D">
        <w:trPr>
          <w:trHeight w:val="329"/>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2</w:t>
            </w:r>
          </w:p>
        </w:tc>
        <w:tc>
          <w:tcPr>
            <w:tcW w:w="991"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0,5</w:t>
            </w:r>
          </w:p>
        </w:tc>
        <w:tc>
          <w:tcPr>
            <w:tcW w:w="909"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20</w:t>
            </w:r>
          </w:p>
        </w:tc>
        <w:tc>
          <w:tcPr>
            <w:tcW w:w="3995"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12</w:t>
            </w:r>
          </w:p>
        </w:tc>
        <w:tc>
          <w:tcPr>
            <w:tcW w:w="2740"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30</w:t>
            </w:r>
          </w:p>
        </w:tc>
      </w:tr>
      <w:tr w:rsidR="007C2B40" w:rsidRPr="007C2B40" w:rsidTr="00B6786D">
        <w:trPr>
          <w:trHeight w:val="329"/>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3</w:t>
            </w:r>
          </w:p>
        </w:tc>
        <w:tc>
          <w:tcPr>
            <w:tcW w:w="991"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0,25</w:t>
            </w:r>
          </w:p>
        </w:tc>
        <w:tc>
          <w:tcPr>
            <w:tcW w:w="909"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20</w:t>
            </w:r>
          </w:p>
        </w:tc>
        <w:tc>
          <w:tcPr>
            <w:tcW w:w="3995"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30</w:t>
            </w:r>
          </w:p>
        </w:tc>
        <w:tc>
          <w:tcPr>
            <w:tcW w:w="2740"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42</w:t>
            </w:r>
          </w:p>
        </w:tc>
      </w:tr>
      <w:tr w:rsidR="007C2B40" w:rsidRPr="007C2B40" w:rsidTr="00B6786D">
        <w:trPr>
          <w:trHeight w:val="329"/>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4</w:t>
            </w:r>
          </w:p>
        </w:tc>
        <w:tc>
          <w:tcPr>
            <w:tcW w:w="991"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0,1</w:t>
            </w:r>
          </w:p>
        </w:tc>
        <w:tc>
          <w:tcPr>
            <w:tcW w:w="909"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20</w:t>
            </w:r>
          </w:p>
        </w:tc>
        <w:tc>
          <w:tcPr>
            <w:tcW w:w="3995"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99</w:t>
            </w:r>
          </w:p>
        </w:tc>
        <w:tc>
          <w:tcPr>
            <w:tcW w:w="2740"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209</w:t>
            </w:r>
          </w:p>
        </w:tc>
      </w:tr>
    </w:tbl>
    <w:p w:rsidR="002C40B1" w:rsidRPr="00690238" w:rsidRDefault="00690238" w:rsidP="00690238">
      <w:pPr>
        <w:jc w:val="center"/>
        <w:rPr>
          <w:rFonts w:cstheme="minorHAnsi"/>
          <w:sz w:val="20"/>
          <w:szCs w:val="20"/>
        </w:rPr>
      </w:pPr>
      <w:r w:rsidRPr="00690238">
        <w:rPr>
          <w:rFonts w:cstheme="minorHAnsi"/>
          <w:sz w:val="20"/>
          <w:szCs w:val="20"/>
        </w:rPr>
        <w:t>Tab. 1</w:t>
      </w:r>
    </w:p>
    <w:p w:rsidR="00690238" w:rsidRDefault="00690238" w:rsidP="00690238">
      <w:pPr>
        <w:jc w:val="both"/>
      </w:pPr>
    </w:p>
    <w:p w:rsidR="00690238" w:rsidRDefault="00690238" w:rsidP="00690238">
      <w:pPr>
        <w:jc w:val="center"/>
      </w:pPr>
      <w:r>
        <w:rPr>
          <w:noProof/>
          <w:lang w:eastAsia="pl-PL"/>
        </w:rPr>
        <w:lastRenderedPageBreak/>
        <w:drawing>
          <wp:inline distT="0" distB="0" distL="0" distR="0" wp14:anchorId="392779B3" wp14:editId="469AEAD0">
            <wp:extent cx="4930140" cy="3272790"/>
            <wp:effectExtent l="0" t="0" r="3810" b="381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rsidR="00690238" w:rsidRDefault="00690238" w:rsidP="00690238">
      <w:pPr>
        <w:jc w:val="center"/>
      </w:pPr>
      <w:r>
        <w:t>Rys.2</w:t>
      </w:r>
    </w:p>
    <w:p w:rsidR="00690238" w:rsidRDefault="00690238" w:rsidP="00690238">
      <w:pPr>
        <w:jc w:val="both"/>
      </w:pPr>
    </w:p>
    <w:p w:rsidR="00C17D54" w:rsidRDefault="00B6786D" w:rsidP="00690238">
      <w:pPr>
        <w:jc w:val="both"/>
      </w:pPr>
      <w:r>
        <w:t>Bardzo trudno przedstawić wyniki w postaci tabela</w:t>
      </w:r>
      <w:r w:rsidR="00690238">
        <w:t xml:space="preserve">rycznej ponieważ rozpoznajemy 20 liter z których każdą obsługuje inny neuron ze swoja liczbą iteracji. Jak widać w tabeli 1 liczba iteracji jest inna dla każdej litery w tym przypadku mniejsza dla litery A. Dodatkowo jak można było się spodziewać czym większy współczynnik uczenia tym niej iteracji. Dodatkowo zauważono, iż czym mniejszy współczynnik uczenia tym więcej razy algorytm rozpoznaje nawet zniekształconą literę A. </w:t>
      </w:r>
    </w:p>
    <w:p w:rsidR="00C17D54" w:rsidRDefault="00C17D54" w:rsidP="00C17D54">
      <w:pPr>
        <w:jc w:val="both"/>
        <w:rPr>
          <w:rFonts w:cstheme="minorHAnsi"/>
          <w:sz w:val="24"/>
          <w:szCs w:val="24"/>
        </w:rPr>
      </w:pPr>
      <w:r>
        <w:rPr>
          <w:rFonts w:cstheme="minorHAnsi"/>
          <w:sz w:val="24"/>
          <w:szCs w:val="24"/>
        </w:rPr>
        <w:t>Literatura:</w:t>
      </w:r>
    </w:p>
    <w:p w:rsidR="00C17D54" w:rsidRDefault="00C17D54" w:rsidP="00C17D54">
      <w:hyperlink r:id="rId6" w:history="1">
        <w:r w:rsidRPr="004F33FF">
          <w:rPr>
            <w:rStyle w:val="Hipercze"/>
          </w:rPr>
          <w:t>http://wwwold.ece.utep.edu/research/webfuzzy/docs/kk-thesis/kk-thesis-html/node15.html</w:t>
        </w:r>
      </w:hyperlink>
    </w:p>
    <w:p w:rsidR="00C17D54" w:rsidRPr="00C17D54" w:rsidRDefault="00C17D54" w:rsidP="00C17D54">
      <w:pPr>
        <w:rPr>
          <w:b/>
        </w:rPr>
      </w:pPr>
      <w:r w:rsidRPr="00C17D54">
        <w:rPr>
          <w:b/>
        </w:rPr>
        <w:t>http://www.ai.c-labtech.net/sn/litery.html</w:t>
      </w:r>
    </w:p>
    <w:sectPr w:rsidR="00C17D54" w:rsidRPr="00C17D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MT">
    <w:altName w:val="Times New Roman"/>
    <w:panose1 w:val="00000000000000000000"/>
    <w:charset w:val="00"/>
    <w:family w:val="roman"/>
    <w:notTrueType/>
    <w:pitch w:val="default"/>
  </w:font>
  <w:font w:name="MS-Gothic">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0B7"/>
    <w:rsid w:val="002C40B1"/>
    <w:rsid w:val="00466089"/>
    <w:rsid w:val="00690238"/>
    <w:rsid w:val="007570B7"/>
    <w:rsid w:val="007C2B40"/>
    <w:rsid w:val="00B6786D"/>
    <w:rsid w:val="00C17D54"/>
    <w:rsid w:val="00CC6400"/>
    <w:rsid w:val="00D7626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BEDD2-2852-455C-88EA-7930B584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17D54"/>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fontstyle01">
    <w:name w:val="fontstyle01"/>
    <w:basedOn w:val="Domylnaczcionkaakapitu"/>
    <w:rsid w:val="00C17D54"/>
    <w:rPr>
      <w:rFonts w:ascii="ArialMT" w:hAnsi="ArialMT" w:hint="default"/>
      <w:b w:val="0"/>
      <w:bCs w:val="0"/>
      <w:i w:val="0"/>
      <w:iCs w:val="0"/>
      <w:color w:val="000000"/>
      <w:sz w:val="22"/>
      <w:szCs w:val="22"/>
    </w:rPr>
  </w:style>
  <w:style w:type="character" w:customStyle="1" w:styleId="fontstyle11">
    <w:name w:val="fontstyle11"/>
    <w:basedOn w:val="Domylnaczcionkaakapitu"/>
    <w:rsid w:val="00C17D54"/>
    <w:rPr>
      <w:rFonts w:ascii="MS-Gothic" w:hAnsi="MS-Gothic" w:hint="default"/>
      <w:b w:val="0"/>
      <w:bCs w:val="0"/>
      <w:i w:val="0"/>
      <w:iCs w:val="0"/>
      <w:color w:val="000000"/>
      <w:sz w:val="22"/>
      <w:szCs w:val="22"/>
    </w:rPr>
  </w:style>
  <w:style w:type="character" w:styleId="Hipercze">
    <w:name w:val="Hyperlink"/>
    <w:basedOn w:val="Domylnaczcionkaakapitu"/>
    <w:uiPriority w:val="99"/>
    <w:unhideWhenUsed/>
    <w:rsid w:val="00C17D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23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ld.ece.utep.edu/research/webfuzzy/docs/kk-thesis/kk-thesis-html/node15.html" TargetMode="Externa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E:\Studia\Informatyka_Stosowana\PSI\Projekt2OneLayerNetwork\oneLayerNetworkReso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 zalezności ilości</a:t>
            </a:r>
            <a:r>
              <a:rPr lang="pl-PL" baseline="0"/>
              <a:t> iteracji do współczynika uczenia</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Arkusz1!$B$2:$B$5</c:f>
              <c:numCache>
                <c:formatCode>General</c:formatCode>
                <c:ptCount val="4"/>
                <c:pt idx="0">
                  <c:v>1</c:v>
                </c:pt>
                <c:pt idx="1">
                  <c:v>0.5</c:v>
                </c:pt>
                <c:pt idx="2">
                  <c:v>0.25</c:v>
                </c:pt>
                <c:pt idx="3">
                  <c:v>0.1</c:v>
                </c:pt>
              </c:numCache>
            </c:numRef>
          </c:xVal>
          <c:yVal>
            <c:numRef>
              <c:f>Arkusz1!$D$2:$D$5</c:f>
              <c:numCache>
                <c:formatCode>General</c:formatCode>
                <c:ptCount val="4"/>
                <c:pt idx="0">
                  <c:v>9</c:v>
                </c:pt>
                <c:pt idx="1">
                  <c:v>12</c:v>
                </c:pt>
                <c:pt idx="2">
                  <c:v>30</c:v>
                </c:pt>
                <c:pt idx="3">
                  <c:v>99</c:v>
                </c:pt>
              </c:numCache>
            </c:numRef>
          </c:yVal>
          <c:smooth val="1"/>
        </c:ser>
        <c:dLbls>
          <c:showLegendKey val="0"/>
          <c:showVal val="0"/>
          <c:showCatName val="0"/>
          <c:showSerName val="0"/>
          <c:showPercent val="0"/>
          <c:showBubbleSize val="0"/>
        </c:dLbls>
        <c:axId val="-1308854240"/>
        <c:axId val="-1308858048"/>
      </c:scatterChart>
      <c:valAx>
        <c:axId val="-1308854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Współczynik uczenia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08858048"/>
        <c:crosses val="autoZero"/>
        <c:crossBetween val="midCat"/>
      </c:valAx>
      <c:valAx>
        <c:axId val="-1308858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a:t>
                </a:r>
                <a:r>
                  <a:rPr lang="pl-PL" baseline="0"/>
                  <a:t> iteracji</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08854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288</Words>
  <Characters>1732</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4</cp:revision>
  <dcterms:created xsi:type="dcterms:W3CDTF">2017-10-22T08:44:00Z</dcterms:created>
  <dcterms:modified xsi:type="dcterms:W3CDTF">2017-10-22T11:33:00Z</dcterms:modified>
</cp:coreProperties>
</file>