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73" w:rsidRPr="00EE21A9" w:rsidRDefault="004E7973" w:rsidP="00EE21A9">
      <w:pPr>
        <w:pStyle w:val="Nagwek1"/>
      </w:pPr>
      <w:r w:rsidRPr="00433406">
        <w:t>ZADANIE 1</w:t>
      </w:r>
    </w:p>
    <w:p w:rsidR="004E7973" w:rsidRPr="001006AA" w:rsidRDefault="0015644E" w:rsidP="001006AA">
      <w:r w:rsidRPr="001006AA">
        <w:t>Wyszukiwanie symboli wieloznacznych</w:t>
      </w:r>
    </w:p>
    <w:p w:rsidR="004E7973" w:rsidRPr="001006AA" w:rsidRDefault="004E7973" w:rsidP="001006AA">
      <w:r w:rsidRPr="001006AA">
        <w:t>Funkcja wyszukiwania Worda oferuje specjalną opcję, która umożliwia wyszukiwanie ciągów znaków przy użyciu symboli wieloznacznych. Symbole te nie tylko pełnią funkcję</w:t>
      </w:r>
      <w:r w:rsidR="00923CF0" w:rsidRPr="001006AA">
        <w:t xml:space="preserve"> „pustych znaków”,</w:t>
      </w:r>
      <w:r w:rsidRPr="001006AA">
        <w:t xml:space="preserve"> ale umożliwiają również definiowanie ograniczonego zestawu dopuszczalnych znaków oraz liczbę ich wystąpień i</w:t>
      </w:r>
      <w:r w:rsidR="00923CF0" w:rsidRPr="001006AA">
        <w:t xml:space="preserve"> </w:t>
      </w:r>
      <w:r w:rsidRPr="001006AA">
        <w:t>położenie w</w:t>
      </w:r>
      <w:r w:rsidR="0015644E" w:rsidRPr="001006AA">
        <w:t xml:space="preserve"> </w:t>
      </w:r>
      <w:r w:rsidRPr="001006AA">
        <w:t>ramach ciągu. Dzięki symbolom wieloznacznym możliwe jest wyszukanie niemal dowolnej sekwencji znaków.</w:t>
      </w:r>
    </w:p>
    <w:p w:rsidR="004E7973" w:rsidRDefault="00FE34A6" w:rsidP="00EE21A9">
      <w:pPr>
        <w:pStyle w:val="Nagwek1"/>
      </w:pPr>
      <w:r>
        <w:lastRenderedPageBreak/>
        <w:t>ZADANIE 2</w:t>
      </w:r>
    </w:p>
    <w:p w:rsidR="004E7973" w:rsidRPr="001006AA" w:rsidRDefault="0015644E" w:rsidP="001006AA">
      <w:r w:rsidRPr="001006AA">
        <w:t>Wyróżnianie akapitów za pomocą krawędzi.</w:t>
      </w:r>
    </w:p>
    <w:p w:rsidR="0015644E" w:rsidRPr="001006AA" w:rsidRDefault="0015644E" w:rsidP="001006AA">
      <w:r w:rsidRPr="001006AA">
        <w:t>Pierwszy indywidualny konkurs Pucharu Świata w skokach narciarskich, który odbył się na skoczni w Kuusamo (HS 142) wygrał Andreas Kofler. Austriak zaprezentował fenomenalną formę i dzięki dalekim skokom nie dał szans konkurekcji. Adam Małysz po przyzwoitym występie zajął dziewiąte miejsce.</w:t>
      </w:r>
    </w:p>
    <w:p w:rsidR="00923CF0" w:rsidRPr="001006AA" w:rsidRDefault="00923CF0" w:rsidP="001006AA"/>
    <w:p w:rsidR="0015644E" w:rsidRPr="001006AA" w:rsidRDefault="0015644E" w:rsidP="001006AA">
      <w:r w:rsidRPr="001006AA">
        <w:t>W drugiej serii honoru Polaków bronił tylko Adam Małysz, który jako jedyny zakwalifikował się do czołowej "30". Ta sztuka nie udała się pozostałym zawodnikom Biało-Czerwonych. "Orzeł z Wisły" nie poleciał daleko (130 m), ale wystarczyło to, aby wskoczyć do pierwszej dziesiątki.</w:t>
      </w:r>
    </w:p>
    <w:p w:rsidR="00433406" w:rsidRDefault="00FE34A6" w:rsidP="00EE21A9">
      <w:pPr>
        <w:pStyle w:val="Nagwek1"/>
      </w:pPr>
      <w:r>
        <w:lastRenderedPageBreak/>
        <w:t>ZADANIE 3</w:t>
      </w:r>
    </w:p>
    <w:p w:rsidR="00433406" w:rsidRPr="001006AA" w:rsidRDefault="00923CF0" w:rsidP="001006AA">
      <w:r w:rsidRPr="001006AA">
        <w:t>Efekty specjalne dla znaków</w:t>
      </w:r>
    </w:p>
    <w:p w:rsidR="00433406" w:rsidRPr="001006AA" w:rsidRDefault="00923CF0" w:rsidP="001006AA">
      <w:r w:rsidRPr="001006AA">
        <w:t>Większe odległości między znakami.</w:t>
      </w:r>
    </w:p>
    <w:p w:rsidR="00433406" w:rsidRPr="001006AA" w:rsidRDefault="00923CF0" w:rsidP="001006AA">
      <w:r w:rsidRPr="001006AA">
        <w:t>Mniejsze odległości i sposób podkreślenia.</w:t>
      </w:r>
    </w:p>
    <w:p w:rsidR="00433406" w:rsidRPr="001006AA" w:rsidRDefault="00923CF0" w:rsidP="001006AA">
      <w:r w:rsidRPr="001006AA">
        <w:t>Mniejsza szerokość liter i cień.</w:t>
      </w:r>
    </w:p>
    <w:p w:rsidR="00433406" w:rsidRPr="001006AA" w:rsidRDefault="00923CF0" w:rsidP="001006AA">
      <w:r w:rsidRPr="001006AA">
        <w:t>Większa szerokość liter i kontur.</w:t>
      </w:r>
    </w:p>
    <w:p w:rsidR="001E315A" w:rsidRDefault="001E315A" w:rsidP="00EE21A9">
      <w:pPr>
        <w:pStyle w:val="Nagwek1"/>
      </w:pPr>
      <w:r>
        <w:lastRenderedPageBreak/>
        <w:t xml:space="preserve">ZADANIE </w:t>
      </w:r>
      <w:r w:rsidR="00FE34A6">
        <w:t>4</w:t>
      </w:r>
    </w:p>
    <w:p w:rsidR="001E315A" w:rsidRPr="001006AA" w:rsidRDefault="001E315A" w:rsidP="001006AA">
      <w:r w:rsidRPr="001006AA">
        <w:t>Ustawianie</w:t>
      </w:r>
      <w:r w:rsidR="0056475B" w:rsidRPr="001006AA">
        <w:t xml:space="preserve"> wcięć i</w:t>
      </w:r>
      <w:r w:rsidRPr="001006AA">
        <w:t xml:space="preserve"> odległości między wierszami</w:t>
      </w:r>
    </w:p>
    <w:p w:rsidR="001006AA" w:rsidRPr="001006AA" w:rsidRDefault="001006AA" w:rsidP="001006AA"/>
    <w:p w:rsidR="001006AA" w:rsidRPr="001006AA" w:rsidRDefault="001006AA" w:rsidP="001006AA"/>
    <w:p w:rsidR="0056475B" w:rsidRPr="001006AA" w:rsidRDefault="001E315A" w:rsidP="001006AA">
      <w:r w:rsidRPr="001006AA">
        <w:t>Funkcja wyszukiwania Worda oferuje specjalną opcję, która umożliwia wyszukiwanie ciągów znaków przy użyciu symboli wieloznacznych. Symbo</w:t>
      </w:r>
      <w:r w:rsidR="00FE34A6" w:rsidRPr="001006AA">
        <w:t>le te nie tylko pełnią funkcję „pustych znaków”</w:t>
      </w:r>
      <w:r w:rsidRPr="001006AA">
        <w:t>, ale umożliwiają również definiowanie ograniczonego zestawu dopuszczalnych zna</w:t>
      </w:r>
      <w:r w:rsidR="000F367C" w:rsidRPr="001006AA">
        <w:t>ków oraz liczbę ich wystąpień i</w:t>
      </w:r>
      <w:r w:rsidR="001006AA" w:rsidRPr="001006AA">
        <w:t xml:space="preserve"> </w:t>
      </w:r>
      <w:r w:rsidRPr="001006AA">
        <w:t>położenie w ramach ciągu.</w:t>
      </w:r>
    </w:p>
    <w:p w:rsidR="001006AA" w:rsidRPr="001006AA" w:rsidRDefault="001006AA" w:rsidP="001006AA"/>
    <w:p w:rsidR="001006AA" w:rsidRPr="001006AA" w:rsidRDefault="001006AA" w:rsidP="001006AA"/>
    <w:p w:rsidR="001E315A" w:rsidRPr="001006AA" w:rsidRDefault="001E315A" w:rsidP="001006AA">
      <w:r w:rsidRPr="001006AA">
        <w:t xml:space="preserve">Funkcja wyszukiwania Worda oferuje specjalną opcję, która umożliwia wyszukiwanie ciągów znaków przy użyciu symboli wieloznacznych. Symbole te nie tylko pełnią funkcję </w:t>
      </w:r>
      <w:r w:rsidR="00FE34A6" w:rsidRPr="001006AA">
        <w:t>„</w:t>
      </w:r>
      <w:r w:rsidRPr="001006AA">
        <w:t>pustych znaków</w:t>
      </w:r>
      <w:r w:rsidR="00FE34A6" w:rsidRPr="001006AA">
        <w:t>”</w:t>
      </w:r>
      <w:r w:rsidRPr="001006AA">
        <w:t>, ale umożliwiają również definiowanie ograniczonego zestawu dopuszczalnych zna</w:t>
      </w:r>
      <w:r w:rsidR="00204CD2" w:rsidRPr="001006AA">
        <w:t>ków oraz liczbę ich wystąpień i</w:t>
      </w:r>
      <w:r w:rsidR="001006AA" w:rsidRPr="001006AA">
        <w:t xml:space="preserve"> </w:t>
      </w:r>
      <w:r w:rsidRPr="001006AA">
        <w:t>położenie w ramach ciągu. Dzięki symbolom wieloznacznym możliwe jest wyszukanie niemal dowolnej sekwencji znaków.</w:t>
      </w:r>
    </w:p>
    <w:p w:rsidR="001E315A" w:rsidRDefault="00FE34A6" w:rsidP="00EE21A9">
      <w:pPr>
        <w:pStyle w:val="Nagwek1"/>
      </w:pPr>
      <w:r>
        <w:lastRenderedPageBreak/>
        <w:t>ZADANIE 5</w:t>
      </w:r>
    </w:p>
    <w:p w:rsidR="001E315A" w:rsidRPr="001006AA" w:rsidRDefault="00204CD2" w:rsidP="001006AA">
      <w:r w:rsidRPr="001006AA">
        <w:t>Ustawianie tła dla akapitów i tła dla tekstu.</w:t>
      </w:r>
    </w:p>
    <w:p w:rsidR="00204CD2" w:rsidRPr="001006AA" w:rsidRDefault="00204CD2" w:rsidP="001006AA">
      <w:bookmarkStart w:id="0" w:name="_GoBack"/>
      <w:bookmarkEnd w:id="0"/>
      <w:r w:rsidRPr="001006AA">
        <w:t>W tym roku pogoda zaskakiwała nas niemal na każdy kroku. Było nie tylko wyjątkowo ciepło, ale też słonecznie i sucho. Październik przyniósł nam ponad 2 tygodnie niezwykle przyjemnego babiego lata, i kiedy myśleliśmy, że już tak ciepło w tym roku nie będzie, nagle okazuje się, że będzie.</w:t>
      </w:r>
    </w:p>
    <w:p w:rsidR="00204CD2" w:rsidRPr="001006AA" w:rsidRDefault="00204CD2" w:rsidP="001006AA">
      <w:r w:rsidRPr="001006AA">
        <w:t>Nad Europą nastąpi w najbliższych dniach wielka przebudowa, po której zimne, deszczowe i wietrzne niże zostaną zablokowane nad Atlantykiem, a władzę nad pogodą nam niemal całym kontynentem przejmą pogodne i bardzo ciepłe wyże, które zgromadzą się nad wschodnimi i południowymi regionami.</w:t>
      </w:r>
    </w:p>
    <w:p w:rsidR="00204CD2" w:rsidRPr="001006AA" w:rsidRDefault="00204CD2" w:rsidP="001006AA">
      <w:r w:rsidRPr="001006AA">
        <w:t>Będą one ściągać aż znad Afryki wyjątkowo ciepłe powietrze, jak na przełom października i listopada. W najbliższych dniach termometry pokazywać będą nieco ponad 10</w:t>
      </w:r>
      <w:r w:rsidR="001006AA" w:rsidRPr="001006AA">
        <w:t xml:space="preserve"> </w:t>
      </w:r>
      <w:r w:rsidRPr="001006AA">
        <w:t>stopni, ale na dużo większe ocieplenie poczekamy do początku przyszłego tygodnia.</w:t>
      </w:r>
    </w:p>
    <w:p w:rsidR="00204CD2" w:rsidRPr="001006AA" w:rsidRDefault="00204CD2" w:rsidP="001006AA">
      <w:r w:rsidRPr="001006AA">
        <w:t>Wcześniej, bo podczas weekendu (27-28.10), na obszarze naszego kraju dojdzie do starcia zimnej i ciepłej masy powietrza. W tym samym czasie, gdy w większości regionów będzie najwyżej zaledwie od 6 do 8 stopni, to na południu kraju temperatura sięgnie nawet 18</w:t>
      </w:r>
      <w:r w:rsidR="001006AA" w:rsidRPr="001006AA">
        <w:t xml:space="preserve"> </w:t>
      </w:r>
      <w:r w:rsidRPr="001006AA">
        <w:t>stopni.</w:t>
      </w:r>
    </w:p>
    <w:p w:rsidR="00204CD2" w:rsidRPr="001006AA" w:rsidRDefault="00204CD2" w:rsidP="001006AA">
      <w:r w:rsidRPr="001006AA">
        <w:t>Może się więc zdarzyć, że jednocześnie, gdy na północy czy północnym wschodzie kraju może popadać deszcz ze śniegiem, a nawet śnieg, to w Małopolsce i na Podkarpaciu zapanuje prawdziwe babie lato.</w:t>
      </w:r>
    </w:p>
    <w:p w:rsidR="00204CD2" w:rsidRPr="001006AA" w:rsidRDefault="00204CD2" w:rsidP="001006AA">
      <w:r w:rsidRPr="001006AA">
        <w:t>Jeszcze w pierwszej połowie przyszłego tygodnia to bardzo ciepłe powietrze wedrze się w głąb kraju, z biegiem dni opanowując już wszystkie regiony. Jeśli prognoza na wtorek (30.10) się potwierdzi, to niemal w całej Polsce będziemy mieć 20 stopni, a nawet więcej.</w:t>
      </w:r>
    </w:p>
    <w:p w:rsidR="00204CD2" w:rsidRPr="001006AA" w:rsidRDefault="00204CD2" w:rsidP="001006AA">
      <w:r w:rsidRPr="001006AA">
        <w:t>Nie będzie to jednak jednodniowy wyskok temperatury, lecz długotrwały powrót babiego lata. Również na początku listopada będzie 15 stopni i powyżej, w tym także 1</w:t>
      </w:r>
      <w:r w:rsidR="001006AA" w:rsidRPr="001006AA">
        <w:t xml:space="preserve"> </w:t>
      </w:r>
      <w:r w:rsidRPr="001006AA">
        <w:t>listopada, a więc w dniu Wszystkich Świętych.</w:t>
      </w:r>
    </w:p>
    <w:sectPr w:rsidR="00204CD2" w:rsidRPr="001006AA" w:rsidSect="006704C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A72" w:rsidRDefault="007D1A72">
      <w:r>
        <w:separator/>
      </w:r>
    </w:p>
    <w:p w:rsidR="007D1A72" w:rsidRDefault="007D1A72"/>
  </w:endnote>
  <w:endnote w:type="continuationSeparator" w:id="0">
    <w:p w:rsidR="007D1A72" w:rsidRDefault="007D1A72">
      <w:r>
        <w:continuationSeparator/>
      </w:r>
    </w:p>
    <w:p w:rsidR="007D1A72" w:rsidRDefault="007D1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A72" w:rsidRDefault="007D1A72">
      <w:r>
        <w:separator/>
      </w:r>
    </w:p>
    <w:p w:rsidR="007D1A72" w:rsidRDefault="007D1A72"/>
  </w:footnote>
  <w:footnote w:type="continuationSeparator" w:id="0">
    <w:p w:rsidR="007D1A72" w:rsidRDefault="007D1A72">
      <w:r>
        <w:continuationSeparator/>
      </w:r>
    </w:p>
    <w:p w:rsidR="007D1A72" w:rsidRDefault="007D1A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9.6pt;height:9.6pt" o:bullet="t">
        <v:imagedata r:id="rId1" o:title="BD21298_"/>
      </v:shape>
    </w:pict>
  </w:numPicBullet>
  <w:abstractNum w:abstractNumId="0" w15:restartNumberingAfterBreak="0">
    <w:nsid w:val="0B8C3A06"/>
    <w:multiLevelType w:val="hybridMultilevel"/>
    <w:tmpl w:val="78DE48A6"/>
    <w:lvl w:ilvl="0" w:tplc="5EC2C5CA">
      <w:start w:val="1"/>
      <w:numFmt w:val="bullet"/>
      <w:lvlText w:val=""/>
      <w:lvlJc w:val="left"/>
      <w:pPr>
        <w:tabs>
          <w:tab w:val="num" w:pos="3186"/>
        </w:tabs>
        <w:ind w:left="3186" w:hanging="360"/>
      </w:pPr>
      <w:rPr>
        <w:rFonts w:ascii="Symbol" w:hAnsi="Symbol" w:hint="default"/>
        <w:color w:val="FF0000"/>
        <w:sz w:val="28"/>
      </w:rPr>
    </w:lvl>
    <w:lvl w:ilvl="1" w:tplc="8F9A938C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CAC816F8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6756C074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DC44DF90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3EB046CC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6B8AFFE4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9BC4365A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AAD664B6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10054E3"/>
    <w:multiLevelType w:val="hybridMultilevel"/>
    <w:tmpl w:val="81C4DF4E"/>
    <w:lvl w:ilvl="0" w:tplc="0CAECFF8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482539A"/>
    <w:multiLevelType w:val="hybridMultilevel"/>
    <w:tmpl w:val="EB2A5DF6"/>
    <w:lvl w:ilvl="0" w:tplc="906025F0">
      <w:start w:val="1"/>
      <w:numFmt w:val="bullet"/>
      <w:lvlText w:val="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FF0000"/>
        <w:sz w:val="28"/>
      </w:rPr>
    </w:lvl>
    <w:lvl w:ilvl="1" w:tplc="E7BCDE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5232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E4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E2D4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0C8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01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D86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A24E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50120"/>
    <w:multiLevelType w:val="hybridMultilevel"/>
    <w:tmpl w:val="87CE6EE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5FB2"/>
    <w:multiLevelType w:val="hybridMultilevel"/>
    <w:tmpl w:val="01B60B06"/>
    <w:lvl w:ilvl="0" w:tplc="13644858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color w:val="auto"/>
        <w:sz w:val="16"/>
      </w:rPr>
    </w:lvl>
    <w:lvl w:ilvl="1" w:tplc="0415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</w:abstractNum>
  <w:abstractNum w:abstractNumId="5" w15:restartNumberingAfterBreak="0">
    <w:nsid w:val="28480637"/>
    <w:multiLevelType w:val="hybridMultilevel"/>
    <w:tmpl w:val="3864DDF0"/>
    <w:lvl w:ilvl="0" w:tplc="0415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2BF93B6A"/>
    <w:multiLevelType w:val="hybridMultilevel"/>
    <w:tmpl w:val="3DEE3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57C59"/>
    <w:multiLevelType w:val="hybridMultilevel"/>
    <w:tmpl w:val="B83456F6"/>
    <w:lvl w:ilvl="0" w:tplc="19CE61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7C9851C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53B2F"/>
    <w:multiLevelType w:val="hybridMultilevel"/>
    <w:tmpl w:val="74C87B50"/>
    <w:lvl w:ilvl="0" w:tplc="CF5A5C50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6594C"/>
    <w:multiLevelType w:val="hybridMultilevel"/>
    <w:tmpl w:val="DE1C51A0"/>
    <w:lvl w:ilvl="0" w:tplc="9EACAC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10915"/>
    <w:multiLevelType w:val="hybridMultilevel"/>
    <w:tmpl w:val="59C40EE6"/>
    <w:lvl w:ilvl="0" w:tplc="CF5A5C50">
      <w:start w:val="1"/>
      <w:numFmt w:val="bullet"/>
      <w:lvlText w:val=""/>
      <w:lvlJc w:val="left"/>
      <w:pPr>
        <w:ind w:left="1077" w:hanging="360"/>
      </w:pPr>
      <w:rPr>
        <w:rFonts w:ascii="Wingdings" w:hAnsi="Wingdings" w:hint="default"/>
        <w:color w:val="1F497D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19C235C"/>
    <w:multiLevelType w:val="hybridMultilevel"/>
    <w:tmpl w:val="01B60B06"/>
    <w:lvl w:ilvl="0" w:tplc="2A6CDB46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color w:val="FF0000"/>
        <w:sz w:val="32"/>
      </w:rPr>
    </w:lvl>
    <w:lvl w:ilvl="1" w:tplc="0415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</w:abstractNum>
  <w:abstractNum w:abstractNumId="12" w15:restartNumberingAfterBreak="0">
    <w:nsid w:val="57EC49C9"/>
    <w:multiLevelType w:val="hybridMultilevel"/>
    <w:tmpl w:val="78DE48A6"/>
    <w:lvl w:ilvl="0" w:tplc="ED4E4C46">
      <w:start w:val="1"/>
      <w:numFmt w:val="bullet"/>
      <w:lvlText w:val=""/>
      <w:lvlJc w:val="left"/>
      <w:pPr>
        <w:tabs>
          <w:tab w:val="num" w:pos="3546"/>
        </w:tabs>
        <w:ind w:left="3186" w:hanging="360"/>
      </w:pPr>
      <w:rPr>
        <w:rFonts w:ascii="Symbol" w:hAnsi="Symbol" w:hint="default"/>
        <w:color w:val="FF0000"/>
        <w:sz w:val="56"/>
      </w:rPr>
    </w:lvl>
    <w:lvl w:ilvl="1" w:tplc="75D83AEE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1A822D46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3C7AA7CC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C5FCECD2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C90EA0FC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8CBCB0B2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21C25AA0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2D14BC36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67E467F2"/>
    <w:multiLevelType w:val="hybridMultilevel"/>
    <w:tmpl w:val="05D28E56"/>
    <w:lvl w:ilvl="0" w:tplc="0415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984398D"/>
    <w:multiLevelType w:val="hybridMultilevel"/>
    <w:tmpl w:val="A4840F04"/>
    <w:lvl w:ilvl="0" w:tplc="6F6029C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color w:val="E36C0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6700F"/>
    <w:multiLevelType w:val="hybridMultilevel"/>
    <w:tmpl w:val="9CF2659C"/>
    <w:lvl w:ilvl="0" w:tplc="0415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3"/>
  </w:num>
  <w:num w:numId="7">
    <w:abstractNumId w:val="15"/>
  </w:num>
  <w:num w:numId="8">
    <w:abstractNumId w:val="4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14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74"/>
    <w:rsid w:val="000F367C"/>
    <w:rsid w:val="001006AA"/>
    <w:rsid w:val="0015644E"/>
    <w:rsid w:val="001E315A"/>
    <w:rsid w:val="00204CD2"/>
    <w:rsid w:val="00266B12"/>
    <w:rsid w:val="003A54C4"/>
    <w:rsid w:val="00433406"/>
    <w:rsid w:val="0049563D"/>
    <w:rsid w:val="00497352"/>
    <w:rsid w:val="004C3AC2"/>
    <w:rsid w:val="004E7973"/>
    <w:rsid w:val="00512174"/>
    <w:rsid w:val="0056475B"/>
    <w:rsid w:val="005F3525"/>
    <w:rsid w:val="006649A6"/>
    <w:rsid w:val="006704C5"/>
    <w:rsid w:val="006B2354"/>
    <w:rsid w:val="00702966"/>
    <w:rsid w:val="00711ED3"/>
    <w:rsid w:val="00714AAE"/>
    <w:rsid w:val="007D1A72"/>
    <w:rsid w:val="0084215D"/>
    <w:rsid w:val="00852507"/>
    <w:rsid w:val="00923CF0"/>
    <w:rsid w:val="009D1992"/>
    <w:rsid w:val="00B93A05"/>
    <w:rsid w:val="00C070B8"/>
    <w:rsid w:val="00CE7717"/>
    <w:rsid w:val="00D05061"/>
    <w:rsid w:val="00EE21A9"/>
    <w:rsid w:val="00EE5B7D"/>
    <w:rsid w:val="00F83AE3"/>
    <w:rsid w:val="00F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4472EE"/>
  <w15:docId w15:val="{97EED6F6-EFC0-4313-BFB7-0E0EC920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04C5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EE21A9"/>
    <w:pPr>
      <w:keepNext/>
      <w:pageBreakBefore/>
      <w:pBdr>
        <w:bottom w:val="single" w:sz="12" w:space="1" w:color="1F497D"/>
      </w:pBdr>
      <w:shd w:val="clear" w:color="auto" w:fill="CCFF66"/>
      <w:tabs>
        <w:tab w:val="right" w:pos="9072"/>
      </w:tabs>
      <w:spacing w:before="600"/>
      <w:outlineLvl w:val="0"/>
    </w:pPr>
    <w:rPr>
      <w:rFonts w:ascii="Bookman Old Style" w:hAnsi="Bookman Old Style" w:cs="Arial"/>
      <w:b/>
      <w:bCs/>
      <w:spacing w:val="40"/>
      <w:sz w:val="32"/>
      <w:szCs w:val="32"/>
    </w:rPr>
  </w:style>
  <w:style w:type="paragraph" w:styleId="Nagwek2">
    <w:name w:val="heading 2"/>
    <w:basedOn w:val="Normalny"/>
    <w:next w:val="Normalny"/>
    <w:qFormat/>
    <w:rsid w:val="00497352"/>
    <w:pPr>
      <w:spacing w:before="360" w:after="600"/>
      <w:jc w:val="center"/>
      <w:outlineLvl w:val="1"/>
    </w:pPr>
    <w:rPr>
      <w:rFonts w:ascii="Arial" w:hAnsi="Arial" w:cs="Arial"/>
      <w:b/>
      <w:bCs/>
      <w:color w:val="FF0000"/>
    </w:rPr>
  </w:style>
  <w:style w:type="paragraph" w:styleId="Nagwek3">
    <w:name w:val="heading 3"/>
    <w:basedOn w:val="Normalny"/>
    <w:next w:val="Normalny"/>
    <w:qFormat/>
    <w:rsid w:val="006704C5"/>
    <w:pPr>
      <w:keepNext/>
      <w:outlineLvl w:val="2"/>
    </w:pPr>
    <w:rPr>
      <w:rFonts w:ascii="Arial" w:hAnsi="Arial" w:cs="Arial"/>
      <w:b/>
      <w:bCs/>
      <w:sz w:val="18"/>
    </w:rPr>
  </w:style>
  <w:style w:type="paragraph" w:styleId="Nagwek4">
    <w:name w:val="heading 4"/>
    <w:basedOn w:val="Normalny"/>
    <w:next w:val="Normalny"/>
    <w:qFormat/>
    <w:rsid w:val="006704C5"/>
    <w:pPr>
      <w:keepNext/>
      <w:jc w:val="right"/>
      <w:outlineLvl w:val="3"/>
    </w:pPr>
    <w:rPr>
      <w:b/>
      <w:color w:val="FF0000"/>
      <w:sz w:val="16"/>
    </w:rPr>
  </w:style>
  <w:style w:type="paragraph" w:styleId="Nagwek5">
    <w:name w:val="heading 5"/>
    <w:basedOn w:val="Normalny"/>
    <w:next w:val="Normalny"/>
    <w:qFormat/>
    <w:rsid w:val="006704C5"/>
    <w:pPr>
      <w:keepNext/>
      <w:ind w:left="113" w:right="113"/>
      <w:jc w:val="center"/>
      <w:outlineLvl w:val="4"/>
    </w:pPr>
    <w:rPr>
      <w:b/>
      <w:color w:val="FF0000"/>
      <w:sz w:val="20"/>
    </w:rPr>
  </w:style>
  <w:style w:type="paragraph" w:styleId="Nagwek6">
    <w:name w:val="heading 6"/>
    <w:basedOn w:val="Normalny"/>
    <w:next w:val="Normalny"/>
    <w:qFormat/>
    <w:rsid w:val="006704C5"/>
    <w:pPr>
      <w:keepNext/>
      <w:shd w:val="clear" w:color="auto" w:fill="FFFF99"/>
      <w:outlineLvl w:val="5"/>
    </w:pPr>
    <w:rPr>
      <w:rFonts w:ascii="Arial" w:hAnsi="Arial"/>
      <w:b/>
    </w:rPr>
  </w:style>
  <w:style w:type="paragraph" w:styleId="Nagwek7">
    <w:name w:val="heading 7"/>
    <w:basedOn w:val="Normalny"/>
    <w:next w:val="Normalny"/>
    <w:qFormat/>
    <w:rsid w:val="006704C5"/>
    <w:pPr>
      <w:keepNext/>
      <w:outlineLvl w:val="6"/>
    </w:pPr>
    <w:rPr>
      <w:b/>
      <w:bCs/>
      <w:color w:val="FFFFFF"/>
    </w:rPr>
  </w:style>
  <w:style w:type="paragraph" w:styleId="Nagwek8">
    <w:name w:val="heading 8"/>
    <w:basedOn w:val="Normalny"/>
    <w:next w:val="Normalny"/>
    <w:qFormat/>
    <w:rsid w:val="006704C5"/>
    <w:pPr>
      <w:keepNext/>
      <w:jc w:val="right"/>
      <w:outlineLvl w:val="7"/>
    </w:pPr>
    <w:rPr>
      <w:b/>
      <w:bCs/>
      <w:color w:val="FFFFFF"/>
    </w:rPr>
  </w:style>
  <w:style w:type="paragraph" w:styleId="Nagwek9">
    <w:name w:val="heading 9"/>
    <w:basedOn w:val="Normalny"/>
    <w:next w:val="Normalny"/>
    <w:qFormat/>
    <w:rsid w:val="006704C5"/>
    <w:pPr>
      <w:keepNext/>
      <w:ind w:right="1152"/>
      <w:jc w:val="right"/>
      <w:outlineLvl w:val="8"/>
    </w:pPr>
    <w:rPr>
      <w:b/>
      <w:i/>
      <w:i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semiHidden/>
    <w:rsid w:val="006704C5"/>
    <w:pPr>
      <w:spacing w:before="100" w:after="100"/>
    </w:pPr>
    <w:rPr>
      <w:rFonts w:ascii="Arial Unicode MS" w:eastAsia="Arial Unicode MS" w:hAnsi="Arial Unicode MS"/>
      <w:color w:val="000000"/>
    </w:rPr>
  </w:style>
  <w:style w:type="character" w:styleId="Hipercze">
    <w:name w:val="Hyperlink"/>
    <w:basedOn w:val="Domylnaczcionkaakapitu"/>
    <w:semiHidden/>
    <w:rsid w:val="006704C5"/>
    <w:rPr>
      <w:color w:val="0000FF"/>
      <w:u w:val="single"/>
    </w:rPr>
  </w:style>
  <w:style w:type="paragraph" w:styleId="Tekstpodstawowy">
    <w:name w:val="Body Text"/>
    <w:basedOn w:val="Normalny"/>
    <w:semiHidden/>
    <w:rsid w:val="006704C5"/>
    <w:rPr>
      <w:sz w:val="18"/>
    </w:rPr>
  </w:style>
  <w:style w:type="paragraph" w:styleId="Nagwek">
    <w:name w:val="header"/>
    <w:basedOn w:val="Normalny"/>
    <w:semiHidden/>
    <w:rsid w:val="006704C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6704C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6704C5"/>
  </w:style>
  <w:style w:type="paragraph" w:styleId="Tekstblokowy">
    <w:name w:val="Block Text"/>
    <w:basedOn w:val="Normalny"/>
    <w:semiHidden/>
    <w:rsid w:val="006704C5"/>
    <w:pPr>
      <w:ind w:left="540" w:right="612"/>
      <w:jc w:val="both"/>
    </w:pPr>
    <w:rPr>
      <w:rFonts w:ascii="Arial" w:hAnsi="Arial"/>
      <w:i/>
      <w:iCs/>
    </w:rPr>
  </w:style>
  <w:style w:type="paragraph" w:styleId="Tekstpodstawowy2">
    <w:name w:val="Body Text 2"/>
    <w:basedOn w:val="Normalny"/>
    <w:semiHidden/>
    <w:rsid w:val="006704C5"/>
    <w:rPr>
      <w:rFonts w:ascii="Courier New" w:hAnsi="Courier New" w:cs="Courier New"/>
      <w:sz w:val="20"/>
    </w:rPr>
  </w:style>
  <w:style w:type="character" w:styleId="UyteHipercze">
    <w:name w:val="FollowedHyperlink"/>
    <w:basedOn w:val="Domylnaczcionkaakapitu"/>
    <w:semiHidden/>
    <w:rsid w:val="006704C5"/>
    <w:rPr>
      <w:color w:val="800080"/>
      <w:u w:val="single"/>
    </w:rPr>
  </w:style>
  <w:style w:type="character" w:styleId="Odwoaniedokomentarza">
    <w:name w:val="annotation reference"/>
    <w:basedOn w:val="Domylnaczcionkaakapitu"/>
    <w:semiHidden/>
    <w:rsid w:val="006704C5"/>
    <w:rPr>
      <w:sz w:val="16"/>
      <w:szCs w:val="16"/>
    </w:rPr>
  </w:style>
  <w:style w:type="paragraph" w:styleId="Tekstkomentarza">
    <w:name w:val="annotation text"/>
    <w:basedOn w:val="Normalny"/>
    <w:semiHidden/>
    <w:rsid w:val="006704C5"/>
    <w:rPr>
      <w:sz w:val="20"/>
      <w:szCs w:val="20"/>
    </w:rPr>
  </w:style>
  <w:style w:type="paragraph" w:styleId="Tekstdymka">
    <w:name w:val="Balloon Text"/>
    <w:basedOn w:val="Normalny"/>
    <w:semiHidden/>
    <w:unhideWhenUsed/>
    <w:rsid w:val="006704C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semiHidden/>
    <w:rsid w:val="006704C5"/>
    <w:rPr>
      <w:rFonts w:ascii="Tahoma" w:hAnsi="Tahoma" w:cs="Tahoma"/>
      <w:sz w:val="16"/>
      <w:szCs w:val="16"/>
    </w:rPr>
  </w:style>
  <w:style w:type="paragraph" w:customStyle="1" w:styleId="Pytania">
    <w:name w:val="Pytania"/>
    <w:basedOn w:val="Normalny"/>
    <w:qFormat/>
    <w:rsid w:val="001E315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ABF8F"/>
      <w:spacing w:before="600"/>
      <w:ind w:left="1134"/>
      <w:contextualSpacing/>
    </w:pPr>
    <w:rPr>
      <w:i/>
      <w:sz w:val="20"/>
    </w:rPr>
  </w:style>
  <w:style w:type="paragraph" w:styleId="Akapitzlist">
    <w:name w:val="List Paragraph"/>
    <w:basedOn w:val="Normalny"/>
    <w:uiPriority w:val="34"/>
    <w:qFormat/>
    <w:rsid w:val="0015644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56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09E7-8D78-4386-B455-AE5A4ADF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 jaki sposób utworzyć w edytorze Word „znak wodny”</vt:lpstr>
    </vt:vector>
  </TitlesOfParts>
  <Company>II Liceum Ogólnokształcące w Łańcucie</Company>
  <LinksUpToDate>false</LinksUpToDate>
  <CharactersWithSpaces>3856</CharactersWithSpaces>
  <SharedDoc>false</SharedDoc>
  <HLinks>
    <vt:vector size="18" baseType="variant">
      <vt:variant>
        <vt:i4>7995504</vt:i4>
      </vt:variant>
      <vt:variant>
        <vt:i4>18</vt:i4>
      </vt:variant>
      <vt:variant>
        <vt:i4>0</vt:i4>
      </vt:variant>
      <vt:variant>
        <vt:i4>5</vt:i4>
      </vt:variant>
      <vt:variant>
        <vt:lpwstr>http://www.interia.pl/</vt:lpwstr>
      </vt:variant>
      <vt:variant>
        <vt:lpwstr/>
      </vt:variant>
      <vt:variant>
        <vt:i4>1835024</vt:i4>
      </vt:variant>
      <vt:variant>
        <vt:i4>15</vt:i4>
      </vt:variant>
      <vt:variant>
        <vt:i4>0</vt:i4>
      </vt:variant>
      <vt:variant>
        <vt:i4>5</vt:i4>
      </vt:variant>
      <vt:variant>
        <vt:lpwstr>http://www.sport.pl/</vt:lpwstr>
      </vt:variant>
      <vt:variant>
        <vt:lpwstr/>
      </vt:variant>
      <vt:variant>
        <vt:i4>6488122</vt:i4>
      </vt:variant>
      <vt:variant>
        <vt:i4>12</vt:i4>
      </vt:variant>
      <vt:variant>
        <vt:i4>0</vt:i4>
      </vt:variant>
      <vt:variant>
        <vt:i4>5</vt:i4>
      </vt:variant>
      <vt:variant>
        <vt:lpwstr>http://www.onet.pl/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Trojnar</dc:creator>
  <cp:lastModifiedBy>bartek</cp:lastModifiedBy>
  <cp:revision>0</cp:revision>
  <cp:lastPrinted>2018-10-25T08:48:00Z</cp:lastPrinted>
  <dcterms:created xsi:type="dcterms:W3CDTF">2018-10-25T08:52:00Z</dcterms:created>
  <dcterms:modified xsi:type="dcterms:W3CDTF">2018-10-25T08:52:00Z</dcterms:modified>
  <cp:version>2020</cp:version>
</cp:coreProperties>
</file>