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Wrocław, 14.10.2015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g59a2tjzf5t6" w:id="0"/>
      <w:bookmarkEnd w:id="0"/>
      <w:r w:rsidDel="00000000" w:rsidR="00000000" w:rsidRPr="00000000">
        <w:rPr>
          <w:rtl w:val="0"/>
        </w:rPr>
        <w:t xml:space="preserve">Report 1, B3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Authors: Paweł Iwanow, Bartłomiej Zalas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y84g33i6cr3" w:id="1"/>
      <w:bookmarkEnd w:id="1"/>
      <w:r w:rsidDel="00000000" w:rsidR="00000000" w:rsidRPr="00000000">
        <w:rPr>
          <w:rtl w:val="0"/>
        </w:rPr>
        <w:t xml:space="preserve">Project 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 World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mvubqilgm0j" w:id="2"/>
      <w:bookmarkEnd w:id="2"/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 of the project is to provide database of events. Each registered user can search for an events in him/her neighborhood, add new ones, assign himself/herself as participant of given event, assign rate to events. 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bk3wp18yqp2" w:id="3"/>
      <w:bookmarkEnd w:id="3"/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0353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3o5hug8qmx" w:id="4"/>
      <w:bookmarkEnd w:id="4"/>
      <w:r w:rsidDel="00000000" w:rsidR="00000000" w:rsidRPr="00000000">
        <w:rPr>
          <w:rtl w:val="0"/>
        </w:rPr>
        <w:t xml:space="preserve">Transaction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event with predefined participants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 my places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 most popular events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 events in my neighborhood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 top rated events in last 7 days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