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65" w:rsidRPr="00FC4132" w:rsidRDefault="007027F2">
      <w:pPr>
        <w:pStyle w:val="Title"/>
        <w:rPr>
          <w:rFonts w:ascii="Arial" w:hAnsi="Arial" w:cs="Arial"/>
        </w:rPr>
      </w:pPr>
      <w:r w:rsidRPr="00FC4132">
        <w:rPr>
          <w:rFonts w:ascii="Arial" w:hAnsi="Arial" w:cs="Arial"/>
        </w:rPr>
        <w:t>Chevron Project Proposal Discussion+</w:t>
      </w:r>
    </w:p>
    <w:p w:rsidR="00DE0665" w:rsidRPr="00FC4132" w:rsidRDefault="007027F2">
      <w:pPr>
        <w:pStyle w:val="Title"/>
        <w:rPr>
          <w:rFonts w:ascii="Arial" w:hAnsi="Arial" w:cs="Arial"/>
        </w:rPr>
      </w:pPr>
      <w:r w:rsidRPr="00FC4132">
        <w:rPr>
          <w:rFonts w:ascii="Arial" w:hAnsi="Arial" w:cs="Arial"/>
        </w:rPr>
        <w:t>19</w:t>
      </w:r>
      <w:r w:rsidRPr="00FC4132">
        <w:rPr>
          <w:rFonts w:ascii="Arial" w:hAnsi="Arial" w:cs="Arial"/>
          <w:vertAlign w:val="superscript"/>
        </w:rPr>
        <w:t>th</w:t>
      </w:r>
      <w:r w:rsidRPr="00FC4132">
        <w:rPr>
          <w:rFonts w:ascii="Arial" w:hAnsi="Arial" w:cs="Arial"/>
        </w:rPr>
        <w:t xml:space="preserve"> January 2015</w:t>
      </w:r>
      <w:r w:rsidR="00DE0665" w:rsidRPr="00FC4132">
        <w:rPr>
          <w:rFonts w:ascii="Arial" w:hAnsi="Arial" w:cs="Arial"/>
        </w:rPr>
        <w:t xml:space="preserve"> at </w:t>
      </w:r>
      <w:r w:rsidRPr="00FC4132">
        <w:rPr>
          <w:rFonts w:ascii="Arial" w:hAnsi="Arial" w:cs="Arial"/>
        </w:rPr>
        <w:t>10</w:t>
      </w:r>
      <w:r w:rsidR="00DE0665" w:rsidRPr="00FC4132">
        <w:rPr>
          <w:rFonts w:ascii="Arial" w:hAnsi="Arial" w:cs="Arial"/>
        </w:rPr>
        <w:t xml:space="preserve">:00, </w:t>
      </w:r>
      <w:r w:rsidRPr="00FC4132">
        <w:rPr>
          <w:rFonts w:ascii="Arial" w:hAnsi="Arial" w:cs="Arial"/>
        </w:rPr>
        <w:t>Strategis Board Room</w:t>
      </w:r>
      <w:r w:rsidR="00DE0665" w:rsidRPr="00FC4132">
        <w:rPr>
          <w:rFonts w:ascii="Arial" w:hAnsi="Arial" w:cs="Arial"/>
        </w:rPr>
        <w:t xml:space="preserve">, CSIR Building </w:t>
      </w:r>
      <w:r w:rsidRPr="00FC4132">
        <w:rPr>
          <w:rFonts w:ascii="Arial" w:hAnsi="Arial" w:cs="Arial"/>
        </w:rPr>
        <w:t>14F</w:t>
      </w:r>
    </w:p>
    <w:p w:rsidR="00DE0665" w:rsidRPr="00FC4132" w:rsidRDefault="00DE0665">
      <w:pPr>
        <w:rPr>
          <w:rFonts w:ascii="Arial" w:hAnsi="Arial" w:cs="Arial"/>
          <w:sz w:val="22"/>
          <w:lang w:val="en-GB"/>
        </w:rPr>
      </w:pPr>
    </w:p>
    <w:p w:rsidR="00DE0665" w:rsidRPr="00FC4132" w:rsidRDefault="00DE0665">
      <w:pPr>
        <w:spacing w:line="360" w:lineRule="auto"/>
        <w:rPr>
          <w:rFonts w:ascii="Arial" w:hAnsi="Arial" w:cs="Arial"/>
          <w:b/>
          <w:sz w:val="22"/>
          <w:lang w:val="en-GB"/>
        </w:rPr>
      </w:pPr>
      <w:r w:rsidRPr="00FC4132">
        <w:rPr>
          <w:rFonts w:ascii="Arial" w:hAnsi="Arial" w:cs="Arial"/>
          <w:sz w:val="22"/>
          <w:lang w:val="en-GB"/>
        </w:rPr>
        <w:t xml:space="preserve">Present: </w:t>
      </w:r>
      <w:r w:rsidR="00B134AE" w:rsidRPr="00FC4132">
        <w:rPr>
          <w:rFonts w:ascii="Arial" w:hAnsi="Arial" w:cs="Arial"/>
          <w:sz w:val="22"/>
          <w:lang w:val="en-GB"/>
        </w:rPr>
        <w:t xml:space="preserve"> </w:t>
      </w:r>
      <w:r w:rsidR="00E91900" w:rsidRPr="00FC4132">
        <w:rPr>
          <w:rFonts w:ascii="Arial" w:hAnsi="Arial" w:cs="Arial"/>
          <w:sz w:val="22"/>
          <w:lang w:val="en-GB"/>
        </w:rPr>
        <w:t>Angus Steele (AS), Dawid Oosthuizen (DO), Danny Naicker (DN), Hein Swart (HS), Peter Bosscha (PB), John Dickens (JD), Thegaran Naidoo (TN).</w:t>
      </w:r>
    </w:p>
    <w:p w:rsidR="00DE0665" w:rsidRPr="00FC4132" w:rsidRDefault="00DE0665">
      <w:pPr>
        <w:spacing w:line="360" w:lineRule="auto"/>
        <w:rPr>
          <w:rFonts w:ascii="Arial" w:hAnsi="Arial" w:cs="Arial"/>
          <w:sz w:val="22"/>
          <w:lang w:val="en-GB"/>
        </w:rPr>
      </w:pPr>
      <w:r w:rsidRPr="00FC4132">
        <w:rPr>
          <w:rFonts w:ascii="Arial" w:hAnsi="Arial" w:cs="Arial"/>
          <w:b/>
          <w:sz w:val="22"/>
          <w:lang w:val="en-GB"/>
        </w:rPr>
        <w:t>Apologies:</w:t>
      </w:r>
      <w:r w:rsidR="0079198A" w:rsidRPr="00FC4132">
        <w:rPr>
          <w:rFonts w:ascii="Arial" w:hAnsi="Arial" w:cs="Arial"/>
          <w:sz w:val="22"/>
          <w:lang w:val="en-GB"/>
        </w:rPr>
        <w:t xml:space="preserve"> </w:t>
      </w:r>
      <w:r w:rsidR="00C8371D">
        <w:rPr>
          <w:rFonts w:ascii="Arial" w:hAnsi="Arial" w:cs="Arial"/>
          <w:sz w:val="22"/>
          <w:lang w:val="en-GB"/>
        </w:rPr>
        <w:t>Riaan Coetzee (RC)</w:t>
      </w:r>
    </w:p>
    <w:p w:rsidR="00DE0665" w:rsidRPr="00FC4132" w:rsidRDefault="00DE0665">
      <w:pPr>
        <w:pStyle w:val="Title"/>
        <w:jc w:val="left"/>
        <w:rPr>
          <w:rFonts w:ascii="Arial" w:hAnsi="Arial" w:cs="Arial"/>
          <w:b w:val="0"/>
          <w:bCs w:val="0"/>
          <w:sz w:val="22"/>
        </w:rPr>
      </w:pPr>
      <w:r w:rsidRPr="00FC4132">
        <w:rPr>
          <w:rFonts w:ascii="Arial" w:hAnsi="Arial" w:cs="Arial"/>
          <w:bCs w:val="0"/>
          <w:sz w:val="22"/>
        </w:rPr>
        <w:t>Absent without leave</w:t>
      </w:r>
      <w:r w:rsidRPr="00FC4132">
        <w:rPr>
          <w:rFonts w:ascii="Arial" w:hAnsi="Arial" w:cs="Arial"/>
          <w:b w:val="0"/>
          <w:sz w:val="22"/>
        </w:rPr>
        <w:t xml:space="preserve">: </w:t>
      </w:r>
      <w:r w:rsidRPr="00FC4132">
        <w:rPr>
          <w:rFonts w:ascii="Arial" w:hAnsi="Arial" w:cs="Arial"/>
          <w:b w:val="0"/>
          <w:bCs w:val="0"/>
          <w:sz w:val="22"/>
        </w:rPr>
        <w:t>None</w:t>
      </w:r>
    </w:p>
    <w:p w:rsidR="00DE0665" w:rsidRPr="00FC4132" w:rsidRDefault="00DE0665">
      <w:pPr>
        <w:pStyle w:val="Title"/>
        <w:jc w:val="left"/>
        <w:rPr>
          <w:rFonts w:ascii="Arial" w:hAnsi="Arial" w:cs="Arial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809"/>
        <w:gridCol w:w="4239"/>
        <w:gridCol w:w="2520"/>
        <w:gridCol w:w="1620"/>
      </w:tblGrid>
      <w:tr w:rsidR="00FC4132" w:rsidRPr="00FC4132" w:rsidTr="0047101C">
        <w:trPr>
          <w:tblHeader/>
        </w:trPr>
        <w:tc>
          <w:tcPr>
            <w:tcW w:w="1809" w:type="dxa"/>
            <w:vAlign w:val="center"/>
          </w:tcPr>
          <w:p w:rsidR="00DE0665" w:rsidRPr="00FC4132" w:rsidRDefault="00DE0665" w:rsidP="007C3B0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4132">
              <w:rPr>
                <w:rFonts w:ascii="Arial" w:hAnsi="Arial" w:cs="Arial"/>
                <w:b/>
                <w:bCs/>
                <w:sz w:val="22"/>
                <w:szCs w:val="22"/>
              </w:rPr>
              <w:t>AGENDA</w:t>
            </w:r>
          </w:p>
          <w:p w:rsidR="00DE0665" w:rsidRPr="00FC4132" w:rsidRDefault="00DE0665" w:rsidP="007C3B0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4132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4239" w:type="dxa"/>
            <w:vAlign w:val="center"/>
          </w:tcPr>
          <w:p w:rsidR="00DE0665" w:rsidRPr="00FC4132" w:rsidRDefault="00DE0665" w:rsidP="007C3B0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4132">
              <w:rPr>
                <w:rFonts w:ascii="Arial" w:hAnsi="Arial" w:cs="Arial"/>
                <w:b/>
                <w:bCs/>
                <w:sz w:val="22"/>
                <w:szCs w:val="22"/>
              </w:rPr>
              <w:t>DISCUSSION</w:t>
            </w:r>
          </w:p>
        </w:tc>
        <w:tc>
          <w:tcPr>
            <w:tcW w:w="2520" w:type="dxa"/>
            <w:vAlign w:val="center"/>
          </w:tcPr>
          <w:p w:rsidR="00DE0665" w:rsidRPr="00FC4132" w:rsidRDefault="00DE0665" w:rsidP="007C3B0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4132">
              <w:rPr>
                <w:rFonts w:ascii="Arial" w:hAnsi="Arial" w:cs="Arial"/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1620" w:type="dxa"/>
            <w:vAlign w:val="center"/>
          </w:tcPr>
          <w:p w:rsidR="00DE0665" w:rsidRPr="00FC4132" w:rsidRDefault="00DE0665" w:rsidP="007C3B0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4132">
              <w:rPr>
                <w:rFonts w:ascii="Arial" w:hAnsi="Arial" w:cs="Arial"/>
                <w:b/>
                <w:bCs/>
                <w:sz w:val="22"/>
                <w:szCs w:val="22"/>
              </w:rPr>
              <w:t>WHO &amp; BY WHEN</w:t>
            </w:r>
          </w:p>
        </w:tc>
      </w:tr>
      <w:tr w:rsidR="00FC4132" w:rsidRPr="00FC4132" w:rsidTr="0047101C">
        <w:tc>
          <w:tcPr>
            <w:tcW w:w="1809" w:type="dxa"/>
          </w:tcPr>
          <w:p w:rsidR="00DE0665" w:rsidRPr="00FC4132" w:rsidRDefault="00DE0665" w:rsidP="007C3B06">
            <w:pPr>
              <w:numPr>
                <w:ilvl w:val="0"/>
                <w:numId w:val="7"/>
              </w:numPr>
              <w:tabs>
                <w:tab w:val="clear" w:pos="720"/>
                <w:tab w:val="num" w:pos="252"/>
              </w:tabs>
              <w:spacing w:line="276" w:lineRule="auto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 xml:space="preserve">Welcome </w:t>
            </w:r>
          </w:p>
        </w:tc>
        <w:tc>
          <w:tcPr>
            <w:tcW w:w="4239" w:type="dxa"/>
          </w:tcPr>
          <w:p w:rsidR="00DE0665" w:rsidRPr="00FC4132" w:rsidRDefault="007027F2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Welcome all Individuals</w:t>
            </w:r>
          </w:p>
        </w:tc>
        <w:tc>
          <w:tcPr>
            <w:tcW w:w="2520" w:type="dxa"/>
          </w:tcPr>
          <w:p w:rsidR="00DE0665" w:rsidRPr="00FC4132" w:rsidRDefault="00DE0665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DE0665" w:rsidRPr="00FC4132" w:rsidRDefault="00DE0665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4132" w:rsidRPr="00FC4132" w:rsidTr="0047101C">
        <w:tc>
          <w:tcPr>
            <w:tcW w:w="1809" w:type="dxa"/>
          </w:tcPr>
          <w:p w:rsidR="00DE0665" w:rsidRPr="00FC4132" w:rsidRDefault="003859DA" w:rsidP="007C3B06">
            <w:pPr>
              <w:numPr>
                <w:ilvl w:val="0"/>
                <w:numId w:val="7"/>
              </w:numPr>
              <w:tabs>
                <w:tab w:val="clear" w:pos="720"/>
                <w:tab w:val="num" w:pos="252"/>
              </w:tabs>
              <w:spacing w:line="276" w:lineRule="auto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Project Overview</w:t>
            </w:r>
          </w:p>
        </w:tc>
        <w:tc>
          <w:tcPr>
            <w:tcW w:w="4239" w:type="dxa"/>
          </w:tcPr>
          <w:p w:rsidR="007C3B06" w:rsidRPr="00FC4132" w:rsidRDefault="007C3B06" w:rsidP="007C3B06">
            <w:pPr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 xml:space="preserve">Different </w:t>
            </w:r>
            <w:r w:rsidR="00FC4132" w:rsidRPr="00FC4132">
              <w:rPr>
                <w:rFonts w:ascii="Arial" w:hAnsi="Arial" w:cs="Arial"/>
                <w:sz w:val="22"/>
                <w:szCs w:val="22"/>
              </w:rPr>
              <w:t>p</w:t>
            </w:r>
            <w:r w:rsidRPr="00FC4132">
              <w:rPr>
                <w:rFonts w:ascii="Arial" w:hAnsi="Arial" w:cs="Arial"/>
                <w:sz w:val="22"/>
                <w:szCs w:val="22"/>
              </w:rPr>
              <w:t>ossibilities of the RFP</w:t>
            </w:r>
          </w:p>
          <w:p w:rsidR="007C3B06" w:rsidRPr="00FC4132" w:rsidRDefault="00FC4132" w:rsidP="007C3B06">
            <w:pPr>
              <w:numPr>
                <w:ilvl w:val="1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Immediate p</w:t>
            </w:r>
            <w:r w:rsidR="007C3B06" w:rsidRPr="00FC4132">
              <w:rPr>
                <w:rFonts w:ascii="Arial" w:hAnsi="Arial" w:cs="Arial"/>
                <w:sz w:val="22"/>
                <w:szCs w:val="22"/>
              </w:rPr>
              <w:t>urchase</w:t>
            </w:r>
          </w:p>
          <w:p w:rsidR="007C3B06" w:rsidRPr="00FC4132" w:rsidRDefault="00FC4132" w:rsidP="007C3B06">
            <w:pPr>
              <w:numPr>
                <w:ilvl w:val="1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Funded d</w:t>
            </w:r>
            <w:r w:rsidR="007C3B06" w:rsidRPr="00FC4132">
              <w:rPr>
                <w:rFonts w:ascii="Arial" w:hAnsi="Arial" w:cs="Arial"/>
                <w:sz w:val="22"/>
                <w:szCs w:val="22"/>
              </w:rPr>
              <w:t>evelopment of near term solutions</w:t>
            </w:r>
          </w:p>
          <w:p w:rsidR="007C3B06" w:rsidRPr="00FC4132" w:rsidRDefault="00FC4132" w:rsidP="007C3B06">
            <w:pPr>
              <w:numPr>
                <w:ilvl w:val="1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Funded d</w:t>
            </w:r>
            <w:r w:rsidR="007C3B06" w:rsidRPr="00FC4132">
              <w:rPr>
                <w:rFonts w:ascii="Arial" w:hAnsi="Arial" w:cs="Arial"/>
                <w:sz w:val="22"/>
                <w:szCs w:val="22"/>
              </w:rPr>
              <w:t>evelopment of long term solutions</w:t>
            </w:r>
          </w:p>
          <w:p w:rsidR="007C3B06" w:rsidRPr="00FC4132" w:rsidRDefault="007C3B06" w:rsidP="007C3B06">
            <w:pPr>
              <w:numPr>
                <w:ilvl w:val="0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Timeline</w:t>
            </w:r>
          </w:p>
          <w:p w:rsidR="007C3B06" w:rsidRPr="00FC4132" w:rsidRDefault="00FC4132" w:rsidP="007C3B06">
            <w:pPr>
              <w:numPr>
                <w:ilvl w:val="1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&lt;6 Months</w:t>
            </w:r>
          </w:p>
          <w:p w:rsidR="00FC4132" w:rsidRPr="00FC4132" w:rsidRDefault="00FC4132" w:rsidP="007C3B06">
            <w:pPr>
              <w:numPr>
                <w:ilvl w:val="1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6 - 12 Months</w:t>
            </w:r>
          </w:p>
          <w:p w:rsidR="00FC4132" w:rsidRDefault="00FC4132" w:rsidP="00FC4132">
            <w:pPr>
              <w:numPr>
                <w:ilvl w:val="1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12 - 24 Months</w:t>
            </w:r>
          </w:p>
          <w:p w:rsidR="006A6D38" w:rsidRPr="00FC4132" w:rsidRDefault="006A6D38" w:rsidP="00FC4132">
            <w:pPr>
              <w:numPr>
                <w:ilvl w:val="1"/>
                <w:numId w:val="8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Proposal due 12</w:t>
            </w:r>
            <w:r w:rsidRPr="006A6D3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February</w:t>
            </w:r>
          </w:p>
        </w:tc>
        <w:tc>
          <w:tcPr>
            <w:tcW w:w="2520" w:type="dxa"/>
          </w:tcPr>
          <w:p w:rsidR="00DE0665" w:rsidRPr="00FC4132" w:rsidRDefault="00DE0665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DE0665" w:rsidRPr="00FC4132" w:rsidRDefault="00DE0665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4132" w:rsidRPr="00FC4132" w:rsidTr="0047101C">
        <w:tc>
          <w:tcPr>
            <w:tcW w:w="1809" w:type="dxa"/>
          </w:tcPr>
          <w:p w:rsidR="00DE0665" w:rsidRPr="00FC4132" w:rsidRDefault="007C3B06" w:rsidP="007C3B06">
            <w:pPr>
              <w:numPr>
                <w:ilvl w:val="0"/>
                <w:numId w:val="7"/>
              </w:numPr>
              <w:tabs>
                <w:tab w:val="clear" w:pos="720"/>
                <w:tab w:val="num" w:pos="252"/>
              </w:tabs>
              <w:spacing w:line="276" w:lineRule="auto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Criteria</w:t>
            </w:r>
          </w:p>
        </w:tc>
        <w:tc>
          <w:tcPr>
            <w:tcW w:w="4239" w:type="dxa"/>
          </w:tcPr>
          <w:p w:rsidR="00FC4132" w:rsidRPr="00FC4132" w:rsidRDefault="007C3B06" w:rsidP="00FC4132">
            <w:pPr>
              <w:pStyle w:val="TOC1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Size</w:t>
            </w:r>
          </w:p>
          <w:p w:rsidR="00FC4132" w:rsidRPr="00FC4132" w:rsidRDefault="00FC4132" w:rsidP="00FC4132">
            <w:pPr>
              <w:numPr>
                <w:ilvl w:val="1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12” diameter opening</w:t>
            </w:r>
          </w:p>
          <w:p w:rsidR="00FC4132" w:rsidRPr="00FC4132" w:rsidRDefault="00FC4132" w:rsidP="00FC4132">
            <w:pPr>
              <w:pStyle w:val="TOC1"/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Operating environment</w:t>
            </w:r>
          </w:p>
          <w:p w:rsidR="00FC4132" w:rsidRPr="00FC4132" w:rsidRDefault="00FC4132" w:rsidP="00FC4132">
            <w:pPr>
              <w:numPr>
                <w:ilvl w:val="1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Be safe to operate in highly volatile areas.</w:t>
            </w:r>
            <w:r w:rsidR="006F29ED">
              <w:rPr>
                <w:rFonts w:ascii="Arial" w:hAnsi="Arial" w:cs="Arial"/>
                <w:sz w:val="22"/>
                <w:szCs w:val="22"/>
              </w:rPr>
              <w:t xml:space="preserve"> IECEX Class 1 Division 1 or ATEX Zone 0.</w:t>
            </w:r>
          </w:p>
          <w:p w:rsidR="00FC4132" w:rsidRPr="00FC4132" w:rsidRDefault="00FC4132" w:rsidP="00FC4132">
            <w:pPr>
              <w:numPr>
                <w:ilvl w:val="1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Metallic (interference)</w:t>
            </w:r>
          </w:p>
          <w:p w:rsidR="007C3B06" w:rsidRPr="00FC4132" w:rsidRDefault="007C3B06" w:rsidP="00FC4132">
            <w:pPr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Inspection</w:t>
            </w:r>
          </w:p>
          <w:p w:rsidR="00FC4132" w:rsidRPr="00FC4132" w:rsidRDefault="00FC4132" w:rsidP="00FC4132">
            <w:pPr>
              <w:numPr>
                <w:ilvl w:val="1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Wide and narrow view</w:t>
            </w:r>
          </w:p>
          <w:p w:rsidR="00FC4132" w:rsidRPr="00FC4132" w:rsidRDefault="00FC4132" w:rsidP="00FC4132">
            <w:pPr>
              <w:numPr>
                <w:ilvl w:val="1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10mm, 0.5mm @ 5m</w:t>
            </w:r>
          </w:p>
          <w:p w:rsidR="00FC4132" w:rsidRPr="00FC4132" w:rsidRDefault="00FC4132" w:rsidP="00FC4132">
            <w:pPr>
              <w:numPr>
                <w:ilvl w:val="1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Un-lit areas</w:t>
            </w:r>
          </w:p>
          <w:p w:rsidR="007C3B06" w:rsidRPr="00FC4132" w:rsidRDefault="00FC4132" w:rsidP="00FC4132">
            <w:pPr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Remote n</w:t>
            </w:r>
            <w:r w:rsidR="007C3B06" w:rsidRPr="00FC4132">
              <w:rPr>
                <w:rFonts w:ascii="Arial" w:hAnsi="Arial" w:cs="Arial"/>
                <w:sz w:val="22"/>
                <w:szCs w:val="22"/>
              </w:rPr>
              <w:t>avigation</w:t>
            </w:r>
          </w:p>
          <w:p w:rsidR="00FC4132" w:rsidRPr="00FC4132" w:rsidRDefault="00FC4132" w:rsidP="00FC4132">
            <w:pPr>
              <w:numPr>
                <w:ilvl w:val="1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No User or</w:t>
            </w:r>
          </w:p>
          <w:p w:rsidR="00FC4132" w:rsidRPr="00FC4132" w:rsidRDefault="00FC4132" w:rsidP="00FC4132">
            <w:pPr>
              <w:numPr>
                <w:ilvl w:val="1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No line of sight</w:t>
            </w:r>
          </w:p>
          <w:p w:rsidR="007C3B06" w:rsidRPr="00FC4132" w:rsidRDefault="007C3B06" w:rsidP="00FC4132">
            <w:pPr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>Crash resistant</w:t>
            </w:r>
          </w:p>
          <w:p w:rsidR="00FC4132" w:rsidRPr="00FC4132" w:rsidRDefault="00FC4132" w:rsidP="00FC4132">
            <w:pPr>
              <w:numPr>
                <w:ilvl w:val="1"/>
                <w:numId w:val="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t xml:space="preserve">Bounce off without damage </w:t>
            </w:r>
            <w:r w:rsidR="00630406"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="00630406">
              <w:rPr>
                <w:rFonts w:ascii="Arial" w:hAnsi="Arial" w:cs="Arial"/>
                <w:sz w:val="22"/>
                <w:szCs w:val="22"/>
              </w:rPr>
              <w:lastRenderedPageBreak/>
              <w:t xml:space="preserve">surface or device </w:t>
            </w:r>
            <w:r w:rsidRPr="00FC4132">
              <w:rPr>
                <w:rFonts w:ascii="Arial" w:hAnsi="Arial" w:cs="Arial"/>
                <w:sz w:val="22"/>
                <w:szCs w:val="22"/>
              </w:rPr>
              <w:t>and</w:t>
            </w:r>
            <w:r w:rsidR="00630406">
              <w:rPr>
                <w:rFonts w:ascii="Arial" w:hAnsi="Arial" w:cs="Arial"/>
                <w:sz w:val="22"/>
                <w:szCs w:val="22"/>
              </w:rPr>
              <w:t xml:space="preserve"> no loss of</w:t>
            </w:r>
            <w:r w:rsidRPr="00FC4132">
              <w:rPr>
                <w:rFonts w:ascii="Arial" w:hAnsi="Arial" w:cs="Arial"/>
                <w:sz w:val="22"/>
                <w:szCs w:val="22"/>
              </w:rPr>
              <w:t xml:space="preserve"> control</w:t>
            </w:r>
            <w:r w:rsidR="00630406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C4132" w:rsidRPr="00FC4132" w:rsidRDefault="00FC4132" w:rsidP="00FC4132">
            <w:pPr>
              <w:spacing w:line="276" w:lineRule="auto"/>
              <w:ind w:left="78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0" w:type="dxa"/>
          </w:tcPr>
          <w:p w:rsidR="00DE0665" w:rsidRPr="00FC4132" w:rsidRDefault="00DE0665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DE0665" w:rsidRPr="00FC4132" w:rsidRDefault="00DE0665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4132" w:rsidRPr="00FC4132" w:rsidTr="0047101C">
        <w:tc>
          <w:tcPr>
            <w:tcW w:w="1809" w:type="dxa"/>
          </w:tcPr>
          <w:p w:rsidR="00DE0665" w:rsidRPr="00FC4132" w:rsidRDefault="007C3B06" w:rsidP="007C3B06">
            <w:pPr>
              <w:numPr>
                <w:ilvl w:val="0"/>
                <w:numId w:val="7"/>
              </w:numPr>
              <w:tabs>
                <w:tab w:val="clear" w:pos="720"/>
                <w:tab w:val="num" w:pos="252"/>
              </w:tabs>
              <w:spacing w:line="276" w:lineRule="auto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FC4132">
              <w:rPr>
                <w:rFonts w:ascii="Arial" w:hAnsi="Arial" w:cs="Arial"/>
                <w:sz w:val="22"/>
                <w:szCs w:val="22"/>
              </w:rPr>
              <w:lastRenderedPageBreak/>
              <w:t>Phases</w:t>
            </w:r>
          </w:p>
        </w:tc>
        <w:tc>
          <w:tcPr>
            <w:tcW w:w="4239" w:type="dxa"/>
          </w:tcPr>
          <w:p w:rsidR="006F29ED" w:rsidRDefault="006F29ED" w:rsidP="006F29ED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Month Time Frame</w:t>
            </w:r>
          </w:p>
          <w:p w:rsidR="006F29ED" w:rsidRDefault="006F29ED" w:rsidP="006F29ED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DE0665" w:rsidRDefault="00FC4132" w:rsidP="00FC4132">
            <w:pPr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Proof of technical concept</w:t>
            </w:r>
          </w:p>
          <w:p w:rsidR="00FC4132" w:rsidRDefault="00FC4132" w:rsidP="00FC4132">
            <w:pPr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Development and optimization against  the intended application</w:t>
            </w:r>
          </w:p>
          <w:p w:rsidR="00FC4132" w:rsidRDefault="00FC4132" w:rsidP="00FC4132">
            <w:pPr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Prototype construction and laboratory testing</w:t>
            </w:r>
          </w:p>
          <w:p w:rsidR="00FC4132" w:rsidRDefault="00FC4132" w:rsidP="00FC4132">
            <w:pPr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Field demonstration</w:t>
            </w:r>
          </w:p>
          <w:p w:rsidR="00FC4132" w:rsidRDefault="00FC4132" w:rsidP="00FC4132">
            <w:pPr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Dangerous location certification</w:t>
            </w:r>
          </w:p>
          <w:p w:rsidR="00FC4132" w:rsidRDefault="006F29ED" w:rsidP="00FC4132">
            <w:pPr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Inspection services definition, test protocols, inspection procedures, and preparations for commercial deployment.</w:t>
            </w:r>
          </w:p>
          <w:p w:rsidR="00FC4132" w:rsidRPr="006F29ED" w:rsidRDefault="006F29ED" w:rsidP="00FC4132">
            <w:pPr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6F29ED">
              <w:rPr>
                <w:rFonts w:ascii="Arial" w:hAnsi="Arial" w:cs="Arial"/>
                <w:sz w:val="22"/>
                <w:szCs w:val="22"/>
              </w:rPr>
              <w:t>Inspection services commercial deployment.</w:t>
            </w:r>
          </w:p>
          <w:p w:rsidR="00FC4132" w:rsidRPr="00FC4132" w:rsidRDefault="00FC4132" w:rsidP="00FC413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FC4132" w:rsidRPr="00FC4132" w:rsidRDefault="00FC4132" w:rsidP="00FC413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0" w:type="dxa"/>
          </w:tcPr>
          <w:p w:rsidR="00DE0665" w:rsidRPr="00FC4132" w:rsidRDefault="00DE0665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DE0665" w:rsidRPr="00FC4132" w:rsidRDefault="00DE0665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6D38" w:rsidRPr="00FC4132" w:rsidTr="0047101C">
        <w:trPr>
          <w:trHeight w:val="70"/>
        </w:trPr>
        <w:tc>
          <w:tcPr>
            <w:tcW w:w="1809" w:type="dxa"/>
          </w:tcPr>
          <w:p w:rsidR="006A6D38" w:rsidRDefault="006A6D38" w:rsidP="00F673BB">
            <w:pPr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Design</w:t>
            </w:r>
          </w:p>
        </w:tc>
        <w:tc>
          <w:tcPr>
            <w:tcW w:w="4239" w:type="dxa"/>
          </w:tcPr>
          <w:p w:rsidR="00E14B3A" w:rsidRDefault="00962A51" w:rsidP="006A6D38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Mechanical</w:t>
            </w:r>
            <w:r w:rsidR="006E1659">
              <w:rPr>
                <w:rFonts w:ascii="Arial" w:hAnsi="Arial" w:cs="Arial"/>
                <w:sz w:val="22"/>
                <w:szCs w:val="22"/>
              </w:rPr>
              <w:t xml:space="preserve"> Design</w:t>
            </w:r>
          </w:p>
          <w:p w:rsidR="00AF6FDA" w:rsidRDefault="00AF6FDA" w:rsidP="00AF6FDA">
            <w:pPr>
              <w:numPr>
                <w:ilvl w:val="1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Conform to Criteria.</w:t>
            </w:r>
          </w:p>
          <w:p w:rsidR="006E1659" w:rsidRDefault="006E1659" w:rsidP="00AF6FDA">
            <w:pPr>
              <w:numPr>
                <w:ilvl w:val="1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Realistic weight limits</w:t>
            </w:r>
          </w:p>
          <w:p w:rsidR="006A6D38" w:rsidRDefault="006A6D38" w:rsidP="006A6D38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Aeromechanics</w:t>
            </w:r>
          </w:p>
          <w:p w:rsidR="00AF6FDA" w:rsidRDefault="00AF6FDA" w:rsidP="00AF6FDA">
            <w:pPr>
              <w:numPr>
                <w:ilvl w:val="1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Thrust/Mechanical power requirements.</w:t>
            </w:r>
          </w:p>
          <w:p w:rsidR="006E1659" w:rsidRDefault="006E1659" w:rsidP="00AF6FDA">
            <w:pPr>
              <w:numPr>
                <w:ilvl w:val="1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Motor</w:t>
            </w:r>
            <w:r w:rsidR="00DB6EBE">
              <w:rPr>
                <w:rFonts w:ascii="Arial" w:hAnsi="Arial" w:cs="Arial"/>
                <w:sz w:val="22"/>
                <w:szCs w:val="22"/>
              </w:rPr>
              <w:t>/Lift</w:t>
            </w:r>
          </w:p>
          <w:p w:rsidR="006E1659" w:rsidRDefault="006E1659" w:rsidP="00AF6FDA">
            <w:pPr>
              <w:numPr>
                <w:ilvl w:val="1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Direction control</w:t>
            </w:r>
          </w:p>
          <w:p w:rsidR="006E1659" w:rsidRDefault="006E1659" w:rsidP="006E1659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Electrics</w:t>
            </w:r>
          </w:p>
          <w:p w:rsidR="006E1659" w:rsidRDefault="006E1659" w:rsidP="006E1659">
            <w:pPr>
              <w:numPr>
                <w:ilvl w:val="1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Power </w:t>
            </w:r>
            <w:r w:rsidR="002A664C">
              <w:rPr>
                <w:rFonts w:ascii="Arial" w:hAnsi="Arial" w:cs="Arial"/>
                <w:sz w:val="22"/>
                <w:szCs w:val="22"/>
              </w:rPr>
              <w:t>source</w:t>
            </w:r>
            <w:bookmarkStart w:id="0" w:name="_GoBack"/>
            <w:bookmarkEnd w:id="0"/>
          </w:p>
          <w:p w:rsidR="002A664C" w:rsidRDefault="002A664C" w:rsidP="006E1659">
            <w:pPr>
              <w:numPr>
                <w:ilvl w:val="1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Processing</w:t>
            </w:r>
          </w:p>
          <w:p w:rsidR="008F4DA8" w:rsidRDefault="008F4DA8" w:rsidP="006E1659">
            <w:pPr>
              <w:numPr>
                <w:ilvl w:val="1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Motor Drives</w:t>
            </w:r>
          </w:p>
          <w:p w:rsidR="002A664C" w:rsidRDefault="002A664C" w:rsidP="006E1659">
            <w:pPr>
              <w:numPr>
                <w:ilvl w:val="1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Remote Control</w:t>
            </w:r>
          </w:p>
          <w:p w:rsidR="002A664C" w:rsidRDefault="002A664C" w:rsidP="006E1659">
            <w:pPr>
              <w:numPr>
                <w:ilvl w:val="1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Sensors</w:t>
            </w:r>
          </w:p>
          <w:p w:rsidR="002A664C" w:rsidRDefault="002A664C" w:rsidP="006E1659">
            <w:pPr>
              <w:numPr>
                <w:ilvl w:val="1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Cameras</w:t>
            </w:r>
          </w:p>
          <w:p w:rsidR="006A6D38" w:rsidRDefault="006A6D38" w:rsidP="006A6D38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Intrinsic Safety</w:t>
            </w:r>
          </w:p>
          <w:p w:rsidR="00AF6FDA" w:rsidRDefault="00AF6FDA" w:rsidP="00AF6FDA">
            <w:pPr>
              <w:numPr>
                <w:ilvl w:val="1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Electrical power requirements and limits.</w:t>
            </w:r>
          </w:p>
          <w:p w:rsidR="000107D4" w:rsidRDefault="00B904B8" w:rsidP="00AF6FDA">
            <w:pPr>
              <w:numPr>
                <w:ilvl w:val="1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Fault protection.</w:t>
            </w:r>
          </w:p>
          <w:p w:rsidR="000107D4" w:rsidRDefault="000107D4" w:rsidP="00AF6FDA">
            <w:pPr>
              <w:numPr>
                <w:ilvl w:val="1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Barrier Designs</w:t>
            </w:r>
          </w:p>
          <w:p w:rsidR="00AF6FDA" w:rsidRPr="002A664C" w:rsidRDefault="000107D4" w:rsidP="002A664C">
            <w:pPr>
              <w:numPr>
                <w:ilvl w:val="1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Certification</w:t>
            </w:r>
          </w:p>
        </w:tc>
        <w:tc>
          <w:tcPr>
            <w:tcW w:w="2520" w:type="dxa"/>
          </w:tcPr>
          <w:p w:rsidR="006A6D38" w:rsidRDefault="00630406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Non-Metallic drive system.</w:t>
            </w:r>
          </w:p>
          <w:p w:rsidR="00630406" w:rsidRDefault="00630406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 light metals, titanium, </w:t>
            </w:r>
            <w:r w:rsidR="009E119D">
              <w:rPr>
                <w:rFonts w:ascii="Arial" w:hAnsi="Arial" w:cs="Arial"/>
                <w:sz w:val="22"/>
                <w:szCs w:val="22"/>
              </w:rPr>
              <w:t>aluminum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30406" w:rsidRDefault="00630406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Thin rubber cushioning?</w:t>
            </w:r>
          </w:p>
          <w:p w:rsidR="00630406" w:rsidRDefault="00E538C3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Pneumatic power.</w:t>
            </w:r>
          </w:p>
          <w:p w:rsidR="00E538C3" w:rsidRDefault="00E538C3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Air used for thrust.</w:t>
            </w:r>
          </w:p>
          <w:p w:rsidR="007A56AA" w:rsidRDefault="007A56AA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Single motor, quad rotor.</w:t>
            </w:r>
          </w:p>
          <w:p w:rsidR="002242D1" w:rsidRDefault="00D976E2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</w:t>
            </w:r>
            <w:r w:rsidR="002242D1">
              <w:rPr>
                <w:rFonts w:ascii="Arial" w:hAnsi="Arial" w:cs="Arial"/>
                <w:sz w:val="22"/>
                <w:szCs w:val="22"/>
              </w:rPr>
              <w:t>er drive system?</w:t>
            </w:r>
          </w:p>
          <w:p w:rsidR="00F346BE" w:rsidRDefault="00F346BE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Ducted fan?</w:t>
            </w:r>
          </w:p>
          <w:p w:rsidR="004B3CA0" w:rsidRPr="00FC4132" w:rsidRDefault="004B3CA0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Power over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fibre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620" w:type="dxa"/>
          </w:tcPr>
          <w:p w:rsidR="006A6D38" w:rsidRPr="00FC4132" w:rsidRDefault="006A6D38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14B3A" w:rsidRPr="00FC4132" w:rsidTr="0047101C">
        <w:trPr>
          <w:trHeight w:val="70"/>
        </w:trPr>
        <w:tc>
          <w:tcPr>
            <w:tcW w:w="1809" w:type="dxa"/>
          </w:tcPr>
          <w:p w:rsidR="00E14B3A" w:rsidRDefault="00E14B3A" w:rsidP="00F673BB">
            <w:pPr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Written Proposal</w:t>
            </w:r>
          </w:p>
        </w:tc>
        <w:tc>
          <w:tcPr>
            <w:tcW w:w="4239" w:type="dxa"/>
          </w:tcPr>
          <w:p w:rsidR="00E14B3A" w:rsidRPr="00E14B3A" w:rsidRDefault="00E14B3A" w:rsidP="00E14B3A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  <w:highlight w:val="cyan"/>
              </w:rPr>
            </w:pPr>
            <w:r w:rsidRPr="00E14B3A">
              <w:rPr>
                <w:rFonts w:ascii="Arial" w:hAnsi="Arial" w:cs="Arial"/>
                <w:sz w:val="22"/>
                <w:szCs w:val="22"/>
                <w:highlight w:val="cyan"/>
              </w:rPr>
              <w:t>High level description of proposed technology</w:t>
            </w:r>
          </w:p>
          <w:p w:rsidR="00E14B3A" w:rsidRPr="00E14B3A" w:rsidRDefault="00E14B3A" w:rsidP="00E14B3A">
            <w:pPr>
              <w:numPr>
                <w:ilvl w:val="1"/>
                <w:numId w:val="18"/>
              </w:numPr>
              <w:spacing w:line="276" w:lineRule="auto"/>
              <w:rPr>
                <w:rFonts w:ascii="Arial" w:hAnsi="Arial" w:cs="Arial"/>
                <w:sz w:val="22"/>
                <w:szCs w:val="22"/>
                <w:highlight w:val="cyan"/>
              </w:rPr>
            </w:pPr>
            <w:r w:rsidRPr="00E14B3A">
              <w:rPr>
                <w:rFonts w:ascii="Arial" w:hAnsi="Arial" w:cs="Arial"/>
                <w:sz w:val="22"/>
                <w:szCs w:val="22"/>
                <w:highlight w:val="cyan"/>
              </w:rPr>
              <w:t>Robot size, shape and capabilities</w:t>
            </w:r>
          </w:p>
          <w:p w:rsidR="00E14B3A" w:rsidRPr="00E14B3A" w:rsidRDefault="00E14B3A" w:rsidP="00E14B3A">
            <w:pPr>
              <w:numPr>
                <w:ilvl w:val="1"/>
                <w:numId w:val="18"/>
              </w:numPr>
              <w:spacing w:line="276" w:lineRule="auto"/>
              <w:rPr>
                <w:rFonts w:ascii="Arial" w:hAnsi="Arial" w:cs="Arial"/>
                <w:sz w:val="22"/>
                <w:szCs w:val="22"/>
                <w:highlight w:val="cyan"/>
              </w:rPr>
            </w:pPr>
            <w:r w:rsidRPr="00E14B3A">
              <w:rPr>
                <w:rFonts w:ascii="Arial" w:hAnsi="Arial" w:cs="Arial"/>
                <w:sz w:val="22"/>
                <w:szCs w:val="22"/>
                <w:highlight w:val="cyan"/>
              </w:rPr>
              <w:lastRenderedPageBreak/>
              <w:t>Operational safety description for highly volatile areas.</w:t>
            </w:r>
          </w:p>
          <w:p w:rsidR="00E14B3A" w:rsidRDefault="00E14B3A" w:rsidP="00E14B3A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Estimated Production pathway</w:t>
            </w:r>
          </w:p>
          <w:p w:rsidR="00E14B3A" w:rsidRDefault="00E14B3A" w:rsidP="00E14B3A">
            <w:pPr>
              <w:numPr>
                <w:ilvl w:val="1"/>
                <w:numId w:val="1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Timing</w:t>
            </w:r>
          </w:p>
          <w:p w:rsidR="00E14B3A" w:rsidRDefault="00E14B3A" w:rsidP="00E14B3A">
            <w:pPr>
              <w:numPr>
                <w:ilvl w:val="1"/>
                <w:numId w:val="1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Budget</w:t>
            </w:r>
          </w:p>
          <w:p w:rsidR="00E14B3A" w:rsidRDefault="00E14B3A" w:rsidP="00E14B3A">
            <w:pPr>
              <w:numPr>
                <w:ilvl w:val="1"/>
                <w:numId w:val="19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Capacity for manufacture</w:t>
            </w:r>
          </w:p>
          <w:p w:rsidR="00E14B3A" w:rsidRDefault="00E14B3A" w:rsidP="00E14B3A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Estimated Cost Per Unit</w:t>
            </w:r>
          </w:p>
          <w:p w:rsidR="00E14B3A" w:rsidRDefault="00E14B3A" w:rsidP="00E14B3A">
            <w:pPr>
              <w:numPr>
                <w:ilvl w:val="1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available</w:t>
            </w:r>
          </w:p>
          <w:p w:rsidR="00E14B3A" w:rsidRDefault="00E14B3A" w:rsidP="00E14B3A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Intellectual property expectations</w:t>
            </w:r>
          </w:p>
          <w:p w:rsidR="00E14B3A" w:rsidRDefault="00E14B3A" w:rsidP="00E14B3A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Desired relationship with sponsor</w:t>
            </w:r>
          </w:p>
          <w:p w:rsidR="00E14B3A" w:rsidRDefault="00E14B3A" w:rsidP="00E14B3A">
            <w:pPr>
              <w:numPr>
                <w:ilvl w:val="0"/>
                <w:numId w:val="17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description and experience</w:t>
            </w:r>
          </w:p>
        </w:tc>
        <w:tc>
          <w:tcPr>
            <w:tcW w:w="2520" w:type="dxa"/>
          </w:tcPr>
          <w:p w:rsidR="00E14B3A" w:rsidRPr="00FC4132" w:rsidRDefault="00E5108B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Stellenbosch proof of concept. </w:t>
            </w:r>
          </w:p>
        </w:tc>
        <w:tc>
          <w:tcPr>
            <w:tcW w:w="1620" w:type="dxa"/>
          </w:tcPr>
          <w:p w:rsidR="00E14B3A" w:rsidRPr="00FC4132" w:rsidRDefault="00E14B3A" w:rsidP="007C3B0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E0665" w:rsidRPr="00FC4132" w:rsidRDefault="00DE0665">
      <w:pPr>
        <w:spacing w:line="360" w:lineRule="auto"/>
        <w:rPr>
          <w:rFonts w:ascii="Arial" w:hAnsi="Arial" w:cs="Arial"/>
          <w:sz w:val="22"/>
          <w:lang w:val="en-GB"/>
        </w:rPr>
      </w:pPr>
    </w:p>
    <w:p w:rsidR="00DE0665" w:rsidRPr="00FC4132" w:rsidRDefault="00DE0665">
      <w:pPr>
        <w:pStyle w:val="Title"/>
        <w:spacing w:line="360" w:lineRule="auto"/>
        <w:jc w:val="left"/>
        <w:rPr>
          <w:rFonts w:ascii="Arial" w:hAnsi="Arial" w:cs="Arial"/>
        </w:rPr>
      </w:pPr>
    </w:p>
    <w:sectPr w:rsidR="00DE0665" w:rsidRPr="00FC4132" w:rsidSect="00DE0665">
      <w:footerReference w:type="default" r:id="rId8"/>
      <w:headerReference w:type="first" r:id="rId9"/>
      <w:footerReference w:type="first" r:id="rId10"/>
      <w:pgSz w:w="11899" w:h="16838"/>
      <w:pgMar w:top="1230" w:right="919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504" w:rsidRDefault="00F72504">
      <w:r>
        <w:separator/>
      </w:r>
    </w:p>
  </w:endnote>
  <w:endnote w:type="continuationSeparator" w:id="0">
    <w:p w:rsidR="00F72504" w:rsidRDefault="00F7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665" w:rsidRPr="00DE0665" w:rsidRDefault="00DE0665" w:rsidP="00DE0665">
    <w:pPr>
      <w:pStyle w:val="Footer"/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Page </w:t>
    </w:r>
    <w:r w:rsidRPr="006F625D">
      <w:rPr>
        <w:rFonts w:ascii="Arial" w:hAnsi="Arial" w:cs="Arial"/>
        <w:sz w:val="18"/>
      </w:rPr>
      <w:fldChar w:fldCharType="begin"/>
    </w:r>
    <w:r w:rsidRPr="006F625D">
      <w:rPr>
        <w:rFonts w:ascii="Arial" w:hAnsi="Arial" w:cs="Arial"/>
        <w:sz w:val="18"/>
      </w:rPr>
      <w:instrText xml:space="preserve"> PAGE </w:instrText>
    </w:r>
    <w:r w:rsidRPr="006F625D">
      <w:rPr>
        <w:rFonts w:ascii="Arial" w:hAnsi="Arial" w:cs="Arial"/>
        <w:sz w:val="18"/>
      </w:rPr>
      <w:fldChar w:fldCharType="separate"/>
    </w:r>
    <w:r w:rsidR="007E675C">
      <w:rPr>
        <w:rFonts w:ascii="Arial" w:hAnsi="Arial" w:cs="Arial"/>
        <w:noProof/>
        <w:sz w:val="18"/>
      </w:rPr>
      <w:t>2</w:t>
    </w:r>
    <w:r w:rsidRPr="006F625D">
      <w:rPr>
        <w:rFonts w:ascii="Arial" w:hAnsi="Arial" w:cs="Arial"/>
        <w:sz w:val="18"/>
      </w:rPr>
      <w:fldChar w:fldCharType="end"/>
    </w:r>
    <w:r>
      <w:rPr>
        <w:rFonts w:ascii="Arial" w:hAnsi="Arial" w:cs="Arial"/>
        <w:sz w:val="18"/>
      </w:rPr>
      <w:t xml:space="preserve"> of </w:t>
    </w:r>
    <w:r w:rsidRPr="006F625D">
      <w:rPr>
        <w:rFonts w:ascii="Arial" w:hAnsi="Arial" w:cs="Arial"/>
        <w:sz w:val="18"/>
      </w:rPr>
      <w:fldChar w:fldCharType="begin"/>
    </w:r>
    <w:r w:rsidRPr="006F625D">
      <w:rPr>
        <w:rFonts w:ascii="Arial" w:hAnsi="Arial" w:cs="Arial"/>
        <w:sz w:val="18"/>
      </w:rPr>
      <w:instrText xml:space="preserve"> NUMPAGES </w:instrText>
    </w:r>
    <w:r w:rsidRPr="006F625D">
      <w:rPr>
        <w:rFonts w:ascii="Arial" w:hAnsi="Arial" w:cs="Arial"/>
        <w:sz w:val="18"/>
      </w:rPr>
      <w:fldChar w:fldCharType="separate"/>
    </w:r>
    <w:r w:rsidR="007E675C">
      <w:rPr>
        <w:rFonts w:ascii="Arial" w:hAnsi="Arial" w:cs="Arial"/>
        <w:noProof/>
        <w:sz w:val="18"/>
      </w:rPr>
      <w:t>3</w:t>
    </w:r>
    <w:r w:rsidRPr="006F625D">
      <w:rPr>
        <w:rFonts w:ascii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665" w:rsidRPr="00DE0665" w:rsidRDefault="00DE0665" w:rsidP="00DE0665">
    <w:pPr>
      <w:pStyle w:val="Footer"/>
      <w:ind w:right="3"/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Page </w:t>
    </w:r>
    <w:r w:rsidRPr="006F625D">
      <w:rPr>
        <w:rFonts w:ascii="Arial" w:hAnsi="Arial" w:cs="Arial"/>
        <w:sz w:val="18"/>
      </w:rPr>
      <w:fldChar w:fldCharType="begin"/>
    </w:r>
    <w:r w:rsidRPr="006F625D">
      <w:rPr>
        <w:rFonts w:ascii="Arial" w:hAnsi="Arial" w:cs="Arial"/>
        <w:sz w:val="18"/>
      </w:rPr>
      <w:instrText xml:space="preserve"> PAGE </w:instrText>
    </w:r>
    <w:r w:rsidRPr="006F625D">
      <w:rPr>
        <w:rFonts w:ascii="Arial" w:hAnsi="Arial" w:cs="Arial"/>
        <w:sz w:val="18"/>
      </w:rPr>
      <w:fldChar w:fldCharType="separate"/>
    </w:r>
    <w:r w:rsidR="009E119D">
      <w:rPr>
        <w:rFonts w:ascii="Arial" w:hAnsi="Arial" w:cs="Arial"/>
        <w:noProof/>
        <w:sz w:val="18"/>
      </w:rPr>
      <w:t>1</w:t>
    </w:r>
    <w:r w:rsidRPr="006F625D">
      <w:rPr>
        <w:rFonts w:ascii="Arial" w:hAnsi="Arial" w:cs="Arial"/>
        <w:sz w:val="18"/>
      </w:rPr>
      <w:fldChar w:fldCharType="end"/>
    </w:r>
    <w:r>
      <w:rPr>
        <w:rFonts w:ascii="Arial" w:hAnsi="Arial" w:cs="Arial"/>
        <w:sz w:val="18"/>
      </w:rPr>
      <w:t xml:space="preserve"> of </w:t>
    </w:r>
    <w:r w:rsidRPr="006F625D">
      <w:rPr>
        <w:rFonts w:ascii="Arial" w:hAnsi="Arial" w:cs="Arial"/>
        <w:sz w:val="18"/>
      </w:rPr>
      <w:fldChar w:fldCharType="begin"/>
    </w:r>
    <w:r w:rsidRPr="006F625D">
      <w:rPr>
        <w:rFonts w:ascii="Arial" w:hAnsi="Arial" w:cs="Arial"/>
        <w:sz w:val="18"/>
      </w:rPr>
      <w:instrText xml:space="preserve"> NUMPAGES </w:instrText>
    </w:r>
    <w:r w:rsidRPr="006F625D">
      <w:rPr>
        <w:rFonts w:ascii="Arial" w:hAnsi="Arial" w:cs="Arial"/>
        <w:sz w:val="18"/>
      </w:rPr>
      <w:fldChar w:fldCharType="separate"/>
    </w:r>
    <w:r w:rsidR="009E119D">
      <w:rPr>
        <w:rFonts w:ascii="Arial" w:hAnsi="Arial" w:cs="Arial"/>
        <w:noProof/>
        <w:sz w:val="18"/>
      </w:rPr>
      <w:t>3</w:t>
    </w:r>
    <w:r w:rsidRPr="006F625D">
      <w:rPr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504" w:rsidRDefault="00F72504">
      <w:r>
        <w:separator/>
      </w:r>
    </w:p>
  </w:footnote>
  <w:footnote w:type="continuationSeparator" w:id="0">
    <w:p w:rsidR="00F72504" w:rsidRDefault="00F725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98A" w:rsidRDefault="00F72504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90pt;margin-top:-37.5pt;width:603pt;height:184.05pt;z-index:-1">
          <v:imagedata r:id="rId1" o:title="minutes_template_port" croptop="5392f"/>
          <w10:wrap type="topAndBotto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0C33"/>
    <w:multiLevelType w:val="hybridMultilevel"/>
    <w:tmpl w:val="220440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1D1E08"/>
    <w:multiLevelType w:val="hybridMultilevel"/>
    <w:tmpl w:val="7FCC2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0D77FA"/>
    <w:multiLevelType w:val="hybridMultilevel"/>
    <w:tmpl w:val="3EF24092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F7C4F"/>
    <w:multiLevelType w:val="hybridMultilevel"/>
    <w:tmpl w:val="DF345004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784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B6BDD"/>
    <w:multiLevelType w:val="hybridMultilevel"/>
    <w:tmpl w:val="AFA83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943D84"/>
    <w:multiLevelType w:val="hybridMultilevel"/>
    <w:tmpl w:val="812A9F5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B21EF"/>
    <w:multiLevelType w:val="hybridMultilevel"/>
    <w:tmpl w:val="7A685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93398"/>
    <w:multiLevelType w:val="hybridMultilevel"/>
    <w:tmpl w:val="4C7A6F1E"/>
    <w:lvl w:ilvl="0" w:tplc="AB8812F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944419"/>
    <w:multiLevelType w:val="hybridMultilevel"/>
    <w:tmpl w:val="6E8A2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BEA382A"/>
    <w:multiLevelType w:val="hybridMultilevel"/>
    <w:tmpl w:val="33F6E49C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784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B5085"/>
    <w:multiLevelType w:val="multilevel"/>
    <w:tmpl w:val="7E5A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>
    <w:nsid w:val="49516B62"/>
    <w:multiLevelType w:val="hybridMultilevel"/>
    <w:tmpl w:val="91DAFF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CA05CB"/>
    <w:multiLevelType w:val="hybridMultilevel"/>
    <w:tmpl w:val="F91AED4E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EA6AB8"/>
    <w:multiLevelType w:val="hybridMultilevel"/>
    <w:tmpl w:val="AA261D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A32434"/>
    <w:multiLevelType w:val="hybridMultilevel"/>
    <w:tmpl w:val="43068B1A"/>
    <w:lvl w:ilvl="0" w:tplc="AB8812F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1D165A4"/>
    <w:multiLevelType w:val="hybridMultilevel"/>
    <w:tmpl w:val="4C7A6F1E"/>
    <w:lvl w:ilvl="0" w:tplc="AB8812F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3E87571"/>
    <w:multiLevelType w:val="hybridMultilevel"/>
    <w:tmpl w:val="5CF81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961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3139C5"/>
    <w:multiLevelType w:val="hybridMultilevel"/>
    <w:tmpl w:val="DE4EE5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783871"/>
    <w:multiLevelType w:val="hybridMultilevel"/>
    <w:tmpl w:val="2526AA9E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"/>
  </w:num>
  <w:num w:numId="5">
    <w:abstractNumId w:val="4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17"/>
  </w:num>
  <w:num w:numId="11">
    <w:abstractNumId w:val="5"/>
  </w:num>
  <w:num w:numId="12">
    <w:abstractNumId w:val="6"/>
  </w:num>
  <w:num w:numId="13">
    <w:abstractNumId w:val="7"/>
  </w:num>
  <w:num w:numId="14">
    <w:abstractNumId w:val="14"/>
  </w:num>
  <w:num w:numId="15">
    <w:abstractNumId w:val="15"/>
  </w:num>
  <w:num w:numId="16">
    <w:abstractNumId w:val="16"/>
  </w:num>
  <w:num w:numId="17">
    <w:abstractNumId w:val="2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34AE"/>
    <w:rsid w:val="000107D4"/>
    <w:rsid w:val="00090944"/>
    <w:rsid w:val="00155C39"/>
    <w:rsid w:val="002242D1"/>
    <w:rsid w:val="002A664C"/>
    <w:rsid w:val="003859DA"/>
    <w:rsid w:val="0047101C"/>
    <w:rsid w:val="004B3CA0"/>
    <w:rsid w:val="005E1AB1"/>
    <w:rsid w:val="005E1C13"/>
    <w:rsid w:val="00621928"/>
    <w:rsid w:val="00630406"/>
    <w:rsid w:val="006A6D38"/>
    <w:rsid w:val="006E1659"/>
    <w:rsid w:val="006F29ED"/>
    <w:rsid w:val="007027F2"/>
    <w:rsid w:val="0079198A"/>
    <w:rsid w:val="007A56AA"/>
    <w:rsid w:val="007C3B06"/>
    <w:rsid w:val="007E675C"/>
    <w:rsid w:val="008F4DA8"/>
    <w:rsid w:val="00927A6A"/>
    <w:rsid w:val="00962A51"/>
    <w:rsid w:val="00991EFA"/>
    <w:rsid w:val="009E119D"/>
    <w:rsid w:val="00AB5F4E"/>
    <w:rsid w:val="00AC632F"/>
    <w:rsid w:val="00AF6FDA"/>
    <w:rsid w:val="00B134AE"/>
    <w:rsid w:val="00B904B8"/>
    <w:rsid w:val="00C8371D"/>
    <w:rsid w:val="00D976E2"/>
    <w:rsid w:val="00DB6EBE"/>
    <w:rsid w:val="00DE0665"/>
    <w:rsid w:val="00E14B3A"/>
    <w:rsid w:val="00E5108B"/>
    <w:rsid w:val="00E538C3"/>
    <w:rsid w:val="00E91900"/>
    <w:rsid w:val="00EE4698"/>
    <w:rsid w:val="00F346BE"/>
    <w:rsid w:val="00F673BB"/>
    <w:rsid w:val="00F72504"/>
    <w:rsid w:val="00FC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Narrow" w:hAnsi="Arial Narrow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bCs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Narrow" w:hAnsi="Arial Narrow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 Narrow" w:hAnsi="Arial Narrow"/>
      <w:b/>
      <w:bCs/>
      <w:lang w:val="en-GB"/>
    </w:rPr>
  </w:style>
  <w:style w:type="paragraph" w:styleId="TOC1">
    <w:name w:val="toc 1"/>
    <w:basedOn w:val="Normal"/>
    <w:next w:val="Normal"/>
    <w:autoRedefine/>
    <w:semiHidden/>
    <w:rsid w:val="007C3B06"/>
  </w:style>
  <w:style w:type="paragraph" w:styleId="BalloonText">
    <w:name w:val="Balloon Text"/>
    <w:basedOn w:val="Normal"/>
    <w:semiHidden/>
    <w:rsid w:val="00B134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134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134AE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QUESTIONNAIRE</vt:lpstr>
    </vt:vector>
  </TitlesOfParts>
  <Company>CSIR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</dc:title>
  <dc:subject/>
  <dc:creator>amotani</dc:creator>
  <cp:keywords/>
  <dc:description/>
  <cp:lastModifiedBy>Angus Steele</cp:lastModifiedBy>
  <cp:revision>28</cp:revision>
  <cp:lastPrinted>2006-04-06T15:15:00Z</cp:lastPrinted>
  <dcterms:created xsi:type="dcterms:W3CDTF">2009-06-23T07:34:00Z</dcterms:created>
  <dcterms:modified xsi:type="dcterms:W3CDTF">2015-01-19T08:42:00Z</dcterms:modified>
</cp:coreProperties>
</file>