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3D7" w:rsidRDefault="00E24B7F" w:rsidP="00B75EA4">
      <w:r>
        <w:rPr>
          <w:noProof/>
        </w:rPr>
        <w:drawing>
          <wp:anchor distT="0" distB="0" distL="114300" distR="114300" simplePos="0" relativeHeight="251661312" behindDoc="0" locked="0" layoutInCell="1" allowOverlap="1">
            <wp:simplePos x="0" y="0"/>
            <wp:positionH relativeFrom="column">
              <wp:posOffset>2820893</wp:posOffset>
            </wp:positionH>
            <wp:positionV relativeFrom="paragraph">
              <wp:posOffset>-914400</wp:posOffset>
            </wp:positionV>
            <wp:extent cx="3847326" cy="1733909"/>
            <wp:effectExtent l="0" t="0" r="1270" b="0"/>
            <wp:wrapNone/>
            <wp:docPr id="1" name="Picture 1" descr="C:\Users\Angus Steele\Documents\2014\Masters\Admin\Stellenbosch\Stelli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us Steele\Documents\2014\Masters\Admin\Stellenbosch\Stelli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3533" cy="1736706"/>
                    </a:xfrm>
                    <a:prstGeom prst="rect">
                      <a:avLst/>
                    </a:prstGeom>
                    <a:noFill/>
                    <a:ln>
                      <a:noFill/>
                    </a:ln>
                  </pic:spPr>
                </pic:pic>
              </a:graphicData>
            </a:graphic>
            <wp14:sizeRelH relativeFrom="page">
              <wp14:pctWidth>0</wp14:pctWidth>
            </wp14:sizeRelH>
            <wp14:sizeRelV relativeFrom="page">
              <wp14:pctHeight>0</wp14:pctHeight>
            </wp14:sizeRelV>
          </wp:anchor>
        </w:drawing>
      </w:r>
      <w:r w:rsidR="009843D7">
        <w:rPr>
          <w:noProof/>
        </w:rPr>
        <w:drawing>
          <wp:anchor distT="0" distB="0" distL="114300" distR="114300" simplePos="0" relativeHeight="251660288" behindDoc="0" locked="0" layoutInCell="1" allowOverlap="0" wp14:anchorId="2B878927" wp14:editId="09A5737D">
            <wp:simplePos x="0" y="0"/>
            <wp:positionH relativeFrom="column">
              <wp:posOffset>-914400</wp:posOffset>
            </wp:positionH>
            <wp:positionV relativeFrom="paragraph">
              <wp:posOffset>-915035</wp:posOffset>
            </wp:positionV>
            <wp:extent cx="7581900" cy="2150110"/>
            <wp:effectExtent l="0" t="0" r="0" b="2540"/>
            <wp:wrapSquare wrapText="bothSides"/>
            <wp:docPr id="3" name="Picture 3" descr="colour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ur propos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81900" cy="2150110"/>
                    </a:xfrm>
                    <a:prstGeom prst="rect">
                      <a:avLst/>
                    </a:prstGeom>
                    <a:noFill/>
                  </pic:spPr>
                </pic:pic>
              </a:graphicData>
            </a:graphic>
            <wp14:sizeRelH relativeFrom="page">
              <wp14:pctWidth>0</wp14:pctWidth>
            </wp14:sizeRelH>
            <wp14:sizeRelV relativeFrom="page">
              <wp14:pctHeight>0</wp14:pctHeight>
            </wp14:sizeRelV>
          </wp:anchor>
        </w:drawing>
      </w:r>
    </w:p>
    <w:p w:rsidR="00A74C18" w:rsidRPr="00A64B68" w:rsidRDefault="00B75EA4" w:rsidP="00B75EA4">
      <w:pPr>
        <w:pStyle w:val="Heading1"/>
      </w:pPr>
      <w:r>
        <w:t>Technical Approach</w:t>
      </w:r>
    </w:p>
    <w:p w:rsidR="006F18DC" w:rsidRPr="00FE0591" w:rsidRDefault="00FE0591" w:rsidP="00B75EA4">
      <w:pPr>
        <w:rPr>
          <w:i/>
          <w:sz w:val="18"/>
        </w:rPr>
      </w:pPr>
      <w:r w:rsidRPr="00FE0591">
        <w:rPr>
          <w:i/>
          <w:sz w:val="18"/>
        </w:rPr>
        <w:t>Please find attached a very rudimental design in the form of a 3D PDF</w:t>
      </w:r>
      <w:r>
        <w:rPr>
          <w:i/>
          <w:sz w:val="18"/>
        </w:rPr>
        <w:t xml:space="preserve"> which is used to help illustrate some concepts.</w:t>
      </w:r>
    </w:p>
    <w:p w:rsidR="00A74C18" w:rsidRPr="002276D7" w:rsidRDefault="00A74C18" w:rsidP="002276D7">
      <w:pPr>
        <w:pStyle w:val="Heading2"/>
      </w:pPr>
      <w:r w:rsidRPr="002276D7">
        <w:t>Sponsor Relationship</w:t>
      </w:r>
    </w:p>
    <w:p w:rsidR="001D0631" w:rsidRDefault="00D55F0A" w:rsidP="00B75EA4">
      <w:pPr>
        <w:rPr>
          <w:sz w:val="20"/>
        </w:rPr>
      </w:pPr>
      <w:r>
        <w:rPr>
          <w:sz w:val="20"/>
        </w:rPr>
        <w:t>To fully define the technical a</w:t>
      </w:r>
      <w:r w:rsidR="0097782B">
        <w:rPr>
          <w:sz w:val="20"/>
        </w:rPr>
        <w:t>pproach more information will</w:t>
      </w:r>
      <w:r>
        <w:rPr>
          <w:sz w:val="20"/>
        </w:rPr>
        <w:t xml:space="preserve"> need to be gathered from the sponsor. The relationship with the sponsor will be more pertinent in the beginning and final stages, the middle development stages will be done independently</w:t>
      </w:r>
      <w:r w:rsidR="0097782B">
        <w:rPr>
          <w:sz w:val="20"/>
        </w:rPr>
        <w:t>,</w:t>
      </w:r>
      <w:r>
        <w:rPr>
          <w:sz w:val="20"/>
        </w:rPr>
        <w:t xml:space="preserve"> with the need to access some of their facilities</w:t>
      </w:r>
      <w:r w:rsidR="001D0631">
        <w:rPr>
          <w:sz w:val="20"/>
        </w:rPr>
        <w:t xml:space="preserve"> </w:t>
      </w:r>
      <w:r>
        <w:rPr>
          <w:sz w:val="20"/>
        </w:rPr>
        <w:t>for information gathering purposes and concept testing.</w:t>
      </w:r>
      <w:r w:rsidR="001D0631">
        <w:rPr>
          <w:sz w:val="20"/>
        </w:rPr>
        <w:t xml:space="preserve"> </w:t>
      </w:r>
    </w:p>
    <w:p w:rsidR="00CA0C57" w:rsidRPr="00DE1EF5" w:rsidRDefault="001D0631" w:rsidP="00B75EA4">
      <w:pPr>
        <w:rPr>
          <w:sz w:val="20"/>
        </w:rPr>
      </w:pPr>
      <w:r w:rsidRPr="00DE1EF5">
        <w:rPr>
          <w:sz w:val="20"/>
        </w:rPr>
        <w:t>On that note a closer relationship with the sponsor will always yield beneficial results for both the developer and the client.</w:t>
      </w:r>
    </w:p>
    <w:p w:rsidR="001D0631" w:rsidRPr="00EE26DD" w:rsidRDefault="001D0631" w:rsidP="00B75EA4">
      <w:pPr>
        <w:rPr>
          <w:i/>
          <w:sz w:val="18"/>
        </w:rPr>
      </w:pPr>
    </w:p>
    <w:p w:rsidR="009C234A" w:rsidRDefault="00A74C18" w:rsidP="002276D7">
      <w:pPr>
        <w:pStyle w:val="Heading2"/>
      </w:pPr>
      <w:r w:rsidRPr="00A74C18">
        <w:t>Aerodynamic Design</w:t>
      </w:r>
    </w:p>
    <w:p w:rsidR="00AD19F9" w:rsidRDefault="009C234A" w:rsidP="00B75EA4">
      <w:pPr>
        <w:rPr>
          <w:sz w:val="20"/>
        </w:rPr>
      </w:pPr>
      <w:r>
        <w:rPr>
          <w:sz w:val="20"/>
        </w:rPr>
        <w:t xml:space="preserve">The chosen aerodynamic design will be a rotorcraft for manoeuvrability and control. To reduce the amount of actuators the rotors will be fixed pitch. </w:t>
      </w:r>
      <w:r w:rsidR="002513FF">
        <w:rPr>
          <w:sz w:val="20"/>
        </w:rPr>
        <w:t xml:space="preserve">The exact configuration will be explored during the project and will be selected based on a </w:t>
      </w:r>
      <w:r>
        <w:rPr>
          <w:sz w:val="20"/>
        </w:rPr>
        <w:t>few factors like power distributi</w:t>
      </w:r>
      <w:r w:rsidR="007530C0">
        <w:rPr>
          <w:sz w:val="20"/>
        </w:rPr>
        <w:t xml:space="preserve">on (electrical and aerodynamic), </w:t>
      </w:r>
      <w:r>
        <w:rPr>
          <w:sz w:val="20"/>
        </w:rPr>
        <w:t>a</w:t>
      </w:r>
      <w:r w:rsidR="00AD19F9">
        <w:rPr>
          <w:sz w:val="20"/>
        </w:rPr>
        <w:t>s well as</w:t>
      </w:r>
      <w:r>
        <w:rPr>
          <w:sz w:val="20"/>
        </w:rPr>
        <w:t xml:space="preserve"> control algorithms</w:t>
      </w:r>
      <w:r w:rsidR="008F07FB">
        <w:rPr>
          <w:sz w:val="20"/>
        </w:rPr>
        <w:t xml:space="preserve"> and space requirements</w:t>
      </w:r>
      <w:r w:rsidR="00AD19F9">
        <w:rPr>
          <w:sz w:val="20"/>
        </w:rPr>
        <w:t>.</w:t>
      </w:r>
    </w:p>
    <w:p w:rsidR="006F18DC" w:rsidRDefault="009440CE" w:rsidP="00B75EA4">
      <w:pPr>
        <w:rPr>
          <w:sz w:val="20"/>
        </w:rPr>
      </w:pPr>
      <w:r>
        <w:rPr>
          <w:sz w:val="20"/>
        </w:rPr>
        <w:t>Therefore n</w:t>
      </w:r>
      <w:r w:rsidR="00BE38F2">
        <w:rPr>
          <w:sz w:val="20"/>
        </w:rPr>
        <w:t xml:space="preserve">o exact sizes of the </w:t>
      </w:r>
      <w:r w:rsidR="005E4E5A">
        <w:rPr>
          <w:sz w:val="20"/>
        </w:rPr>
        <w:t>air</w:t>
      </w:r>
      <w:r w:rsidR="00BE38F2">
        <w:rPr>
          <w:sz w:val="20"/>
        </w:rPr>
        <w:t xml:space="preserve">craft are available yet, but will be designed to fit into a </w:t>
      </w:r>
      <w:r w:rsidR="00BE38F2" w:rsidRPr="00BE38F2">
        <w:rPr>
          <w:sz w:val="20"/>
        </w:rPr>
        <w:t>1</w:t>
      </w:r>
      <w:r w:rsidR="009B1063">
        <w:rPr>
          <w:sz w:val="20"/>
        </w:rPr>
        <w:t>4000</w:t>
      </w:r>
      <w:r w:rsidR="00BE38F2">
        <w:rPr>
          <w:sz w:val="20"/>
        </w:rPr>
        <w:t>cm</w:t>
      </w:r>
      <w:r w:rsidR="00BE38F2">
        <w:rPr>
          <w:sz w:val="20"/>
          <w:vertAlign w:val="superscript"/>
        </w:rPr>
        <w:t xml:space="preserve">3 </w:t>
      </w:r>
      <w:r w:rsidR="009B1063">
        <w:rPr>
          <w:sz w:val="20"/>
        </w:rPr>
        <w:t>sphere (Radius = 15</w:t>
      </w:r>
      <w:r w:rsidR="00052B76">
        <w:rPr>
          <w:sz w:val="20"/>
        </w:rPr>
        <w:t>cm).</w:t>
      </w:r>
      <w:r w:rsidR="006F18DC">
        <w:rPr>
          <w:sz w:val="20"/>
        </w:rPr>
        <w:t xml:space="preserve"> </w:t>
      </w:r>
    </w:p>
    <w:p w:rsidR="00A74C18" w:rsidRDefault="00A74C18" w:rsidP="00B75EA4">
      <w:pPr>
        <w:rPr>
          <w:sz w:val="20"/>
        </w:rPr>
      </w:pPr>
    </w:p>
    <w:p w:rsidR="00735A84" w:rsidRDefault="00735A84" w:rsidP="00735A84">
      <w:pPr>
        <w:pStyle w:val="Heading2"/>
      </w:pPr>
      <w:r>
        <w:t>Collision Protection</w:t>
      </w:r>
    </w:p>
    <w:p w:rsidR="00735A84" w:rsidRPr="00F724E6" w:rsidRDefault="00735A84" w:rsidP="00735A84">
      <w:pPr>
        <w:rPr>
          <w:i/>
          <w:sz w:val="18"/>
        </w:rPr>
      </w:pPr>
      <w:r w:rsidRPr="00F724E6">
        <w:rPr>
          <w:i/>
          <w:sz w:val="18"/>
        </w:rPr>
        <w:t>The</w:t>
      </w:r>
      <w:r>
        <w:rPr>
          <w:i/>
          <w:sz w:val="18"/>
        </w:rPr>
        <w:t xml:space="preserve"> cage described below is not represented in the 3D PDF</w:t>
      </w:r>
      <w:r w:rsidR="008945A9">
        <w:rPr>
          <w:i/>
          <w:sz w:val="18"/>
        </w:rPr>
        <w:t>, the Gimbal concept is attached.</w:t>
      </w:r>
    </w:p>
    <w:p w:rsidR="00735A84" w:rsidRDefault="00735A84" w:rsidP="00735A84">
      <w:pPr>
        <w:rPr>
          <w:sz w:val="20"/>
        </w:rPr>
      </w:pPr>
      <w:r>
        <w:rPr>
          <w:sz w:val="20"/>
        </w:rPr>
        <w:t xml:space="preserve">For collision protection we propose placing the full rotorcraft in a </w:t>
      </w:r>
      <w:r w:rsidR="00BA7393">
        <w:rPr>
          <w:sz w:val="20"/>
        </w:rPr>
        <w:t>polyhedral</w:t>
      </w:r>
      <w:r>
        <w:rPr>
          <w:sz w:val="20"/>
        </w:rPr>
        <w:t xml:space="preserve"> cage which will generate an even and safe bounce off, as to avoid loss of control. </w:t>
      </w:r>
    </w:p>
    <w:p w:rsidR="00735A84" w:rsidRDefault="00027CE0" w:rsidP="00735A84">
      <w:pPr>
        <w:rPr>
          <w:sz w:val="20"/>
        </w:rPr>
      </w:pPr>
      <w:r>
        <w:rPr>
          <w:sz w:val="20"/>
        </w:rPr>
        <w:t xml:space="preserve">The cage will surround </w:t>
      </w:r>
      <w:r w:rsidR="009D3DA3">
        <w:rPr>
          <w:sz w:val="20"/>
        </w:rPr>
        <w:t>a two-axis gimbal set</w:t>
      </w:r>
      <w:r w:rsidR="00FF1E0A">
        <w:rPr>
          <w:sz w:val="20"/>
        </w:rPr>
        <w:t>, and using inertial sensors</w:t>
      </w:r>
      <w:r w:rsidR="00C745EA">
        <w:rPr>
          <w:sz w:val="20"/>
        </w:rPr>
        <w:t xml:space="preserve"> we will keep the inner frame stable</w:t>
      </w:r>
      <w:r w:rsidR="00FF1E0A">
        <w:rPr>
          <w:sz w:val="20"/>
        </w:rPr>
        <w:t>.</w:t>
      </w:r>
      <w:r w:rsidR="009D3DA3">
        <w:rPr>
          <w:sz w:val="20"/>
        </w:rPr>
        <w:t xml:space="preserve"> </w:t>
      </w:r>
      <w:r w:rsidR="00FF1E0A">
        <w:rPr>
          <w:sz w:val="20"/>
        </w:rPr>
        <w:t>T</w:t>
      </w:r>
      <w:r>
        <w:rPr>
          <w:sz w:val="20"/>
        </w:rPr>
        <w:t>h</w:t>
      </w:r>
      <w:r w:rsidR="00FF1E0A">
        <w:rPr>
          <w:sz w:val="20"/>
        </w:rPr>
        <w:t>i</w:t>
      </w:r>
      <w:r>
        <w:rPr>
          <w:sz w:val="20"/>
        </w:rPr>
        <w:t>s</w:t>
      </w:r>
      <w:r w:rsidR="00FF1E0A">
        <w:rPr>
          <w:sz w:val="20"/>
        </w:rPr>
        <w:t xml:space="preserve"> will</w:t>
      </w:r>
      <w:r>
        <w:rPr>
          <w:sz w:val="20"/>
        </w:rPr>
        <w:t xml:space="preserve"> allow </w:t>
      </w:r>
      <w:r w:rsidR="00735A84">
        <w:rPr>
          <w:sz w:val="20"/>
        </w:rPr>
        <w:t xml:space="preserve">the cage to roll </w:t>
      </w:r>
      <w:r w:rsidR="00C745EA">
        <w:rPr>
          <w:sz w:val="20"/>
        </w:rPr>
        <w:t>around the device</w:t>
      </w:r>
      <w:r>
        <w:rPr>
          <w:sz w:val="20"/>
        </w:rPr>
        <w:t>, while the</w:t>
      </w:r>
      <w:r w:rsidR="009D3DA3">
        <w:rPr>
          <w:sz w:val="20"/>
        </w:rPr>
        <w:t xml:space="preserve"> core</w:t>
      </w:r>
      <w:r>
        <w:rPr>
          <w:sz w:val="20"/>
        </w:rPr>
        <w:t xml:space="preserve"> remains stable</w:t>
      </w:r>
      <w:r w:rsidR="0097782B">
        <w:rPr>
          <w:sz w:val="20"/>
        </w:rPr>
        <w:t>. T</w:t>
      </w:r>
      <w:r w:rsidR="00FF1E0A">
        <w:rPr>
          <w:sz w:val="20"/>
        </w:rPr>
        <w:t>hus</w:t>
      </w:r>
      <w:r w:rsidR="009D3DA3">
        <w:rPr>
          <w:sz w:val="20"/>
        </w:rPr>
        <w:t xml:space="preserve"> </w:t>
      </w:r>
      <w:r w:rsidR="0097782B">
        <w:rPr>
          <w:sz w:val="20"/>
        </w:rPr>
        <w:t xml:space="preserve">giving </w:t>
      </w:r>
      <w:r w:rsidR="009D3DA3">
        <w:rPr>
          <w:sz w:val="20"/>
        </w:rPr>
        <w:t>more accurate camera feeds and navigation</w:t>
      </w:r>
      <w:r w:rsidR="0097782B">
        <w:rPr>
          <w:sz w:val="20"/>
        </w:rPr>
        <w:t>, as well as allowing the drone to roll on floors, walls and other obstacles.</w:t>
      </w:r>
    </w:p>
    <w:p w:rsidR="00AD19F9" w:rsidRDefault="00AD19F9" w:rsidP="00B75EA4">
      <w:pPr>
        <w:rPr>
          <w:sz w:val="20"/>
        </w:rPr>
      </w:pPr>
    </w:p>
    <w:p w:rsidR="00AD19F9" w:rsidRDefault="00A74C18" w:rsidP="002276D7">
      <w:pPr>
        <w:pStyle w:val="Heading2"/>
      </w:pPr>
      <w:r>
        <w:t>Explosion Protection</w:t>
      </w:r>
    </w:p>
    <w:p w:rsidR="00F724E6" w:rsidRPr="00A74C18" w:rsidRDefault="00F724E6" w:rsidP="00B75EA4">
      <w:pPr>
        <w:rPr>
          <w:sz w:val="20"/>
          <w:u w:val="single"/>
        </w:rPr>
      </w:pPr>
      <w:r w:rsidRPr="00EE26DD">
        <w:rPr>
          <w:i/>
          <w:sz w:val="18"/>
        </w:rPr>
        <w:t xml:space="preserve">The colour references </w:t>
      </w:r>
      <w:r>
        <w:rPr>
          <w:i/>
          <w:sz w:val="18"/>
        </w:rPr>
        <w:t xml:space="preserve">made below </w:t>
      </w:r>
      <w:r w:rsidRPr="00EE26DD">
        <w:rPr>
          <w:i/>
          <w:sz w:val="18"/>
        </w:rPr>
        <w:t>are represented in the attached 3D PDF.</w:t>
      </w:r>
    </w:p>
    <w:p w:rsidR="0021343C" w:rsidRDefault="008C47BD" w:rsidP="00B75EA4">
      <w:pPr>
        <w:rPr>
          <w:sz w:val="20"/>
        </w:rPr>
      </w:pPr>
      <w:r>
        <w:rPr>
          <w:sz w:val="20"/>
        </w:rPr>
        <w:t>To ensure full explosion protection we have proposed a m</w:t>
      </w:r>
      <w:r w:rsidR="00B75EA4">
        <w:rPr>
          <w:sz w:val="20"/>
        </w:rPr>
        <w:t>odular design</w:t>
      </w:r>
      <w:r>
        <w:rPr>
          <w:sz w:val="20"/>
        </w:rPr>
        <w:t>, using the three most common methods of protection.</w:t>
      </w:r>
      <w:r w:rsidR="00375FD0">
        <w:rPr>
          <w:sz w:val="20"/>
        </w:rPr>
        <w:t xml:space="preserve"> </w:t>
      </w:r>
    </w:p>
    <w:p w:rsidR="00EE26DD" w:rsidRDefault="00375FD0" w:rsidP="00B75EA4">
      <w:pPr>
        <w:rPr>
          <w:sz w:val="20"/>
        </w:rPr>
      </w:pPr>
      <w:r>
        <w:rPr>
          <w:sz w:val="20"/>
        </w:rPr>
        <w:t>Designing intrinsically safe</w:t>
      </w:r>
      <w:r w:rsidR="0021343C">
        <w:rPr>
          <w:sz w:val="20"/>
        </w:rPr>
        <w:t xml:space="preserve"> circuits would only be applicable to the</w:t>
      </w:r>
      <w:r>
        <w:rPr>
          <w:sz w:val="20"/>
        </w:rPr>
        <w:t xml:space="preserve"> control circuitry (Light Grey Box)</w:t>
      </w:r>
      <w:r w:rsidR="0021343C">
        <w:rPr>
          <w:sz w:val="20"/>
        </w:rPr>
        <w:t xml:space="preserve">. Since the motor drivers (Orange Box) will be running at much higher powers, we </w:t>
      </w:r>
      <w:r w:rsidR="00884826">
        <w:rPr>
          <w:sz w:val="20"/>
        </w:rPr>
        <w:t>will be</w:t>
      </w:r>
      <w:r w:rsidR="0021343C">
        <w:rPr>
          <w:sz w:val="20"/>
        </w:rPr>
        <w:t xml:space="preserve"> </w:t>
      </w:r>
      <w:r w:rsidR="00884826">
        <w:rPr>
          <w:sz w:val="20"/>
        </w:rPr>
        <w:t xml:space="preserve">encapsulating </w:t>
      </w:r>
      <w:r w:rsidR="00884826">
        <w:rPr>
          <w:sz w:val="20"/>
        </w:rPr>
        <w:lastRenderedPageBreak/>
        <w:t xml:space="preserve">those circuits. </w:t>
      </w:r>
      <w:r w:rsidR="00427D95">
        <w:rPr>
          <w:sz w:val="20"/>
        </w:rPr>
        <w:t xml:space="preserve">Encapsulation for obvious reasons can’t be applied to moving parts so the motors will need to be contained in their own explosion proof containers (Red Box). The battery (Yellow Box) will be </w:t>
      </w:r>
      <w:r w:rsidR="009C234A">
        <w:rPr>
          <w:sz w:val="20"/>
        </w:rPr>
        <w:t xml:space="preserve">encapsulated and will source power to the other modules </w:t>
      </w:r>
      <w:r w:rsidR="00427D95">
        <w:rPr>
          <w:sz w:val="20"/>
        </w:rPr>
        <w:t>through the interlinking</w:t>
      </w:r>
      <w:r w:rsidR="00EE26DD">
        <w:rPr>
          <w:sz w:val="20"/>
        </w:rPr>
        <w:t xml:space="preserve"> connecting shafts (Black Thin Square Tubes</w:t>
      </w:r>
      <w:r w:rsidR="00427D95">
        <w:rPr>
          <w:sz w:val="20"/>
        </w:rPr>
        <w:t>).</w:t>
      </w:r>
    </w:p>
    <w:p w:rsidR="00F724E6" w:rsidRDefault="00F724E6" w:rsidP="00B75EA4">
      <w:pPr>
        <w:rPr>
          <w:sz w:val="20"/>
        </w:rPr>
      </w:pPr>
    </w:p>
    <w:p w:rsidR="00F724E6" w:rsidRDefault="00F724E6" w:rsidP="00F724E6">
      <w:pPr>
        <w:rPr>
          <w:sz w:val="20"/>
          <w:u w:val="single"/>
        </w:rPr>
      </w:pPr>
    </w:p>
    <w:p w:rsidR="00F724E6" w:rsidRDefault="00F724E6" w:rsidP="002276D7">
      <w:pPr>
        <w:pStyle w:val="Heading2"/>
      </w:pPr>
      <w:r w:rsidRPr="00A74C18">
        <w:t>Sensor Packs</w:t>
      </w:r>
      <w:r w:rsidRPr="00F724E6">
        <w:t xml:space="preserve"> </w:t>
      </w:r>
    </w:p>
    <w:p w:rsidR="0087782C" w:rsidRDefault="00F724E6" w:rsidP="00F724E6">
      <w:pPr>
        <w:rPr>
          <w:sz w:val="20"/>
        </w:rPr>
      </w:pPr>
      <w:r>
        <w:rPr>
          <w:sz w:val="20"/>
        </w:rPr>
        <w:t>To try and locate the higher power consumption areas, encapsulated with the motor drivers are the illumination components (White Hemispheres), Cameras (</w:t>
      </w:r>
      <w:r w:rsidR="00121C00">
        <w:rPr>
          <w:sz w:val="20"/>
        </w:rPr>
        <w:t>Blue Hemispheres) as well as so</w:t>
      </w:r>
      <w:r>
        <w:rPr>
          <w:sz w:val="20"/>
        </w:rPr>
        <w:t>me sort of</w:t>
      </w:r>
      <w:r w:rsidR="00121C00">
        <w:rPr>
          <w:sz w:val="20"/>
        </w:rPr>
        <w:t xml:space="preserve"> object detection</w:t>
      </w:r>
      <w:r w:rsidR="00884826">
        <w:rPr>
          <w:sz w:val="20"/>
        </w:rPr>
        <w:t>/proximity</w:t>
      </w:r>
      <w:r w:rsidR="00121C00">
        <w:rPr>
          <w:sz w:val="20"/>
        </w:rPr>
        <w:t xml:space="preserve"> sensor (Green Hemispheres).</w:t>
      </w:r>
    </w:p>
    <w:p w:rsidR="00F724E6" w:rsidRDefault="0087782C" w:rsidP="00F724E6">
      <w:pPr>
        <w:rPr>
          <w:sz w:val="20"/>
        </w:rPr>
      </w:pPr>
      <w:r>
        <w:rPr>
          <w:sz w:val="20"/>
        </w:rPr>
        <w:t>Placing a camera on each quadrant of the device will help the user navigate the device, while one of the cameras will be dedicated for inspection purposes.</w:t>
      </w:r>
      <w:r w:rsidR="00F724E6">
        <w:rPr>
          <w:sz w:val="20"/>
        </w:rPr>
        <w:t xml:space="preserve"> </w:t>
      </w:r>
    </w:p>
    <w:p w:rsidR="0087782C" w:rsidRDefault="0087782C" w:rsidP="00F724E6">
      <w:pPr>
        <w:rPr>
          <w:sz w:val="20"/>
        </w:rPr>
      </w:pPr>
      <w:r>
        <w:rPr>
          <w:sz w:val="20"/>
        </w:rPr>
        <w:t>In the control box we will include accelerometers and gyroscopes to determine the devices orientation and assist with generating maps of the inspected areas</w:t>
      </w:r>
      <w:r w:rsidR="00884826">
        <w:rPr>
          <w:sz w:val="20"/>
        </w:rPr>
        <w:t xml:space="preserve"> as well as stability</w:t>
      </w:r>
      <w:r>
        <w:rPr>
          <w:sz w:val="20"/>
        </w:rPr>
        <w:t>.</w:t>
      </w:r>
    </w:p>
    <w:p w:rsidR="0087782C" w:rsidRPr="0087782C" w:rsidRDefault="0087782C" w:rsidP="00F724E6">
      <w:pPr>
        <w:rPr>
          <w:sz w:val="20"/>
          <w:u w:val="single"/>
        </w:rPr>
      </w:pPr>
    </w:p>
    <w:p w:rsidR="00AD19F9" w:rsidRDefault="00F724E6" w:rsidP="00B75EA4">
      <w:pPr>
        <w:rPr>
          <w:sz w:val="20"/>
        </w:rPr>
      </w:pPr>
      <w:r>
        <w:rPr>
          <w:sz w:val="20"/>
        </w:rPr>
        <w:t>The working environment needs to be assessed further to develop the appropriate wireless communication protocols, but a possible approach is to place an explosion protected transmitter inside the tank</w:t>
      </w:r>
      <w:r w:rsidR="0087782C">
        <w:rPr>
          <w:sz w:val="20"/>
        </w:rPr>
        <w:t xml:space="preserve"> (or other possible environment)</w:t>
      </w:r>
      <w:r>
        <w:rPr>
          <w:sz w:val="20"/>
        </w:rPr>
        <w:t xml:space="preserve"> to create a signal hub inside, which we can then use as an extension to the outside user.</w:t>
      </w:r>
    </w:p>
    <w:p w:rsidR="001A3ABC" w:rsidRDefault="001A3ABC" w:rsidP="00AD19F9">
      <w:pPr>
        <w:rPr>
          <w:sz w:val="20"/>
        </w:rPr>
      </w:pPr>
    </w:p>
    <w:p w:rsidR="001A3ABC" w:rsidRDefault="001A3ABC" w:rsidP="002276D7">
      <w:pPr>
        <w:pStyle w:val="Heading2"/>
      </w:pPr>
      <w:r>
        <w:t>Material Selection</w:t>
      </w:r>
    </w:p>
    <w:p w:rsidR="001A3ABC" w:rsidRDefault="001A3ABC" w:rsidP="00AD19F9">
      <w:pPr>
        <w:rPr>
          <w:sz w:val="20"/>
        </w:rPr>
      </w:pPr>
      <w:r>
        <w:rPr>
          <w:sz w:val="20"/>
        </w:rPr>
        <w:t xml:space="preserve">The cage will be made from </w:t>
      </w:r>
      <w:r w:rsidR="006E5791">
        <w:rPr>
          <w:sz w:val="20"/>
        </w:rPr>
        <w:t>lightweight</w:t>
      </w:r>
      <w:r>
        <w:rPr>
          <w:sz w:val="20"/>
        </w:rPr>
        <w:t xml:space="preserve"> materials</w:t>
      </w:r>
      <w:r w:rsidR="00884826">
        <w:rPr>
          <w:sz w:val="20"/>
        </w:rPr>
        <w:t>.</w:t>
      </w:r>
      <w:r>
        <w:rPr>
          <w:sz w:val="20"/>
        </w:rPr>
        <w:t xml:space="preserve"> </w:t>
      </w:r>
      <w:r w:rsidR="006E5791">
        <w:rPr>
          <w:sz w:val="20"/>
        </w:rPr>
        <w:t>Potentially c</w:t>
      </w:r>
      <w:r>
        <w:rPr>
          <w:sz w:val="20"/>
        </w:rPr>
        <w:t>arbon fibre for the frames</w:t>
      </w:r>
      <w:r w:rsidR="00D515EF">
        <w:rPr>
          <w:sz w:val="20"/>
        </w:rPr>
        <w:t xml:space="preserve"> and propellers</w:t>
      </w:r>
      <w:r>
        <w:rPr>
          <w:sz w:val="20"/>
        </w:rPr>
        <w:t xml:space="preserve"> to ensure light weight designs and that no sparks are generated with a collision</w:t>
      </w:r>
      <w:r w:rsidR="00A83AAF">
        <w:rPr>
          <w:sz w:val="20"/>
        </w:rPr>
        <w:t>.</w:t>
      </w:r>
      <w:r w:rsidR="00D515EF">
        <w:rPr>
          <w:sz w:val="20"/>
        </w:rPr>
        <w:t xml:space="preserve"> The explosion proof containers will be made from Carbon Fibre</w:t>
      </w:r>
      <w:r w:rsidR="006E5791">
        <w:rPr>
          <w:sz w:val="20"/>
        </w:rPr>
        <w:t xml:space="preserve"> or some form of polycarbonate</w:t>
      </w:r>
      <w:r w:rsidR="00D515EF">
        <w:rPr>
          <w:sz w:val="20"/>
        </w:rPr>
        <w:t>.</w:t>
      </w:r>
    </w:p>
    <w:p w:rsidR="00457D87" w:rsidRDefault="00457D87" w:rsidP="00AD19F9">
      <w:pPr>
        <w:rPr>
          <w:sz w:val="20"/>
        </w:rPr>
      </w:pPr>
    </w:p>
    <w:p w:rsidR="00457D87" w:rsidRDefault="00457D87" w:rsidP="002276D7">
      <w:pPr>
        <w:pStyle w:val="Heading2"/>
      </w:pPr>
      <w:r>
        <w:t xml:space="preserve">Power consumption and </w:t>
      </w:r>
      <w:r w:rsidRPr="00457D87">
        <w:t>Endurance</w:t>
      </w:r>
    </w:p>
    <w:p w:rsidR="00457D87" w:rsidRDefault="00457D87" w:rsidP="00AD19F9">
      <w:pPr>
        <w:rPr>
          <w:sz w:val="20"/>
        </w:rPr>
      </w:pPr>
      <w:r>
        <w:rPr>
          <w:sz w:val="20"/>
        </w:rPr>
        <w:t xml:space="preserve">To obtain maximum flight time, battery selection becomes very pertinent. A high density battery such as lithium ion polymers or a battery pack of a similar chemistry will need to be used. These batteries unfortunately can be unstable so a very careful battery monitoring circuit will need to be introduced. Luckily we will never charge the </w:t>
      </w:r>
      <w:r w:rsidR="0072259D">
        <w:rPr>
          <w:sz w:val="20"/>
        </w:rPr>
        <w:t>battery inside the volatile environment.</w:t>
      </w:r>
    </w:p>
    <w:p w:rsidR="0072259D" w:rsidRDefault="0072259D" w:rsidP="00AD19F9">
      <w:pPr>
        <w:rPr>
          <w:sz w:val="20"/>
        </w:rPr>
      </w:pPr>
      <w:r>
        <w:rPr>
          <w:sz w:val="20"/>
        </w:rPr>
        <w:t xml:space="preserve">Due to the </w:t>
      </w:r>
      <w:r w:rsidR="00A2080F" w:rsidRPr="00A2080F">
        <w:rPr>
          <w:sz w:val="20"/>
        </w:rPr>
        <w:t>principles</w:t>
      </w:r>
      <w:r>
        <w:rPr>
          <w:sz w:val="20"/>
        </w:rPr>
        <w:t xml:space="preserve"> of flight, weight will directly affect power consumption, thus the importance of the material selection. </w:t>
      </w:r>
    </w:p>
    <w:p w:rsidR="0072259D" w:rsidRPr="00457D87" w:rsidRDefault="00A2080F" w:rsidP="00AD19F9">
      <w:pPr>
        <w:rPr>
          <w:sz w:val="20"/>
        </w:rPr>
      </w:pPr>
      <w:r>
        <w:rPr>
          <w:sz w:val="20"/>
        </w:rPr>
        <w:t>From previous experience, flight time can be estimated</w:t>
      </w:r>
      <w:r w:rsidR="00A00497">
        <w:rPr>
          <w:sz w:val="20"/>
        </w:rPr>
        <w:t xml:space="preserve"> to sit between 15-30 minutes.</w:t>
      </w:r>
    </w:p>
    <w:p w:rsidR="00742E56" w:rsidRDefault="00742E56" w:rsidP="00B75EA4">
      <w:pPr>
        <w:rPr>
          <w:sz w:val="20"/>
        </w:rPr>
      </w:pPr>
    </w:p>
    <w:p w:rsidR="00045576" w:rsidRDefault="00045576" w:rsidP="00B75EA4">
      <w:pPr>
        <w:rPr>
          <w:sz w:val="20"/>
        </w:rPr>
      </w:pPr>
    </w:p>
    <w:p w:rsidR="00045576" w:rsidRDefault="00045576" w:rsidP="00B75EA4">
      <w:pPr>
        <w:rPr>
          <w:sz w:val="20"/>
        </w:rPr>
      </w:pPr>
    </w:p>
    <w:p w:rsidR="00045576" w:rsidRPr="006B21F3" w:rsidRDefault="00045576" w:rsidP="00B75EA4">
      <w:pPr>
        <w:rPr>
          <w:sz w:val="20"/>
        </w:rPr>
      </w:pPr>
    </w:p>
    <w:p w:rsidR="00B75EA4" w:rsidRDefault="00B75EA4" w:rsidP="00B75EA4">
      <w:pPr>
        <w:pStyle w:val="Heading1"/>
      </w:pPr>
      <w:r>
        <w:lastRenderedPageBreak/>
        <w:t>Budget</w:t>
      </w:r>
    </w:p>
    <w:p w:rsidR="009A200D" w:rsidRDefault="00A83AAF" w:rsidP="00A2080F">
      <w:pPr>
        <w:shd w:val="clear" w:color="auto" w:fill="FFFFFF"/>
        <w:spacing w:after="100" w:afterAutospacing="1" w:line="300" w:lineRule="atLeast"/>
        <w:ind w:left="375"/>
        <w:jc w:val="left"/>
        <w:rPr>
          <w:rFonts w:cs="Arial"/>
          <w:sz w:val="20"/>
          <w:szCs w:val="20"/>
        </w:rPr>
      </w:pPr>
      <w:r w:rsidRPr="00742E56">
        <w:rPr>
          <w:rFonts w:cs="Arial"/>
          <w:sz w:val="20"/>
          <w:szCs w:val="20"/>
        </w:rPr>
        <w:t>The budget and timing is available for the first three phases and is estimated below.</w:t>
      </w:r>
      <w:r w:rsidR="00336A43">
        <w:rPr>
          <w:rFonts w:cs="Arial"/>
          <w:sz w:val="20"/>
          <w:szCs w:val="20"/>
        </w:rPr>
        <w:t xml:space="preserve"> Aspects of the later phases are difficult to evaluate at this point in time and can be reassessed with the sponsor further down the line.</w:t>
      </w:r>
    </w:p>
    <w:p w:rsidR="00456AD8" w:rsidRPr="00456AD8" w:rsidRDefault="00456AD8" w:rsidP="00456AD8">
      <w:pPr>
        <w:shd w:val="clear" w:color="auto" w:fill="FFFFFF"/>
        <w:spacing w:line="300" w:lineRule="atLeast"/>
        <w:ind w:left="375"/>
        <w:jc w:val="left"/>
        <w:rPr>
          <w:rFonts w:cs="Arial"/>
          <w:sz w:val="20"/>
          <w:szCs w:val="20"/>
          <w:u w:val="single"/>
        </w:rPr>
      </w:pPr>
      <w:commentRangeStart w:id="0"/>
      <w:r>
        <w:rPr>
          <w:rFonts w:cs="Arial"/>
          <w:sz w:val="20"/>
          <w:szCs w:val="20"/>
          <w:u w:val="single"/>
        </w:rPr>
        <w:t>Phase 1</w:t>
      </w:r>
      <w:r w:rsidR="008D19F3">
        <w:rPr>
          <w:rFonts w:cs="Arial"/>
          <w:sz w:val="20"/>
          <w:szCs w:val="20"/>
          <w:u w:val="single"/>
        </w:rPr>
        <w:t xml:space="preserve"> – Proof of technical concept</w:t>
      </w:r>
    </w:p>
    <w:p w:rsidR="00456AD8" w:rsidRDefault="001A577C" w:rsidP="00456AD8">
      <w:pPr>
        <w:shd w:val="clear" w:color="auto" w:fill="FFFFFF"/>
        <w:spacing w:line="300" w:lineRule="atLeast"/>
        <w:ind w:left="375"/>
        <w:jc w:val="left"/>
        <w:rPr>
          <w:rFonts w:cs="Arial"/>
          <w:sz w:val="20"/>
          <w:szCs w:val="20"/>
        </w:rPr>
      </w:pPr>
      <w:r>
        <w:rPr>
          <w:rFonts w:cs="Arial"/>
          <w:sz w:val="20"/>
          <w:szCs w:val="20"/>
        </w:rPr>
        <w:t xml:space="preserve">Expected Time: </w:t>
      </w:r>
      <w:r w:rsidR="00456AD8">
        <w:rPr>
          <w:rFonts w:cs="Arial"/>
          <w:sz w:val="20"/>
          <w:szCs w:val="20"/>
        </w:rPr>
        <w:t>±3 Months</w:t>
      </w:r>
    </w:p>
    <w:p w:rsidR="001A577C" w:rsidRDefault="001A577C" w:rsidP="00456AD8">
      <w:pPr>
        <w:shd w:val="clear" w:color="auto" w:fill="FFFFFF"/>
        <w:spacing w:line="300" w:lineRule="atLeast"/>
        <w:ind w:left="375"/>
        <w:jc w:val="left"/>
        <w:rPr>
          <w:rFonts w:cs="Arial"/>
          <w:sz w:val="20"/>
          <w:szCs w:val="20"/>
        </w:rPr>
      </w:pPr>
      <w:r>
        <w:rPr>
          <w:rFonts w:cs="Arial"/>
          <w:sz w:val="20"/>
          <w:szCs w:val="20"/>
        </w:rPr>
        <w:t>HR Costs:</w:t>
      </w:r>
      <w:r w:rsidR="00045CC3">
        <w:rPr>
          <w:rFonts w:cs="Arial"/>
          <w:sz w:val="20"/>
          <w:szCs w:val="20"/>
        </w:rPr>
        <w:t xml:space="preserve"> R688 589</w:t>
      </w:r>
    </w:p>
    <w:p w:rsidR="001A577C" w:rsidRDefault="001A577C" w:rsidP="00456AD8">
      <w:pPr>
        <w:shd w:val="clear" w:color="auto" w:fill="FFFFFF"/>
        <w:spacing w:line="300" w:lineRule="atLeast"/>
        <w:ind w:left="375"/>
        <w:jc w:val="left"/>
        <w:rPr>
          <w:rFonts w:cs="Arial"/>
          <w:sz w:val="20"/>
          <w:szCs w:val="20"/>
        </w:rPr>
      </w:pPr>
      <w:r>
        <w:rPr>
          <w:rFonts w:cs="Arial"/>
          <w:sz w:val="20"/>
          <w:szCs w:val="20"/>
        </w:rPr>
        <w:t>Running Costs:</w:t>
      </w:r>
    </w:p>
    <w:p w:rsidR="00456AD8" w:rsidRDefault="00456AD8" w:rsidP="00456AD8">
      <w:pPr>
        <w:shd w:val="clear" w:color="auto" w:fill="FFFFFF"/>
        <w:spacing w:line="300" w:lineRule="atLeast"/>
        <w:ind w:left="375"/>
        <w:jc w:val="left"/>
        <w:rPr>
          <w:rFonts w:cs="Arial"/>
          <w:sz w:val="20"/>
          <w:szCs w:val="20"/>
        </w:rPr>
      </w:pPr>
      <w:r w:rsidRPr="00456AD8">
        <w:rPr>
          <w:rFonts w:cs="Arial"/>
          <w:sz w:val="20"/>
          <w:szCs w:val="20"/>
          <w:u w:val="single"/>
        </w:rPr>
        <w:t>Phase 2</w:t>
      </w:r>
      <w:r w:rsidR="008D19F3">
        <w:rPr>
          <w:rFonts w:cs="Arial"/>
          <w:sz w:val="20"/>
          <w:szCs w:val="20"/>
          <w:u w:val="single"/>
        </w:rPr>
        <w:t xml:space="preserve"> – Development and optimisation against the intended application.</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Expected Time: ±6 Months</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HR Costs:</w:t>
      </w:r>
      <w:r w:rsidR="00045CC3">
        <w:rPr>
          <w:rFonts w:cs="Arial"/>
          <w:sz w:val="20"/>
          <w:szCs w:val="20"/>
        </w:rPr>
        <w:t xml:space="preserve"> R1 377 173</w:t>
      </w:r>
      <w:bookmarkStart w:id="1" w:name="_GoBack"/>
      <w:bookmarkEnd w:id="1"/>
    </w:p>
    <w:p w:rsidR="001A577C" w:rsidRDefault="001A577C" w:rsidP="001A577C">
      <w:pPr>
        <w:shd w:val="clear" w:color="auto" w:fill="FFFFFF"/>
        <w:spacing w:line="300" w:lineRule="atLeast"/>
        <w:ind w:left="375"/>
        <w:jc w:val="left"/>
        <w:rPr>
          <w:rFonts w:cs="Arial"/>
          <w:sz w:val="20"/>
          <w:szCs w:val="20"/>
        </w:rPr>
      </w:pPr>
      <w:r>
        <w:rPr>
          <w:rFonts w:cs="Arial"/>
          <w:sz w:val="20"/>
          <w:szCs w:val="20"/>
        </w:rPr>
        <w:t>Running Costs:</w:t>
      </w:r>
    </w:p>
    <w:p w:rsidR="00456AD8" w:rsidRDefault="00456AD8" w:rsidP="00456AD8">
      <w:pPr>
        <w:shd w:val="clear" w:color="auto" w:fill="FFFFFF"/>
        <w:spacing w:line="300" w:lineRule="atLeast"/>
        <w:ind w:left="375"/>
        <w:jc w:val="left"/>
        <w:rPr>
          <w:rFonts w:cs="Arial"/>
          <w:sz w:val="20"/>
          <w:szCs w:val="20"/>
        </w:rPr>
      </w:pPr>
      <w:r w:rsidRPr="00456AD8">
        <w:rPr>
          <w:rFonts w:cs="Arial"/>
          <w:sz w:val="20"/>
          <w:szCs w:val="20"/>
          <w:u w:val="single"/>
        </w:rPr>
        <w:t>Phase 3</w:t>
      </w:r>
      <w:r w:rsidR="008D19F3">
        <w:rPr>
          <w:rFonts w:cs="Arial"/>
          <w:sz w:val="20"/>
          <w:szCs w:val="20"/>
          <w:u w:val="single"/>
        </w:rPr>
        <w:t xml:space="preserve"> – Prototype construction and laboratory testing</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Expected Time: ±3 Months</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HR Costs:</w:t>
      </w:r>
      <w:r w:rsidR="00045CC3">
        <w:rPr>
          <w:rFonts w:cs="Arial"/>
          <w:sz w:val="20"/>
          <w:szCs w:val="20"/>
        </w:rPr>
        <w:t xml:space="preserve"> R688 589</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Running Costs:</w:t>
      </w:r>
      <w:commentRangeEnd w:id="0"/>
      <w:r w:rsidR="00545DAE">
        <w:rPr>
          <w:rStyle w:val="CommentReference"/>
        </w:rPr>
        <w:commentReference w:id="0"/>
      </w:r>
    </w:p>
    <w:p w:rsidR="00B75EA4" w:rsidRDefault="00B75EA4" w:rsidP="00B75EA4"/>
    <w:p w:rsidR="00B75EA4" w:rsidRDefault="00B75EA4" w:rsidP="00B75EA4">
      <w:pPr>
        <w:pStyle w:val="Heading1"/>
      </w:pPr>
      <w:r>
        <w:t>Team Experience</w:t>
      </w:r>
    </w:p>
    <w:p w:rsidR="00F30803" w:rsidRPr="006268C9" w:rsidRDefault="00F30803" w:rsidP="00F30803">
      <w:pPr>
        <w:rPr>
          <w:sz w:val="20"/>
          <w:szCs w:val="20"/>
        </w:rPr>
      </w:pPr>
      <w:r w:rsidRPr="006268C9">
        <w:rPr>
          <w:sz w:val="20"/>
          <w:szCs w:val="20"/>
        </w:rPr>
        <w:t xml:space="preserve">The proposed team is a </w:t>
      </w:r>
      <w:r w:rsidR="006E2940">
        <w:rPr>
          <w:sz w:val="20"/>
          <w:szCs w:val="20"/>
        </w:rPr>
        <w:t xml:space="preserve">joint </w:t>
      </w:r>
      <w:r w:rsidR="00F833E1" w:rsidRPr="006268C9">
        <w:rPr>
          <w:sz w:val="20"/>
          <w:szCs w:val="20"/>
        </w:rPr>
        <w:t>collaboration</w:t>
      </w:r>
      <w:r w:rsidRPr="006268C9">
        <w:rPr>
          <w:sz w:val="20"/>
          <w:szCs w:val="20"/>
        </w:rPr>
        <w:t xml:space="preserve"> between South Africa’s Council of Scientific and Industrial Research (CSIR) as well as </w:t>
      </w:r>
      <w:r w:rsidR="00F833E1" w:rsidRPr="006268C9">
        <w:rPr>
          <w:sz w:val="20"/>
          <w:szCs w:val="20"/>
        </w:rPr>
        <w:t>T</w:t>
      </w:r>
      <w:r w:rsidRPr="006268C9">
        <w:rPr>
          <w:sz w:val="20"/>
          <w:szCs w:val="20"/>
        </w:rPr>
        <w:t>he University of Stellenbosch (US).</w:t>
      </w:r>
    </w:p>
    <w:p w:rsidR="00F30803" w:rsidRPr="00F30803" w:rsidRDefault="00F30803" w:rsidP="00F30803"/>
    <w:p w:rsidR="00B75EA4" w:rsidRDefault="00B75EA4" w:rsidP="00B75EA4">
      <w:pPr>
        <w:pStyle w:val="Heading2"/>
      </w:pPr>
      <w:r>
        <w:t>CSIR ~ Mechatronics and Micro Manufacturing</w:t>
      </w:r>
      <w:r w:rsidR="003620AA">
        <w:t xml:space="preserve"> (MMM)</w:t>
      </w:r>
    </w:p>
    <w:p w:rsidR="00CC4A47" w:rsidRPr="00F30803" w:rsidRDefault="003620AA" w:rsidP="003620AA">
      <w:pPr>
        <w:rPr>
          <w:sz w:val="20"/>
        </w:rPr>
      </w:pPr>
      <w:r w:rsidRPr="00F30803">
        <w:rPr>
          <w:sz w:val="20"/>
        </w:rPr>
        <w:t xml:space="preserve">The Council of </w:t>
      </w:r>
      <w:r w:rsidR="00CC4A47" w:rsidRPr="00F30803">
        <w:rPr>
          <w:sz w:val="20"/>
        </w:rPr>
        <w:t>Scientific</w:t>
      </w:r>
      <w:r w:rsidRPr="00F30803">
        <w:rPr>
          <w:sz w:val="20"/>
        </w:rPr>
        <w:t xml:space="preserve"> and Industrial Research</w:t>
      </w:r>
      <w:r w:rsidR="00182FC3">
        <w:rPr>
          <w:sz w:val="20"/>
        </w:rPr>
        <w:t xml:space="preserve"> </w:t>
      </w:r>
      <w:r w:rsidRPr="00F30803">
        <w:rPr>
          <w:sz w:val="20"/>
        </w:rPr>
        <w:t xml:space="preserve">in South Africa is </w:t>
      </w:r>
      <w:r w:rsidR="00CC4A47" w:rsidRPr="00F30803">
        <w:rPr>
          <w:sz w:val="20"/>
        </w:rPr>
        <w:t>seen as</w:t>
      </w:r>
      <w:r w:rsidRPr="00F30803">
        <w:rPr>
          <w:sz w:val="20"/>
        </w:rPr>
        <w:t xml:space="preserve"> the innovation hub</w:t>
      </w:r>
      <w:r w:rsidR="00CC4A47" w:rsidRPr="00F30803">
        <w:rPr>
          <w:sz w:val="20"/>
        </w:rPr>
        <w:t xml:space="preserve"> of the country</w:t>
      </w:r>
      <w:r w:rsidRPr="00F30803">
        <w:rPr>
          <w:sz w:val="20"/>
        </w:rPr>
        <w:t xml:space="preserve">. The </w:t>
      </w:r>
      <w:r w:rsidR="00CC4A47" w:rsidRPr="00F30803">
        <w:rPr>
          <w:sz w:val="20"/>
        </w:rPr>
        <w:t>Mechatronics team is dedicated to the design of autonomous robotic systems, as well as a variety of different electronic devices. The MMM team is also responsible for the innovations behind mining technologies at the CSIR.</w:t>
      </w:r>
    </w:p>
    <w:p w:rsidR="00CC4A47" w:rsidRPr="00F30803" w:rsidRDefault="00CC4A47" w:rsidP="003620AA">
      <w:pPr>
        <w:rPr>
          <w:sz w:val="20"/>
        </w:rPr>
      </w:pPr>
    </w:p>
    <w:p w:rsidR="00CC4A47" w:rsidRPr="00F30803" w:rsidRDefault="00CC4A47" w:rsidP="00A42B88">
      <w:pPr>
        <w:rPr>
          <w:sz w:val="20"/>
        </w:rPr>
      </w:pPr>
      <w:r w:rsidRPr="00F30803">
        <w:rPr>
          <w:sz w:val="20"/>
        </w:rPr>
        <w:t>We have existing expertise in image processing, communications, electronic and mechanical design and embedded software.</w:t>
      </w:r>
    </w:p>
    <w:p w:rsidR="00CC4A47" w:rsidRDefault="00F833E1" w:rsidP="00CC4A47">
      <w:pPr>
        <w:pStyle w:val="Heading2"/>
      </w:pPr>
      <w:r>
        <w:t>US</w:t>
      </w:r>
      <w:r w:rsidR="00B75EA4">
        <w:t xml:space="preserve"> ~ Electronics Systems laboratory</w:t>
      </w:r>
      <w:r w:rsidR="00CC4A47">
        <w:t xml:space="preserve"> (ESL)</w:t>
      </w:r>
    </w:p>
    <w:p w:rsidR="00CC4A47" w:rsidRPr="00F30803" w:rsidRDefault="00182FC3" w:rsidP="00CC4A47">
      <w:pPr>
        <w:rPr>
          <w:sz w:val="20"/>
        </w:rPr>
      </w:pPr>
      <w:r>
        <w:rPr>
          <w:sz w:val="20"/>
        </w:rPr>
        <w:t xml:space="preserve">The University of Stellenbosch is renowned for having one of the top engineering programs in the country. </w:t>
      </w:r>
      <w:r w:rsidR="00CC4A47" w:rsidRPr="00F30803">
        <w:rPr>
          <w:sz w:val="20"/>
        </w:rPr>
        <w:t xml:space="preserve">The ESL </w:t>
      </w:r>
      <w:r>
        <w:rPr>
          <w:sz w:val="20"/>
        </w:rPr>
        <w:t>group</w:t>
      </w:r>
      <w:r w:rsidR="00CC4A47" w:rsidRPr="00F30803">
        <w:rPr>
          <w:sz w:val="20"/>
        </w:rPr>
        <w:t xml:space="preserve"> specializes in</w:t>
      </w:r>
      <w:r w:rsidR="00A42B88" w:rsidRPr="00F30803">
        <w:rPr>
          <w:sz w:val="20"/>
        </w:rPr>
        <w:t xml:space="preserve"> both</w:t>
      </w:r>
      <w:r w:rsidR="00CC4A47" w:rsidRPr="00F30803">
        <w:rPr>
          <w:sz w:val="20"/>
        </w:rPr>
        <w:t xml:space="preserve"> the design and control of aircraft, both fixed wing and rotary.</w:t>
      </w:r>
      <w:r w:rsidR="006268C9">
        <w:rPr>
          <w:sz w:val="20"/>
        </w:rPr>
        <w:t xml:space="preserve"> More information can be seen at:</w:t>
      </w:r>
      <w:r w:rsidR="00CC4A47" w:rsidRPr="00F30803">
        <w:rPr>
          <w:sz w:val="20"/>
        </w:rPr>
        <w:t xml:space="preserve"> </w:t>
      </w:r>
      <w:hyperlink r:id="rId11" w:history="1">
        <w:r w:rsidR="006268C9" w:rsidRPr="003F6CF9">
          <w:rPr>
            <w:rStyle w:val="Hyperlink"/>
            <w:sz w:val="20"/>
          </w:rPr>
          <w:t>http://www.esl.sun.ac.za/wp/</w:t>
        </w:r>
      </w:hyperlink>
      <w:r w:rsidR="006268C9">
        <w:rPr>
          <w:sz w:val="20"/>
        </w:rPr>
        <w:t xml:space="preserve"> </w:t>
      </w:r>
    </w:p>
    <w:p w:rsidR="00A42B88" w:rsidRDefault="00A42B88" w:rsidP="00B75EA4">
      <w:pPr>
        <w:rPr>
          <w:sz w:val="20"/>
        </w:rPr>
      </w:pPr>
    </w:p>
    <w:p w:rsidR="00A42B88" w:rsidRDefault="00A42B88" w:rsidP="00A42B88">
      <w:pPr>
        <w:pStyle w:val="Heading2"/>
      </w:pPr>
      <w:r>
        <w:t>Team Members</w:t>
      </w:r>
    </w:p>
    <w:p w:rsidR="00441944" w:rsidRPr="00441944" w:rsidRDefault="00441944" w:rsidP="00441944">
      <w:r>
        <w:rPr>
          <w:i/>
          <w:sz w:val="18"/>
        </w:rPr>
        <w:t>Please find attached the CV’s of the individuals mentioned below</w:t>
      </w:r>
      <w:r w:rsidRPr="00EE26DD">
        <w:rPr>
          <w:i/>
          <w:sz w:val="18"/>
        </w:rPr>
        <w:t>.</w:t>
      </w:r>
    </w:p>
    <w:p w:rsidR="00A42B88" w:rsidRPr="00A42B88" w:rsidRDefault="00A42B88" w:rsidP="00A42B88">
      <w:pPr>
        <w:pStyle w:val="Heading3"/>
      </w:pPr>
      <w:r>
        <w:t>CSIR</w:t>
      </w:r>
    </w:p>
    <w:p w:rsidR="00A42B88" w:rsidRPr="006B21F3" w:rsidRDefault="00A42B88" w:rsidP="00441944">
      <w:pPr>
        <w:spacing w:after="240"/>
        <w:ind w:left="425"/>
        <w:rPr>
          <w:sz w:val="20"/>
        </w:rPr>
      </w:pPr>
      <w:r w:rsidRPr="006B21F3">
        <w:rPr>
          <w:sz w:val="20"/>
        </w:rPr>
        <w:t>John Dickens</w:t>
      </w:r>
      <w:r>
        <w:rPr>
          <w:sz w:val="20"/>
        </w:rPr>
        <w:t xml:space="preserve"> – </w:t>
      </w:r>
      <w:r w:rsidR="00441944">
        <w:rPr>
          <w:sz w:val="20"/>
        </w:rPr>
        <w:t xml:space="preserve">Electronic engineer with a background designing products and sensor packs for use </w:t>
      </w:r>
      <w:r>
        <w:rPr>
          <w:sz w:val="20"/>
        </w:rPr>
        <w:t>in mining environments</w:t>
      </w:r>
      <w:r w:rsidR="00441944">
        <w:rPr>
          <w:sz w:val="20"/>
        </w:rPr>
        <w:t xml:space="preserve">. </w:t>
      </w:r>
    </w:p>
    <w:p w:rsidR="00A42B88" w:rsidRDefault="00A42B88" w:rsidP="00441944">
      <w:pPr>
        <w:spacing w:after="240"/>
        <w:ind w:left="425"/>
        <w:rPr>
          <w:sz w:val="20"/>
        </w:rPr>
      </w:pPr>
      <w:r w:rsidRPr="006B21F3">
        <w:rPr>
          <w:sz w:val="20"/>
        </w:rPr>
        <w:lastRenderedPageBreak/>
        <w:t>Thegaran Naidoo</w:t>
      </w:r>
      <w:r>
        <w:rPr>
          <w:sz w:val="20"/>
        </w:rPr>
        <w:t xml:space="preserve"> – </w:t>
      </w:r>
      <w:r w:rsidR="00B77AD8">
        <w:rPr>
          <w:sz w:val="20"/>
        </w:rPr>
        <w:t xml:space="preserve">Computer engineer with experience in automation, control systems and machine learning. As well as a background in computer vision and image processing. </w:t>
      </w:r>
    </w:p>
    <w:p w:rsidR="00A42B88" w:rsidRDefault="00A42B88" w:rsidP="00441944">
      <w:pPr>
        <w:spacing w:after="240"/>
        <w:ind w:left="425"/>
        <w:rPr>
          <w:sz w:val="20"/>
        </w:rPr>
      </w:pPr>
      <w:r>
        <w:rPr>
          <w:sz w:val="20"/>
        </w:rPr>
        <w:t xml:space="preserve">Danny Naicker – </w:t>
      </w:r>
      <w:r w:rsidR="00B77AD8">
        <w:rPr>
          <w:sz w:val="20"/>
        </w:rPr>
        <w:t>Electronic and software engineer with experience in designing military grade communication systems and other robotic systems.</w:t>
      </w:r>
    </w:p>
    <w:p w:rsidR="00A42B88" w:rsidRPr="006B21F3" w:rsidRDefault="00A42B88" w:rsidP="00441944">
      <w:pPr>
        <w:spacing w:after="240"/>
        <w:ind w:left="425"/>
        <w:rPr>
          <w:sz w:val="20"/>
        </w:rPr>
      </w:pPr>
      <w:r w:rsidRPr="006B21F3">
        <w:rPr>
          <w:sz w:val="20"/>
        </w:rPr>
        <w:t>Angus Steele</w:t>
      </w:r>
      <w:r>
        <w:rPr>
          <w:sz w:val="20"/>
        </w:rPr>
        <w:t xml:space="preserve"> – </w:t>
      </w:r>
      <w:r w:rsidR="00B77AD8">
        <w:rPr>
          <w:sz w:val="20"/>
        </w:rPr>
        <w:t>Mechatronic engineer with e</w:t>
      </w:r>
      <w:r w:rsidR="006268C9">
        <w:rPr>
          <w:sz w:val="20"/>
        </w:rPr>
        <w:t>x</w:t>
      </w:r>
      <w:r w:rsidR="00B77AD8">
        <w:rPr>
          <w:sz w:val="20"/>
        </w:rPr>
        <w:t>perience in electronic design and robotics.</w:t>
      </w:r>
      <w:r w:rsidR="006268C9">
        <w:rPr>
          <w:sz w:val="20"/>
        </w:rPr>
        <w:t xml:space="preserve"> </w:t>
      </w:r>
      <w:r w:rsidR="00B77AD8">
        <w:rPr>
          <w:sz w:val="20"/>
        </w:rPr>
        <w:t>C</w:t>
      </w:r>
      <w:r w:rsidR="006268C9">
        <w:rPr>
          <w:sz w:val="20"/>
        </w:rPr>
        <w:t>urrently c</w:t>
      </w:r>
      <w:r>
        <w:rPr>
          <w:sz w:val="20"/>
        </w:rPr>
        <w:t xml:space="preserve">onducting a master’s research project on the development of a, close quarter, </w:t>
      </w:r>
      <w:r w:rsidR="00B77AD8">
        <w:rPr>
          <w:sz w:val="20"/>
        </w:rPr>
        <w:t>explosion protected</w:t>
      </w:r>
      <w:r w:rsidR="00441944">
        <w:rPr>
          <w:sz w:val="20"/>
        </w:rPr>
        <w:t>, aerial robot.</w:t>
      </w:r>
    </w:p>
    <w:p w:rsidR="00A42B88" w:rsidRDefault="00A42B88" w:rsidP="00441944">
      <w:pPr>
        <w:spacing w:after="240"/>
        <w:ind w:left="425"/>
        <w:rPr>
          <w:sz w:val="20"/>
        </w:rPr>
      </w:pPr>
      <w:r w:rsidRPr="006B21F3">
        <w:rPr>
          <w:sz w:val="20"/>
        </w:rPr>
        <w:t>Peter Bosscha</w:t>
      </w:r>
      <w:r>
        <w:rPr>
          <w:sz w:val="20"/>
        </w:rPr>
        <w:t xml:space="preserve"> – </w:t>
      </w:r>
      <w:r w:rsidR="009B1063">
        <w:rPr>
          <w:sz w:val="20"/>
        </w:rPr>
        <w:t xml:space="preserve">International </w:t>
      </w:r>
      <w:r w:rsidR="00441944">
        <w:rPr>
          <w:sz w:val="20"/>
        </w:rPr>
        <w:t>e</w:t>
      </w:r>
      <w:r>
        <w:rPr>
          <w:sz w:val="20"/>
        </w:rPr>
        <w:t xml:space="preserve">xperience in both </w:t>
      </w:r>
      <w:r w:rsidR="00441944">
        <w:rPr>
          <w:sz w:val="20"/>
        </w:rPr>
        <w:t xml:space="preserve">electronic </w:t>
      </w:r>
      <w:r>
        <w:rPr>
          <w:sz w:val="20"/>
        </w:rPr>
        <w:t xml:space="preserve">engineering </w:t>
      </w:r>
      <w:r w:rsidR="00441944">
        <w:rPr>
          <w:sz w:val="20"/>
        </w:rPr>
        <w:t>and product development. Has a background in Engineering project management as the co-founder and current research group leader of the MMM unit.</w:t>
      </w:r>
    </w:p>
    <w:p w:rsidR="00A42B88" w:rsidRDefault="00A42B88" w:rsidP="00A42B88">
      <w:pPr>
        <w:pStyle w:val="Heading3"/>
      </w:pPr>
      <w:r>
        <w:t>University of Stellenbosch</w:t>
      </w:r>
      <w:r>
        <w:tab/>
      </w:r>
      <w:r>
        <w:tab/>
      </w:r>
    </w:p>
    <w:p w:rsidR="00A42B88" w:rsidRDefault="00A42B88" w:rsidP="00A74C18">
      <w:pPr>
        <w:ind w:left="425"/>
        <w:rPr>
          <w:sz w:val="20"/>
        </w:rPr>
      </w:pPr>
      <w:r w:rsidRPr="006B21F3">
        <w:rPr>
          <w:sz w:val="20"/>
        </w:rPr>
        <w:t>Johannes Treurnicht</w:t>
      </w:r>
      <w:r>
        <w:rPr>
          <w:sz w:val="20"/>
        </w:rPr>
        <w:t xml:space="preserve"> </w:t>
      </w:r>
      <w:r w:rsidR="00B77AD8">
        <w:rPr>
          <w:sz w:val="20"/>
        </w:rPr>
        <w:t>–</w:t>
      </w:r>
      <w:r>
        <w:rPr>
          <w:sz w:val="20"/>
        </w:rPr>
        <w:t xml:space="preserve"> </w:t>
      </w:r>
      <w:r w:rsidR="00B77AD8">
        <w:rPr>
          <w:sz w:val="20"/>
        </w:rPr>
        <w:t xml:space="preserve">Electronic and control systems engineer with a background in aerospace design. Currently a lecturer in control systems and </w:t>
      </w:r>
      <w:r w:rsidR="009C5F6C">
        <w:rPr>
          <w:sz w:val="20"/>
        </w:rPr>
        <w:t>is</w:t>
      </w:r>
      <w:r w:rsidR="00B77AD8">
        <w:rPr>
          <w:sz w:val="20"/>
        </w:rPr>
        <w:t xml:space="preserve"> </w:t>
      </w:r>
      <w:r>
        <w:rPr>
          <w:sz w:val="20"/>
        </w:rPr>
        <w:t>doing PhD</w:t>
      </w:r>
      <w:r w:rsidR="00182FC3">
        <w:rPr>
          <w:sz w:val="20"/>
        </w:rPr>
        <w:t xml:space="preserve"> research</w:t>
      </w:r>
      <w:r>
        <w:rPr>
          <w:sz w:val="20"/>
        </w:rPr>
        <w:t xml:space="preserve"> in </w:t>
      </w:r>
      <w:proofErr w:type="spellStart"/>
      <w:r>
        <w:rPr>
          <w:sz w:val="20"/>
        </w:rPr>
        <w:t>quadrotor</w:t>
      </w:r>
      <w:proofErr w:type="spellEnd"/>
      <w:r>
        <w:rPr>
          <w:sz w:val="20"/>
        </w:rPr>
        <w:t xml:space="preserve"> aerodynamics</w:t>
      </w:r>
      <w:r w:rsidR="009C5F6C">
        <w:rPr>
          <w:sz w:val="20"/>
        </w:rPr>
        <w:t>.</w:t>
      </w:r>
    </w:p>
    <w:p w:rsidR="00A42B88" w:rsidRPr="00A42B88" w:rsidRDefault="00A42B88" w:rsidP="00A42B88"/>
    <w:p w:rsidR="00B75EA4" w:rsidRDefault="00B75EA4" w:rsidP="00B75EA4"/>
    <w:p w:rsidR="00B75EA4" w:rsidRDefault="00B75EA4" w:rsidP="00B75EA4"/>
    <w:p w:rsidR="00B75EA4" w:rsidRDefault="00B75EA4" w:rsidP="00B75EA4">
      <w:pPr>
        <w:pStyle w:val="Heading1"/>
      </w:pPr>
      <w:r>
        <w:t>Attachments</w:t>
      </w:r>
    </w:p>
    <w:p w:rsidR="00B75EA4" w:rsidRDefault="00B75EA4" w:rsidP="00B75EA4">
      <w:pPr>
        <w:pStyle w:val="Heading2"/>
      </w:pPr>
      <w:r>
        <w:t>CSIR Projects</w:t>
      </w:r>
    </w:p>
    <w:p w:rsidR="00B75EA4" w:rsidRDefault="00B75EA4" w:rsidP="00B75EA4">
      <w:pPr>
        <w:pStyle w:val="Heading2"/>
      </w:pPr>
      <w:r>
        <w:t>Stellenbosch Projects</w:t>
      </w:r>
    </w:p>
    <w:p w:rsidR="00B75EA4" w:rsidRDefault="00F45A84" w:rsidP="00B75EA4">
      <w:pPr>
        <w:pStyle w:val="Heading2"/>
      </w:pPr>
      <w:r>
        <w:t>CVs</w:t>
      </w:r>
    </w:p>
    <w:p w:rsidR="00E36ED6" w:rsidRDefault="00B75EA4" w:rsidP="00E36ED6">
      <w:pPr>
        <w:pStyle w:val="Heading2"/>
      </w:pPr>
      <w:r>
        <w:t>Concept Designs</w:t>
      </w:r>
    </w:p>
    <w:p w:rsidR="00E36ED6" w:rsidRDefault="00E36ED6" w:rsidP="00E36ED6">
      <w:pPr>
        <w:pStyle w:val="Heading3"/>
      </w:pPr>
      <w:r>
        <w:t>Gimbal</w:t>
      </w:r>
    </w:p>
    <w:p w:rsidR="00E36ED6" w:rsidRPr="00E36ED6" w:rsidRDefault="00E36ED6" w:rsidP="00E36ED6">
      <w:pPr>
        <w:pStyle w:val="Heading3"/>
      </w:pPr>
      <w:r>
        <w:t>CEPAR</w:t>
      </w:r>
      <w:r w:rsidR="00B92A48">
        <w:tab/>
      </w:r>
      <w:r w:rsidR="00B92A48">
        <w:tab/>
      </w:r>
      <w:r w:rsidR="00B92A48">
        <w:tab/>
      </w:r>
      <w:r w:rsidR="00B92A48">
        <w:tab/>
      </w:r>
    </w:p>
    <w:p w:rsidR="00B75EA4" w:rsidRDefault="00B75EA4" w:rsidP="00B75EA4">
      <w:pPr>
        <w:jc w:val="center"/>
        <w:rPr>
          <w:b/>
          <w:sz w:val="32"/>
          <w:u w:val="single"/>
        </w:rPr>
      </w:pPr>
    </w:p>
    <w:p w:rsidR="00B75EA4" w:rsidRDefault="00B75EA4" w:rsidP="00B75EA4">
      <w:pPr>
        <w:jc w:val="center"/>
        <w:rPr>
          <w:b/>
          <w:sz w:val="32"/>
          <w:u w:val="single"/>
        </w:rPr>
      </w:pPr>
    </w:p>
    <w:p w:rsidR="0077318B" w:rsidRPr="006A323F" w:rsidRDefault="0077318B" w:rsidP="00B75EA4">
      <w:pPr>
        <w:jc w:val="center"/>
        <w:rPr>
          <w:b/>
          <w:sz w:val="32"/>
          <w:u w:val="single"/>
        </w:rPr>
      </w:pPr>
    </w:p>
    <w:p w:rsidR="0042709F" w:rsidRPr="006268C9" w:rsidRDefault="0042709F" w:rsidP="00F45A84">
      <w:pPr>
        <w:shd w:val="clear" w:color="auto" w:fill="FFFFFF"/>
        <w:spacing w:before="100" w:beforeAutospacing="1" w:after="100" w:afterAutospacing="1" w:line="300" w:lineRule="atLeast"/>
        <w:ind w:left="375"/>
        <w:jc w:val="left"/>
        <w:rPr>
          <w:rFonts w:ascii="Helvetica" w:hAnsi="Helvetica" w:cs="Helvetica"/>
          <w:color w:val="555555"/>
          <w:sz w:val="21"/>
          <w:szCs w:val="21"/>
        </w:rPr>
      </w:pPr>
    </w:p>
    <w:sectPr w:rsidR="0042709F" w:rsidRPr="006268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gus Steele" w:date="2015-02-10T16:18:00Z" w:initials="AS">
    <w:p w:rsidR="00545DAE" w:rsidRDefault="00545DAE">
      <w:pPr>
        <w:pStyle w:val="CommentText"/>
      </w:pPr>
      <w:r>
        <w:rPr>
          <w:rStyle w:val="CommentReference"/>
        </w:rPr>
        <w:annotationRef/>
      </w:r>
      <w:r>
        <w:t>Busy With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492" w:rsidRDefault="00ED2492" w:rsidP="00E8487D">
      <w:pPr>
        <w:spacing w:line="240" w:lineRule="auto"/>
      </w:pPr>
      <w:r>
        <w:separator/>
      </w:r>
    </w:p>
  </w:endnote>
  <w:endnote w:type="continuationSeparator" w:id="0">
    <w:p w:rsidR="00ED2492" w:rsidRDefault="00ED2492" w:rsidP="00E84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492" w:rsidRDefault="00ED2492" w:rsidP="00E8487D">
      <w:pPr>
        <w:spacing w:line="240" w:lineRule="auto"/>
      </w:pPr>
      <w:r>
        <w:separator/>
      </w:r>
    </w:p>
  </w:footnote>
  <w:footnote w:type="continuationSeparator" w:id="0">
    <w:p w:rsidR="00ED2492" w:rsidRDefault="00ED2492" w:rsidP="00E84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E369A"/>
    <w:multiLevelType w:val="multilevel"/>
    <w:tmpl w:val="4C244FC4"/>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674"/>
        </w:tabs>
        <w:ind w:left="6379" w:hanging="425"/>
      </w:pPr>
      <w:rPr>
        <w:rFonts w:hint="default"/>
      </w:rPr>
    </w:lvl>
    <w:lvl w:ilvl="3">
      <w:start w:val="1"/>
      <w:numFmt w:val="decimal"/>
      <w:pStyle w:val="Heading4"/>
      <w:isLgl/>
      <w:lvlText w:val="%1.%2.%3.%4"/>
      <w:lvlJc w:val="left"/>
      <w:pPr>
        <w:tabs>
          <w:tab w:val="num" w:pos="720"/>
        </w:tabs>
        <w:ind w:left="425" w:hanging="425"/>
      </w:pPr>
      <w:rPr>
        <w:rFonts w:hint="default"/>
      </w:rPr>
    </w:lvl>
    <w:lvl w:ilvl="4">
      <w:start w:val="1"/>
      <w:numFmt w:val="decimal"/>
      <w:lvlText w:val="%1.%2.%3.%4.%5"/>
      <w:lvlJc w:val="left"/>
      <w:pPr>
        <w:tabs>
          <w:tab w:val="num" w:pos="2301"/>
        </w:tabs>
        <w:ind w:left="2301" w:hanging="1008"/>
      </w:pPr>
      <w:rPr>
        <w:rFonts w:hint="default"/>
      </w:rPr>
    </w:lvl>
    <w:lvl w:ilvl="5">
      <w:start w:val="1"/>
      <w:numFmt w:val="decimal"/>
      <w:lvlText w:val="%1.%2.%3.%4.%5.%6"/>
      <w:lvlJc w:val="left"/>
      <w:pPr>
        <w:tabs>
          <w:tab w:val="num" w:pos="2445"/>
        </w:tabs>
        <w:ind w:left="2445" w:hanging="1152"/>
      </w:pPr>
      <w:rPr>
        <w:rFonts w:hint="default"/>
      </w:rPr>
    </w:lvl>
    <w:lvl w:ilvl="6">
      <w:start w:val="1"/>
      <w:numFmt w:val="decimal"/>
      <w:lvlText w:val="%1.%2.%3.%4.%5.%6.%7"/>
      <w:lvlJc w:val="left"/>
      <w:pPr>
        <w:tabs>
          <w:tab w:val="num" w:pos="2589"/>
        </w:tabs>
        <w:ind w:left="2589" w:hanging="1296"/>
      </w:pPr>
      <w:rPr>
        <w:rFonts w:hint="default"/>
      </w:rPr>
    </w:lvl>
    <w:lvl w:ilvl="7">
      <w:start w:val="1"/>
      <w:numFmt w:val="decimal"/>
      <w:lvlText w:val="%1.%2.%3.%4.%5.%6.%7.%8"/>
      <w:lvlJc w:val="left"/>
      <w:pPr>
        <w:tabs>
          <w:tab w:val="num" w:pos="2733"/>
        </w:tabs>
        <w:ind w:left="2733" w:hanging="1440"/>
      </w:pPr>
      <w:rPr>
        <w:rFonts w:hint="default"/>
      </w:rPr>
    </w:lvl>
    <w:lvl w:ilvl="8">
      <w:start w:val="1"/>
      <w:numFmt w:val="decimal"/>
      <w:lvlText w:val="%1.%2.%3.%4.%5.%6.%7.%8.%9"/>
      <w:lvlJc w:val="left"/>
      <w:pPr>
        <w:tabs>
          <w:tab w:val="num" w:pos="2877"/>
        </w:tabs>
        <w:ind w:left="2877" w:hanging="1584"/>
      </w:pPr>
      <w:rPr>
        <w:rFonts w:hint="default"/>
      </w:rPr>
    </w:lvl>
  </w:abstractNum>
  <w:abstractNum w:abstractNumId="1">
    <w:nsid w:val="4634782D"/>
    <w:multiLevelType w:val="multilevel"/>
    <w:tmpl w:val="423A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C95AF4"/>
    <w:multiLevelType w:val="hybridMultilevel"/>
    <w:tmpl w:val="150E38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A4"/>
    <w:rsid w:val="00027CE0"/>
    <w:rsid w:val="00045576"/>
    <w:rsid w:val="00045CC3"/>
    <w:rsid w:val="00052B76"/>
    <w:rsid w:val="000A2CF0"/>
    <w:rsid w:val="000D44B0"/>
    <w:rsid w:val="00117632"/>
    <w:rsid w:val="00121C00"/>
    <w:rsid w:val="00182FC3"/>
    <w:rsid w:val="001A3ABC"/>
    <w:rsid w:val="001A577C"/>
    <w:rsid w:val="001A57F0"/>
    <w:rsid w:val="001D0631"/>
    <w:rsid w:val="001E63D2"/>
    <w:rsid w:val="001F20D1"/>
    <w:rsid w:val="001F5FDB"/>
    <w:rsid w:val="0021343C"/>
    <w:rsid w:val="002276D7"/>
    <w:rsid w:val="002513FF"/>
    <w:rsid w:val="002A1153"/>
    <w:rsid w:val="00336A43"/>
    <w:rsid w:val="003620AA"/>
    <w:rsid w:val="0036478A"/>
    <w:rsid w:val="00375FD0"/>
    <w:rsid w:val="003F3738"/>
    <w:rsid w:val="003F4A37"/>
    <w:rsid w:val="0042709F"/>
    <w:rsid w:val="00427D95"/>
    <w:rsid w:val="00441944"/>
    <w:rsid w:val="00456AD8"/>
    <w:rsid w:val="00457D87"/>
    <w:rsid w:val="00545DAE"/>
    <w:rsid w:val="00583C5F"/>
    <w:rsid w:val="005C3CD6"/>
    <w:rsid w:val="005E4E5A"/>
    <w:rsid w:val="006268C9"/>
    <w:rsid w:val="00645592"/>
    <w:rsid w:val="006E2940"/>
    <w:rsid w:val="006E5791"/>
    <w:rsid w:val="006F18DC"/>
    <w:rsid w:val="00720C4E"/>
    <w:rsid w:val="0072259D"/>
    <w:rsid w:val="00735A84"/>
    <w:rsid w:val="00742E56"/>
    <w:rsid w:val="00743F73"/>
    <w:rsid w:val="007530C0"/>
    <w:rsid w:val="0077318B"/>
    <w:rsid w:val="0078401A"/>
    <w:rsid w:val="007A2FF2"/>
    <w:rsid w:val="0081183D"/>
    <w:rsid w:val="00841161"/>
    <w:rsid w:val="00855DB9"/>
    <w:rsid w:val="008631E6"/>
    <w:rsid w:val="0087782C"/>
    <w:rsid w:val="00884826"/>
    <w:rsid w:val="008945A9"/>
    <w:rsid w:val="008C47BD"/>
    <w:rsid w:val="008D19F3"/>
    <w:rsid w:val="008F07FB"/>
    <w:rsid w:val="009262DA"/>
    <w:rsid w:val="009440CE"/>
    <w:rsid w:val="0097782B"/>
    <w:rsid w:val="009843D7"/>
    <w:rsid w:val="009A200D"/>
    <w:rsid w:val="009B1063"/>
    <w:rsid w:val="009C234A"/>
    <w:rsid w:val="009C5F6C"/>
    <w:rsid w:val="009D3DA3"/>
    <w:rsid w:val="00A00497"/>
    <w:rsid w:val="00A13E3A"/>
    <w:rsid w:val="00A2080F"/>
    <w:rsid w:val="00A22C39"/>
    <w:rsid w:val="00A42B88"/>
    <w:rsid w:val="00A64B68"/>
    <w:rsid w:val="00A74C18"/>
    <w:rsid w:val="00A83AAF"/>
    <w:rsid w:val="00AA667B"/>
    <w:rsid w:val="00AD19F9"/>
    <w:rsid w:val="00AE7406"/>
    <w:rsid w:val="00B5051A"/>
    <w:rsid w:val="00B72367"/>
    <w:rsid w:val="00B75EA4"/>
    <w:rsid w:val="00B77AD8"/>
    <w:rsid w:val="00B82542"/>
    <w:rsid w:val="00B845F4"/>
    <w:rsid w:val="00B92A48"/>
    <w:rsid w:val="00BA7393"/>
    <w:rsid w:val="00BE38F2"/>
    <w:rsid w:val="00BE4CC5"/>
    <w:rsid w:val="00C7159B"/>
    <w:rsid w:val="00C745EA"/>
    <w:rsid w:val="00C87565"/>
    <w:rsid w:val="00CA0C57"/>
    <w:rsid w:val="00CC4A47"/>
    <w:rsid w:val="00D515EF"/>
    <w:rsid w:val="00D55F0A"/>
    <w:rsid w:val="00DE1EF5"/>
    <w:rsid w:val="00E24B7F"/>
    <w:rsid w:val="00E36ED6"/>
    <w:rsid w:val="00E77A68"/>
    <w:rsid w:val="00E8487D"/>
    <w:rsid w:val="00ED2492"/>
    <w:rsid w:val="00ED67C1"/>
    <w:rsid w:val="00EE26DD"/>
    <w:rsid w:val="00EE6698"/>
    <w:rsid w:val="00F30803"/>
    <w:rsid w:val="00F45A84"/>
    <w:rsid w:val="00F724E6"/>
    <w:rsid w:val="00F833E1"/>
    <w:rsid w:val="00FC5B23"/>
    <w:rsid w:val="00FE0591"/>
    <w:rsid w:val="00FF1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A4"/>
    <w:pPr>
      <w:spacing w:after="0" w:line="360" w:lineRule="auto"/>
      <w:jc w:val="both"/>
    </w:pPr>
    <w:rPr>
      <w:rFonts w:ascii="Arial" w:eastAsia="Times New Roman" w:hAnsi="Arial" w:cs="Times New Roman"/>
      <w:lang w:eastAsia="en-GB"/>
    </w:rPr>
  </w:style>
  <w:style w:type="paragraph" w:styleId="Heading1">
    <w:name w:val="heading 1"/>
    <w:basedOn w:val="Normal"/>
    <w:next w:val="Normal"/>
    <w:link w:val="Heading1Char"/>
    <w:qFormat/>
    <w:rsid w:val="00B75EA4"/>
    <w:pPr>
      <w:keepNext/>
      <w:numPr>
        <w:numId w:val="1"/>
      </w:numPr>
      <w:outlineLvl w:val="0"/>
    </w:pPr>
    <w:rPr>
      <w:rFonts w:cs="Arial"/>
      <w:b/>
      <w:bCs/>
      <w:kern w:val="32"/>
      <w:szCs w:val="32"/>
    </w:rPr>
  </w:style>
  <w:style w:type="paragraph" w:styleId="Heading2">
    <w:name w:val="heading 2"/>
    <w:basedOn w:val="Normal"/>
    <w:next w:val="Normal"/>
    <w:link w:val="Heading2Char"/>
    <w:qFormat/>
    <w:rsid w:val="00B75EA4"/>
    <w:pPr>
      <w:keepNext/>
      <w:numPr>
        <w:ilvl w:val="1"/>
        <w:numId w:val="1"/>
      </w:numPr>
      <w:outlineLvl w:val="1"/>
    </w:pPr>
    <w:rPr>
      <w:rFonts w:cs="Arial"/>
      <w:b/>
      <w:bCs/>
      <w:iCs/>
    </w:rPr>
  </w:style>
  <w:style w:type="paragraph" w:styleId="Heading3">
    <w:name w:val="heading 3"/>
    <w:basedOn w:val="Normal"/>
    <w:next w:val="Normal"/>
    <w:link w:val="Heading3Char"/>
    <w:qFormat/>
    <w:rsid w:val="00B75EA4"/>
    <w:pPr>
      <w:keepNext/>
      <w:numPr>
        <w:ilvl w:val="2"/>
        <w:numId w:val="1"/>
      </w:numPr>
      <w:tabs>
        <w:tab w:val="clear" w:pos="6674"/>
        <w:tab w:val="num" w:pos="720"/>
        <w:tab w:val="left" w:pos="851"/>
      </w:tabs>
      <w:ind w:left="425"/>
      <w:outlineLvl w:val="2"/>
    </w:pPr>
    <w:rPr>
      <w:rFonts w:cs="Arial"/>
      <w:b/>
      <w:lang w:val="en-US" w:eastAsia="en-US"/>
    </w:rPr>
  </w:style>
  <w:style w:type="paragraph" w:styleId="Heading4">
    <w:name w:val="heading 4"/>
    <w:basedOn w:val="Normal"/>
    <w:next w:val="Normal"/>
    <w:link w:val="Heading4Char"/>
    <w:qFormat/>
    <w:rsid w:val="00B75EA4"/>
    <w:pPr>
      <w:keepNext/>
      <w:numPr>
        <w:ilvl w:val="3"/>
        <w:numId w:val="1"/>
      </w:numPr>
      <w:tabs>
        <w:tab w:val="left" w:pos="1134"/>
      </w:tabs>
      <w:outlineLvl w:val="3"/>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EA4"/>
    <w:rPr>
      <w:rFonts w:ascii="Arial" w:eastAsia="Times New Roman" w:hAnsi="Arial" w:cs="Arial"/>
      <w:b/>
      <w:bCs/>
      <w:kern w:val="32"/>
      <w:szCs w:val="32"/>
      <w:lang w:eastAsia="en-GB"/>
    </w:rPr>
  </w:style>
  <w:style w:type="character" w:customStyle="1" w:styleId="Heading2Char">
    <w:name w:val="Heading 2 Char"/>
    <w:basedOn w:val="DefaultParagraphFont"/>
    <w:link w:val="Heading2"/>
    <w:rsid w:val="00B75EA4"/>
    <w:rPr>
      <w:rFonts w:ascii="Arial" w:eastAsia="Times New Roman" w:hAnsi="Arial" w:cs="Arial"/>
      <w:b/>
      <w:bCs/>
      <w:iCs/>
      <w:lang w:eastAsia="en-GB"/>
    </w:rPr>
  </w:style>
  <w:style w:type="character" w:customStyle="1" w:styleId="Heading3Char">
    <w:name w:val="Heading 3 Char"/>
    <w:basedOn w:val="DefaultParagraphFont"/>
    <w:link w:val="Heading3"/>
    <w:rsid w:val="00B75EA4"/>
    <w:rPr>
      <w:rFonts w:ascii="Arial" w:eastAsia="Times New Roman" w:hAnsi="Arial" w:cs="Arial"/>
      <w:b/>
      <w:lang w:val="en-US"/>
    </w:rPr>
  </w:style>
  <w:style w:type="character" w:customStyle="1" w:styleId="Heading4Char">
    <w:name w:val="Heading 4 Char"/>
    <w:basedOn w:val="DefaultParagraphFont"/>
    <w:link w:val="Heading4"/>
    <w:rsid w:val="00B75EA4"/>
    <w:rPr>
      <w:rFonts w:ascii="Arial" w:eastAsia="Times New Roman" w:hAnsi="Arial" w:cs="Times New Roman"/>
      <w:bCs/>
      <w:lang w:eastAsia="en-GB"/>
    </w:rPr>
  </w:style>
  <w:style w:type="paragraph" w:styleId="Header">
    <w:name w:val="header"/>
    <w:basedOn w:val="Normal"/>
    <w:link w:val="HeaderChar"/>
    <w:uiPriority w:val="99"/>
    <w:unhideWhenUsed/>
    <w:rsid w:val="00E8487D"/>
    <w:pPr>
      <w:tabs>
        <w:tab w:val="center" w:pos="4513"/>
        <w:tab w:val="right" w:pos="9026"/>
      </w:tabs>
      <w:spacing w:line="240" w:lineRule="auto"/>
    </w:pPr>
  </w:style>
  <w:style w:type="character" w:customStyle="1" w:styleId="HeaderChar">
    <w:name w:val="Header Char"/>
    <w:basedOn w:val="DefaultParagraphFont"/>
    <w:link w:val="Header"/>
    <w:uiPriority w:val="99"/>
    <w:rsid w:val="00E8487D"/>
    <w:rPr>
      <w:rFonts w:ascii="Arial" w:eastAsia="Times New Roman" w:hAnsi="Arial" w:cs="Times New Roman"/>
      <w:lang w:eastAsia="en-GB"/>
    </w:rPr>
  </w:style>
  <w:style w:type="paragraph" w:styleId="Footer">
    <w:name w:val="footer"/>
    <w:basedOn w:val="Normal"/>
    <w:link w:val="FooterChar"/>
    <w:uiPriority w:val="99"/>
    <w:unhideWhenUsed/>
    <w:rsid w:val="00E8487D"/>
    <w:pPr>
      <w:tabs>
        <w:tab w:val="center" w:pos="4513"/>
        <w:tab w:val="right" w:pos="9026"/>
      </w:tabs>
      <w:spacing w:line="240" w:lineRule="auto"/>
    </w:pPr>
  </w:style>
  <w:style w:type="character" w:customStyle="1" w:styleId="FooterChar">
    <w:name w:val="Footer Char"/>
    <w:basedOn w:val="DefaultParagraphFont"/>
    <w:link w:val="Footer"/>
    <w:uiPriority w:val="99"/>
    <w:rsid w:val="00E8487D"/>
    <w:rPr>
      <w:rFonts w:ascii="Arial" w:eastAsia="Times New Roman" w:hAnsi="Arial" w:cs="Times New Roman"/>
      <w:lang w:eastAsia="en-GB"/>
    </w:rPr>
  </w:style>
  <w:style w:type="paragraph" w:styleId="NormalWeb">
    <w:name w:val="Normal (Web)"/>
    <w:basedOn w:val="Normal"/>
    <w:uiPriority w:val="99"/>
    <w:semiHidden/>
    <w:unhideWhenUsed/>
    <w:rsid w:val="00E8487D"/>
    <w:pPr>
      <w:spacing w:before="100" w:beforeAutospacing="1" w:after="100" w:afterAutospacing="1" w:line="240" w:lineRule="auto"/>
      <w:jc w:val="left"/>
    </w:pPr>
    <w:rPr>
      <w:rFonts w:ascii="Times New Roman" w:hAnsi="Times New Roman"/>
      <w:sz w:val="24"/>
      <w:szCs w:val="24"/>
    </w:rPr>
  </w:style>
  <w:style w:type="paragraph" w:styleId="BalloonText">
    <w:name w:val="Balloon Text"/>
    <w:basedOn w:val="Normal"/>
    <w:link w:val="BalloonTextChar"/>
    <w:uiPriority w:val="99"/>
    <w:semiHidden/>
    <w:unhideWhenUsed/>
    <w:rsid w:val="00E24B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7F"/>
    <w:rPr>
      <w:rFonts w:ascii="Tahoma" w:eastAsia="Times New Roman" w:hAnsi="Tahoma" w:cs="Tahoma"/>
      <w:sz w:val="16"/>
      <w:szCs w:val="16"/>
      <w:lang w:eastAsia="en-GB"/>
    </w:rPr>
  </w:style>
  <w:style w:type="character" w:styleId="Hyperlink">
    <w:name w:val="Hyperlink"/>
    <w:basedOn w:val="DefaultParagraphFont"/>
    <w:uiPriority w:val="99"/>
    <w:unhideWhenUsed/>
    <w:rsid w:val="006268C9"/>
    <w:rPr>
      <w:color w:val="0000FF" w:themeColor="hyperlink"/>
      <w:u w:val="single"/>
    </w:rPr>
  </w:style>
  <w:style w:type="character" w:styleId="CommentReference">
    <w:name w:val="annotation reference"/>
    <w:basedOn w:val="DefaultParagraphFont"/>
    <w:uiPriority w:val="99"/>
    <w:semiHidden/>
    <w:unhideWhenUsed/>
    <w:rsid w:val="0081183D"/>
    <w:rPr>
      <w:sz w:val="16"/>
      <w:szCs w:val="16"/>
    </w:rPr>
  </w:style>
  <w:style w:type="paragraph" w:styleId="CommentText">
    <w:name w:val="annotation text"/>
    <w:basedOn w:val="Normal"/>
    <w:link w:val="CommentTextChar"/>
    <w:uiPriority w:val="99"/>
    <w:semiHidden/>
    <w:unhideWhenUsed/>
    <w:rsid w:val="0081183D"/>
    <w:pPr>
      <w:spacing w:line="240" w:lineRule="auto"/>
    </w:pPr>
    <w:rPr>
      <w:sz w:val="20"/>
      <w:szCs w:val="20"/>
    </w:rPr>
  </w:style>
  <w:style w:type="character" w:customStyle="1" w:styleId="CommentTextChar">
    <w:name w:val="Comment Text Char"/>
    <w:basedOn w:val="DefaultParagraphFont"/>
    <w:link w:val="CommentText"/>
    <w:uiPriority w:val="99"/>
    <w:semiHidden/>
    <w:rsid w:val="0081183D"/>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1183D"/>
    <w:rPr>
      <w:b/>
      <w:bCs/>
    </w:rPr>
  </w:style>
  <w:style w:type="character" w:customStyle="1" w:styleId="CommentSubjectChar">
    <w:name w:val="Comment Subject Char"/>
    <w:basedOn w:val="CommentTextChar"/>
    <w:link w:val="CommentSubject"/>
    <w:uiPriority w:val="99"/>
    <w:semiHidden/>
    <w:rsid w:val="0081183D"/>
    <w:rPr>
      <w:rFonts w:ascii="Arial" w:eastAsia="Times New Roman" w:hAnsi="Arial" w:cs="Times New Roman"/>
      <w:b/>
      <w:bCs/>
      <w:sz w:val="20"/>
      <w:szCs w:val="20"/>
      <w:lang w:eastAsia="en-GB"/>
    </w:rPr>
  </w:style>
  <w:style w:type="paragraph" w:styleId="ListParagraph">
    <w:name w:val="List Paragraph"/>
    <w:basedOn w:val="Normal"/>
    <w:uiPriority w:val="34"/>
    <w:qFormat/>
    <w:rsid w:val="00227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A4"/>
    <w:pPr>
      <w:spacing w:after="0" w:line="360" w:lineRule="auto"/>
      <w:jc w:val="both"/>
    </w:pPr>
    <w:rPr>
      <w:rFonts w:ascii="Arial" w:eastAsia="Times New Roman" w:hAnsi="Arial" w:cs="Times New Roman"/>
      <w:lang w:eastAsia="en-GB"/>
    </w:rPr>
  </w:style>
  <w:style w:type="paragraph" w:styleId="Heading1">
    <w:name w:val="heading 1"/>
    <w:basedOn w:val="Normal"/>
    <w:next w:val="Normal"/>
    <w:link w:val="Heading1Char"/>
    <w:qFormat/>
    <w:rsid w:val="00B75EA4"/>
    <w:pPr>
      <w:keepNext/>
      <w:numPr>
        <w:numId w:val="1"/>
      </w:numPr>
      <w:outlineLvl w:val="0"/>
    </w:pPr>
    <w:rPr>
      <w:rFonts w:cs="Arial"/>
      <w:b/>
      <w:bCs/>
      <w:kern w:val="32"/>
      <w:szCs w:val="32"/>
    </w:rPr>
  </w:style>
  <w:style w:type="paragraph" w:styleId="Heading2">
    <w:name w:val="heading 2"/>
    <w:basedOn w:val="Normal"/>
    <w:next w:val="Normal"/>
    <w:link w:val="Heading2Char"/>
    <w:qFormat/>
    <w:rsid w:val="00B75EA4"/>
    <w:pPr>
      <w:keepNext/>
      <w:numPr>
        <w:ilvl w:val="1"/>
        <w:numId w:val="1"/>
      </w:numPr>
      <w:outlineLvl w:val="1"/>
    </w:pPr>
    <w:rPr>
      <w:rFonts w:cs="Arial"/>
      <w:b/>
      <w:bCs/>
      <w:iCs/>
    </w:rPr>
  </w:style>
  <w:style w:type="paragraph" w:styleId="Heading3">
    <w:name w:val="heading 3"/>
    <w:basedOn w:val="Normal"/>
    <w:next w:val="Normal"/>
    <w:link w:val="Heading3Char"/>
    <w:qFormat/>
    <w:rsid w:val="00B75EA4"/>
    <w:pPr>
      <w:keepNext/>
      <w:numPr>
        <w:ilvl w:val="2"/>
        <w:numId w:val="1"/>
      </w:numPr>
      <w:tabs>
        <w:tab w:val="clear" w:pos="6674"/>
        <w:tab w:val="num" w:pos="720"/>
        <w:tab w:val="left" w:pos="851"/>
      </w:tabs>
      <w:ind w:left="425"/>
      <w:outlineLvl w:val="2"/>
    </w:pPr>
    <w:rPr>
      <w:rFonts w:cs="Arial"/>
      <w:b/>
      <w:lang w:val="en-US" w:eastAsia="en-US"/>
    </w:rPr>
  </w:style>
  <w:style w:type="paragraph" w:styleId="Heading4">
    <w:name w:val="heading 4"/>
    <w:basedOn w:val="Normal"/>
    <w:next w:val="Normal"/>
    <w:link w:val="Heading4Char"/>
    <w:qFormat/>
    <w:rsid w:val="00B75EA4"/>
    <w:pPr>
      <w:keepNext/>
      <w:numPr>
        <w:ilvl w:val="3"/>
        <w:numId w:val="1"/>
      </w:numPr>
      <w:tabs>
        <w:tab w:val="left" w:pos="1134"/>
      </w:tabs>
      <w:outlineLvl w:val="3"/>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EA4"/>
    <w:rPr>
      <w:rFonts w:ascii="Arial" w:eastAsia="Times New Roman" w:hAnsi="Arial" w:cs="Arial"/>
      <w:b/>
      <w:bCs/>
      <w:kern w:val="32"/>
      <w:szCs w:val="32"/>
      <w:lang w:eastAsia="en-GB"/>
    </w:rPr>
  </w:style>
  <w:style w:type="character" w:customStyle="1" w:styleId="Heading2Char">
    <w:name w:val="Heading 2 Char"/>
    <w:basedOn w:val="DefaultParagraphFont"/>
    <w:link w:val="Heading2"/>
    <w:rsid w:val="00B75EA4"/>
    <w:rPr>
      <w:rFonts w:ascii="Arial" w:eastAsia="Times New Roman" w:hAnsi="Arial" w:cs="Arial"/>
      <w:b/>
      <w:bCs/>
      <w:iCs/>
      <w:lang w:eastAsia="en-GB"/>
    </w:rPr>
  </w:style>
  <w:style w:type="character" w:customStyle="1" w:styleId="Heading3Char">
    <w:name w:val="Heading 3 Char"/>
    <w:basedOn w:val="DefaultParagraphFont"/>
    <w:link w:val="Heading3"/>
    <w:rsid w:val="00B75EA4"/>
    <w:rPr>
      <w:rFonts w:ascii="Arial" w:eastAsia="Times New Roman" w:hAnsi="Arial" w:cs="Arial"/>
      <w:b/>
      <w:lang w:val="en-US"/>
    </w:rPr>
  </w:style>
  <w:style w:type="character" w:customStyle="1" w:styleId="Heading4Char">
    <w:name w:val="Heading 4 Char"/>
    <w:basedOn w:val="DefaultParagraphFont"/>
    <w:link w:val="Heading4"/>
    <w:rsid w:val="00B75EA4"/>
    <w:rPr>
      <w:rFonts w:ascii="Arial" w:eastAsia="Times New Roman" w:hAnsi="Arial" w:cs="Times New Roman"/>
      <w:bCs/>
      <w:lang w:eastAsia="en-GB"/>
    </w:rPr>
  </w:style>
  <w:style w:type="paragraph" w:styleId="Header">
    <w:name w:val="header"/>
    <w:basedOn w:val="Normal"/>
    <w:link w:val="HeaderChar"/>
    <w:uiPriority w:val="99"/>
    <w:unhideWhenUsed/>
    <w:rsid w:val="00E8487D"/>
    <w:pPr>
      <w:tabs>
        <w:tab w:val="center" w:pos="4513"/>
        <w:tab w:val="right" w:pos="9026"/>
      </w:tabs>
      <w:spacing w:line="240" w:lineRule="auto"/>
    </w:pPr>
  </w:style>
  <w:style w:type="character" w:customStyle="1" w:styleId="HeaderChar">
    <w:name w:val="Header Char"/>
    <w:basedOn w:val="DefaultParagraphFont"/>
    <w:link w:val="Header"/>
    <w:uiPriority w:val="99"/>
    <w:rsid w:val="00E8487D"/>
    <w:rPr>
      <w:rFonts w:ascii="Arial" w:eastAsia="Times New Roman" w:hAnsi="Arial" w:cs="Times New Roman"/>
      <w:lang w:eastAsia="en-GB"/>
    </w:rPr>
  </w:style>
  <w:style w:type="paragraph" w:styleId="Footer">
    <w:name w:val="footer"/>
    <w:basedOn w:val="Normal"/>
    <w:link w:val="FooterChar"/>
    <w:uiPriority w:val="99"/>
    <w:unhideWhenUsed/>
    <w:rsid w:val="00E8487D"/>
    <w:pPr>
      <w:tabs>
        <w:tab w:val="center" w:pos="4513"/>
        <w:tab w:val="right" w:pos="9026"/>
      </w:tabs>
      <w:spacing w:line="240" w:lineRule="auto"/>
    </w:pPr>
  </w:style>
  <w:style w:type="character" w:customStyle="1" w:styleId="FooterChar">
    <w:name w:val="Footer Char"/>
    <w:basedOn w:val="DefaultParagraphFont"/>
    <w:link w:val="Footer"/>
    <w:uiPriority w:val="99"/>
    <w:rsid w:val="00E8487D"/>
    <w:rPr>
      <w:rFonts w:ascii="Arial" w:eastAsia="Times New Roman" w:hAnsi="Arial" w:cs="Times New Roman"/>
      <w:lang w:eastAsia="en-GB"/>
    </w:rPr>
  </w:style>
  <w:style w:type="paragraph" w:styleId="NormalWeb">
    <w:name w:val="Normal (Web)"/>
    <w:basedOn w:val="Normal"/>
    <w:uiPriority w:val="99"/>
    <w:semiHidden/>
    <w:unhideWhenUsed/>
    <w:rsid w:val="00E8487D"/>
    <w:pPr>
      <w:spacing w:before="100" w:beforeAutospacing="1" w:after="100" w:afterAutospacing="1" w:line="240" w:lineRule="auto"/>
      <w:jc w:val="left"/>
    </w:pPr>
    <w:rPr>
      <w:rFonts w:ascii="Times New Roman" w:hAnsi="Times New Roman"/>
      <w:sz w:val="24"/>
      <w:szCs w:val="24"/>
    </w:rPr>
  </w:style>
  <w:style w:type="paragraph" w:styleId="BalloonText">
    <w:name w:val="Balloon Text"/>
    <w:basedOn w:val="Normal"/>
    <w:link w:val="BalloonTextChar"/>
    <w:uiPriority w:val="99"/>
    <w:semiHidden/>
    <w:unhideWhenUsed/>
    <w:rsid w:val="00E24B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7F"/>
    <w:rPr>
      <w:rFonts w:ascii="Tahoma" w:eastAsia="Times New Roman" w:hAnsi="Tahoma" w:cs="Tahoma"/>
      <w:sz w:val="16"/>
      <w:szCs w:val="16"/>
      <w:lang w:eastAsia="en-GB"/>
    </w:rPr>
  </w:style>
  <w:style w:type="character" w:styleId="Hyperlink">
    <w:name w:val="Hyperlink"/>
    <w:basedOn w:val="DefaultParagraphFont"/>
    <w:uiPriority w:val="99"/>
    <w:unhideWhenUsed/>
    <w:rsid w:val="006268C9"/>
    <w:rPr>
      <w:color w:val="0000FF" w:themeColor="hyperlink"/>
      <w:u w:val="single"/>
    </w:rPr>
  </w:style>
  <w:style w:type="character" w:styleId="CommentReference">
    <w:name w:val="annotation reference"/>
    <w:basedOn w:val="DefaultParagraphFont"/>
    <w:uiPriority w:val="99"/>
    <w:semiHidden/>
    <w:unhideWhenUsed/>
    <w:rsid w:val="0081183D"/>
    <w:rPr>
      <w:sz w:val="16"/>
      <w:szCs w:val="16"/>
    </w:rPr>
  </w:style>
  <w:style w:type="paragraph" w:styleId="CommentText">
    <w:name w:val="annotation text"/>
    <w:basedOn w:val="Normal"/>
    <w:link w:val="CommentTextChar"/>
    <w:uiPriority w:val="99"/>
    <w:semiHidden/>
    <w:unhideWhenUsed/>
    <w:rsid w:val="0081183D"/>
    <w:pPr>
      <w:spacing w:line="240" w:lineRule="auto"/>
    </w:pPr>
    <w:rPr>
      <w:sz w:val="20"/>
      <w:szCs w:val="20"/>
    </w:rPr>
  </w:style>
  <w:style w:type="character" w:customStyle="1" w:styleId="CommentTextChar">
    <w:name w:val="Comment Text Char"/>
    <w:basedOn w:val="DefaultParagraphFont"/>
    <w:link w:val="CommentText"/>
    <w:uiPriority w:val="99"/>
    <w:semiHidden/>
    <w:rsid w:val="0081183D"/>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1183D"/>
    <w:rPr>
      <w:b/>
      <w:bCs/>
    </w:rPr>
  </w:style>
  <w:style w:type="character" w:customStyle="1" w:styleId="CommentSubjectChar">
    <w:name w:val="Comment Subject Char"/>
    <w:basedOn w:val="CommentTextChar"/>
    <w:link w:val="CommentSubject"/>
    <w:uiPriority w:val="99"/>
    <w:semiHidden/>
    <w:rsid w:val="0081183D"/>
    <w:rPr>
      <w:rFonts w:ascii="Arial" w:eastAsia="Times New Roman" w:hAnsi="Arial" w:cs="Times New Roman"/>
      <w:b/>
      <w:bCs/>
      <w:sz w:val="20"/>
      <w:szCs w:val="20"/>
      <w:lang w:eastAsia="en-GB"/>
    </w:rPr>
  </w:style>
  <w:style w:type="paragraph" w:styleId="ListParagraph">
    <w:name w:val="List Paragraph"/>
    <w:basedOn w:val="Normal"/>
    <w:uiPriority w:val="34"/>
    <w:qFormat/>
    <w:rsid w:val="0022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74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sl.sun.ac.za/wp/"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 Steele</dc:creator>
  <cp:lastModifiedBy>Angus Steele</cp:lastModifiedBy>
  <cp:revision>77</cp:revision>
  <cp:lastPrinted>2015-02-10T10:18:00Z</cp:lastPrinted>
  <dcterms:created xsi:type="dcterms:W3CDTF">2015-01-30T13:33:00Z</dcterms:created>
  <dcterms:modified xsi:type="dcterms:W3CDTF">2015-02-10T14:21:00Z</dcterms:modified>
</cp:coreProperties>
</file>