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14CD" w:rsidRPr="00B4124C" w:rsidRDefault="00354DD1">
      <w:pPr>
        <w:spacing w:before="240"/>
        <w:ind w:firstLine="397"/>
        <w:jc w:val="center"/>
        <w:rPr>
          <w:b/>
          <w:sz w:val="32"/>
          <w:szCs w:val="32"/>
          <w:lang w:val="pt-BR"/>
        </w:rPr>
      </w:pPr>
      <w:r w:rsidRPr="00B4124C">
        <w:rPr>
          <w:b/>
          <w:sz w:val="32"/>
          <w:szCs w:val="32"/>
          <w:lang w:val="pt-BR"/>
        </w:rPr>
        <w:t xml:space="preserve">Escolha de uma linguagem de programação para Software de Gerenciamento de </w:t>
      </w:r>
      <w:proofErr w:type="spellStart"/>
      <w:r w:rsidRPr="00B4124C">
        <w:rPr>
          <w:b/>
          <w:sz w:val="32"/>
          <w:szCs w:val="32"/>
          <w:lang w:val="pt-BR"/>
        </w:rPr>
        <w:t>Drone</w:t>
      </w:r>
      <w:proofErr w:type="spellEnd"/>
      <w:r w:rsidRPr="00B4124C">
        <w:rPr>
          <w:b/>
          <w:sz w:val="32"/>
          <w:szCs w:val="32"/>
          <w:lang w:val="pt-BR"/>
        </w:rPr>
        <w:t xml:space="preserve"> </w:t>
      </w:r>
      <w:proofErr w:type="spellStart"/>
      <w:r w:rsidRPr="00B4124C">
        <w:rPr>
          <w:b/>
          <w:sz w:val="32"/>
          <w:szCs w:val="32"/>
          <w:lang w:val="pt-BR"/>
        </w:rPr>
        <w:t>Robocop</w:t>
      </w:r>
      <w:proofErr w:type="spellEnd"/>
    </w:p>
    <w:p w:rsidR="006014CD" w:rsidRPr="00B4124C" w:rsidRDefault="00354DD1">
      <w:pPr>
        <w:spacing w:before="0" w:after="140" w:line="288" w:lineRule="auto"/>
        <w:jc w:val="center"/>
        <w:rPr>
          <w:lang w:val="pt-BR"/>
        </w:rPr>
      </w:pPr>
      <w:r w:rsidRPr="00B4124C">
        <w:rPr>
          <w:lang w:val="pt-BR"/>
        </w:rPr>
        <w:tab/>
      </w:r>
    </w:p>
    <w:p w:rsidR="006014CD" w:rsidRPr="00B4124C" w:rsidRDefault="0027684C">
      <w:pPr>
        <w:spacing w:before="240"/>
        <w:jc w:val="center"/>
        <w:rPr>
          <w:b/>
          <w:lang w:val="pt-BR"/>
        </w:rPr>
      </w:pPr>
      <w:r w:rsidRPr="00B4124C">
        <w:rPr>
          <w:b/>
          <w:lang w:val="pt-BR"/>
        </w:rPr>
        <w:t xml:space="preserve"> André Monteiro</w:t>
      </w:r>
      <w:r>
        <w:rPr>
          <w:b/>
          <w:lang w:val="pt-BR"/>
        </w:rPr>
        <w:t>,</w:t>
      </w:r>
      <w:r w:rsidRPr="00B4124C">
        <w:rPr>
          <w:b/>
          <w:lang w:val="pt-BR"/>
        </w:rPr>
        <w:t xml:space="preserve"> </w:t>
      </w:r>
      <w:r w:rsidR="00354DD1" w:rsidRPr="00B4124C">
        <w:rPr>
          <w:b/>
          <w:lang w:val="pt-BR"/>
        </w:rPr>
        <w:t xml:space="preserve">José Bartolomeu A. Dias Neto, </w:t>
      </w:r>
      <w:proofErr w:type="spellStart"/>
      <w:r w:rsidR="00354DD1" w:rsidRPr="00B4124C">
        <w:rPr>
          <w:b/>
          <w:lang w:val="pt-BR"/>
        </w:rPr>
        <w:t>Kleyton</w:t>
      </w:r>
      <w:proofErr w:type="spellEnd"/>
      <w:r w:rsidR="00354DD1" w:rsidRPr="00B4124C">
        <w:rPr>
          <w:b/>
          <w:lang w:val="pt-BR"/>
        </w:rPr>
        <w:t xml:space="preserve"> Lisboa</w:t>
      </w:r>
    </w:p>
    <w:p w:rsidR="006014CD" w:rsidRPr="00B4124C" w:rsidRDefault="006014CD">
      <w:pPr>
        <w:spacing w:before="240"/>
        <w:jc w:val="center"/>
        <w:rPr>
          <w:b/>
          <w:lang w:val="pt-BR"/>
        </w:rPr>
      </w:pPr>
    </w:p>
    <w:p w:rsidR="006014CD" w:rsidRPr="00B4124C" w:rsidRDefault="00354DD1">
      <w:pPr>
        <w:spacing w:before="240"/>
        <w:jc w:val="center"/>
        <w:rPr>
          <w:lang w:val="pt-BR"/>
        </w:rPr>
      </w:pPr>
      <w:r w:rsidRPr="00B4124C">
        <w:rPr>
          <w:lang w:val="pt-BR"/>
        </w:rPr>
        <w:t>Departamento de Estatística e Informática – Universidade Federal Rural de Pernambuco (</w:t>
      </w:r>
      <w:r w:rsidRPr="00B4124C">
        <w:rPr>
          <w:lang w:val="pt-BR"/>
        </w:rPr>
        <w:t>UFRPE</w:t>
      </w:r>
      <w:r w:rsidRPr="00B4124C">
        <w:rPr>
          <w:lang w:val="pt-BR"/>
        </w:rPr>
        <w:t xml:space="preserve">) – Recife, PE - </w:t>
      </w:r>
      <w:proofErr w:type="spellStart"/>
      <w:r w:rsidRPr="00B4124C">
        <w:rPr>
          <w:lang w:val="pt-BR"/>
        </w:rPr>
        <w:t>Brazil</w:t>
      </w:r>
      <w:proofErr w:type="spellEnd"/>
    </w:p>
    <w:p w:rsidR="006014CD" w:rsidRPr="0027684C" w:rsidRDefault="0027684C" w:rsidP="0027684C">
      <w:pPr>
        <w:spacing w:before="240"/>
        <w:jc w:val="center"/>
        <w:rPr>
          <w:lang w:val="pt-BR"/>
        </w:rPr>
      </w:pPr>
      <w:bookmarkStart w:id="0" w:name="_GoBack"/>
      <w:bookmarkEnd w:id="0"/>
      <w:r w:rsidRPr="0027684C">
        <w:rPr>
          <w:rFonts w:ascii="Courier New" w:eastAsia="Courier New" w:hAnsi="Courier New" w:cs="Courier New"/>
          <w:sz w:val="20"/>
          <w:szCs w:val="20"/>
          <w:lang w:val="pt-BR"/>
        </w:rPr>
        <w:t>andremonteiro2004@gmail.com</w:t>
      </w:r>
      <w:r>
        <w:rPr>
          <w:lang w:val="pt-BR"/>
        </w:rPr>
        <w:t xml:space="preserve">; </w:t>
      </w:r>
      <w:r w:rsidR="00354DD1" w:rsidRPr="00B4124C">
        <w:rPr>
          <w:rFonts w:ascii="Courier New" w:eastAsia="Courier New" w:hAnsi="Courier New" w:cs="Courier New"/>
          <w:sz w:val="20"/>
          <w:szCs w:val="20"/>
          <w:lang w:val="pt-BR"/>
        </w:rPr>
        <w:t>alheirosb@gmail.com</w:t>
      </w:r>
      <w:r w:rsidR="00354DD1" w:rsidRPr="00B4124C">
        <w:rPr>
          <w:rFonts w:ascii="Courier New" w:eastAsia="Courier New" w:hAnsi="Courier New" w:cs="Courier New"/>
          <w:sz w:val="20"/>
          <w:szCs w:val="20"/>
          <w:lang w:val="pt-BR"/>
        </w:rPr>
        <w:t xml:space="preserve">; </w:t>
      </w:r>
      <w:r>
        <w:rPr>
          <w:rFonts w:ascii="Courier New" w:eastAsia="Courier New" w:hAnsi="Courier New" w:cs="Courier New"/>
          <w:sz w:val="20"/>
          <w:szCs w:val="20"/>
          <w:lang w:val="pt-BR"/>
        </w:rPr>
        <w:t xml:space="preserve">  </w:t>
      </w:r>
      <w:r w:rsidR="00354DD1" w:rsidRPr="00B4124C">
        <w:rPr>
          <w:rFonts w:ascii="Courier New" w:eastAsia="Courier New" w:hAnsi="Courier New" w:cs="Courier New"/>
          <w:sz w:val="20"/>
          <w:szCs w:val="20"/>
          <w:lang w:val="pt-BR"/>
        </w:rPr>
        <w:t>kleytoncomk@hotmail.com</w:t>
      </w:r>
    </w:p>
    <w:p w:rsidR="006014CD" w:rsidRPr="00B4124C" w:rsidRDefault="006014CD">
      <w:pPr>
        <w:spacing w:after="120"/>
        <w:rPr>
          <w:rFonts w:ascii="Courier New" w:eastAsia="Courier New" w:hAnsi="Courier New" w:cs="Courier New"/>
          <w:sz w:val="20"/>
          <w:szCs w:val="20"/>
          <w:lang w:val="pt-BR"/>
        </w:rPr>
        <w:sectPr w:rsidR="006014CD" w:rsidRPr="00B4124C">
          <w:headerReference w:type="default" r:id="rId7"/>
          <w:headerReference w:type="first" r:id="rId8"/>
          <w:pgSz w:w="11906" w:h="16838"/>
          <w:pgMar w:top="1985" w:right="1701" w:bottom="964" w:left="1701" w:header="0" w:footer="720" w:gutter="0"/>
          <w:pgNumType w:start="1"/>
          <w:cols w:space="720"/>
        </w:sectPr>
      </w:pPr>
    </w:p>
    <w:p w:rsidR="0027684C" w:rsidRDefault="0027684C">
      <w:pPr>
        <w:spacing w:after="120"/>
        <w:ind w:left="454" w:right="454"/>
        <w:rPr>
          <w:b/>
          <w:i/>
        </w:rPr>
      </w:pPr>
    </w:p>
    <w:p w:rsidR="006014CD" w:rsidRDefault="00354DD1">
      <w:pPr>
        <w:spacing w:after="120"/>
        <w:ind w:left="454" w:right="454"/>
        <w:rPr>
          <w:i/>
          <w:color w:val="212121"/>
          <w:highlight w:val="white"/>
        </w:rPr>
      </w:pPr>
      <w:r>
        <w:rPr>
          <w:b/>
          <w:i/>
        </w:rPr>
        <w:t>Abstract.</w:t>
      </w:r>
      <w:r>
        <w:rPr>
          <w:i/>
        </w:rPr>
        <w:t xml:space="preserve"> </w:t>
      </w:r>
      <w:r>
        <w:rPr>
          <w:i/>
          <w:color w:val="212121"/>
          <w:highlight w:val="white"/>
        </w:rPr>
        <w:t xml:space="preserve">This article deals with the choice of a programming language that best suits the implementation of a drone </w:t>
      </w:r>
      <w:proofErr w:type="spellStart"/>
      <w:r>
        <w:rPr>
          <w:i/>
          <w:color w:val="212121"/>
          <w:highlight w:val="white"/>
        </w:rPr>
        <w:t>robocop</w:t>
      </w:r>
      <w:proofErr w:type="spellEnd"/>
      <w:r>
        <w:rPr>
          <w:i/>
          <w:color w:val="212121"/>
          <w:highlight w:val="white"/>
        </w:rPr>
        <w:t xml:space="preserve"> management software for residential security in an area of ​​interest. The work is the result of a study, developed in the discipline "Paradi</w:t>
      </w:r>
      <w:r>
        <w:rPr>
          <w:i/>
          <w:color w:val="212121"/>
          <w:highlight w:val="white"/>
        </w:rPr>
        <w:t>gms of Programming Languages", of the Department of Statistics and Informatics of UFRPE. Here we do not stick to the drone's mounting details but rather to the configuration aspects of actions the drone can take in response to certain data captured on thei</w:t>
      </w:r>
      <w:r>
        <w:rPr>
          <w:i/>
          <w:color w:val="212121"/>
          <w:highlight w:val="white"/>
        </w:rPr>
        <w:t>r sensors and cameras.</w:t>
      </w:r>
    </w:p>
    <w:p w:rsidR="006014CD" w:rsidRPr="00B4124C" w:rsidRDefault="00354DD1">
      <w:pPr>
        <w:spacing w:after="120"/>
        <w:ind w:left="454" w:right="454"/>
        <w:rPr>
          <w:i/>
          <w:lang w:val="pt-BR"/>
        </w:rPr>
      </w:pPr>
      <w:r w:rsidRPr="00B4124C">
        <w:rPr>
          <w:b/>
          <w:i/>
          <w:lang w:val="pt-BR"/>
        </w:rPr>
        <w:t>Resumo.</w:t>
      </w:r>
      <w:r w:rsidRPr="00B4124C">
        <w:rPr>
          <w:i/>
          <w:lang w:val="pt-BR"/>
        </w:rPr>
        <w:t xml:space="preserve"> Este artigo trata da escolha de uma linguagem de programação que melhor se adeque à implementação de um software gerenciador de um </w:t>
      </w:r>
      <w:proofErr w:type="spellStart"/>
      <w:r w:rsidRPr="00B4124C">
        <w:rPr>
          <w:i/>
          <w:lang w:val="pt-BR"/>
        </w:rPr>
        <w:t>drone</w:t>
      </w:r>
      <w:proofErr w:type="spellEnd"/>
      <w:r w:rsidRPr="00B4124C">
        <w:rPr>
          <w:i/>
          <w:lang w:val="pt-BR"/>
        </w:rPr>
        <w:t xml:space="preserve"> </w:t>
      </w:r>
      <w:r w:rsidRPr="00B4124C">
        <w:rPr>
          <w:i/>
          <w:lang w:val="pt-BR"/>
        </w:rPr>
        <w:t xml:space="preserve">de patrulha </w:t>
      </w:r>
      <w:proofErr w:type="gramStart"/>
      <w:r w:rsidRPr="00B4124C">
        <w:rPr>
          <w:i/>
          <w:lang w:val="pt-BR"/>
        </w:rPr>
        <w:t>autônomo(</w:t>
      </w:r>
      <w:proofErr w:type="spellStart"/>
      <w:proofErr w:type="gramEnd"/>
      <w:r w:rsidRPr="00B4124C">
        <w:rPr>
          <w:i/>
          <w:lang w:val="pt-BR"/>
        </w:rPr>
        <w:t>drone</w:t>
      </w:r>
      <w:proofErr w:type="spellEnd"/>
      <w:r w:rsidRPr="00B4124C">
        <w:rPr>
          <w:i/>
          <w:lang w:val="pt-BR"/>
        </w:rPr>
        <w:t xml:space="preserve"> </w:t>
      </w:r>
      <w:proofErr w:type="spellStart"/>
      <w:r w:rsidRPr="00B4124C">
        <w:rPr>
          <w:i/>
          <w:lang w:val="pt-BR"/>
        </w:rPr>
        <w:t>robocop</w:t>
      </w:r>
      <w:proofErr w:type="spellEnd"/>
      <w:r w:rsidRPr="00B4124C">
        <w:rPr>
          <w:i/>
          <w:lang w:val="pt-BR"/>
        </w:rPr>
        <w:t xml:space="preserve">), </w:t>
      </w:r>
      <w:r w:rsidRPr="00B4124C">
        <w:rPr>
          <w:i/>
          <w:lang w:val="pt-BR"/>
        </w:rPr>
        <w:t>destinado a segurança residencial</w:t>
      </w:r>
      <w:r w:rsidRPr="00B4124C">
        <w:rPr>
          <w:i/>
          <w:lang w:val="pt-BR"/>
        </w:rPr>
        <w:t xml:space="preserve"> em uma área de interesse</w:t>
      </w:r>
      <w:r w:rsidRPr="00B4124C">
        <w:rPr>
          <w:i/>
          <w:lang w:val="pt-BR"/>
        </w:rPr>
        <w:t>. O trabalho</w:t>
      </w:r>
      <w:r w:rsidRPr="00B4124C">
        <w:rPr>
          <w:i/>
          <w:lang w:val="pt-BR"/>
        </w:rPr>
        <w:t xml:space="preserve"> é resultado de um estudo, desenvolvido na disciplina “Paradigmas de Linguagens de Programação”, do Departamento de Estatística e Informática da UFRPE. Aqui não nos atemos a detalhes de montagem do </w:t>
      </w:r>
      <w:proofErr w:type="spellStart"/>
      <w:r w:rsidRPr="00B4124C">
        <w:rPr>
          <w:i/>
          <w:lang w:val="pt-BR"/>
        </w:rPr>
        <w:t>drone</w:t>
      </w:r>
      <w:proofErr w:type="spellEnd"/>
      <w:r w:rsidRPr="00B4124C">
        <w:rPr>
          <w:i/>
          <w:lang w:val="pt-BR"/>
        </w:rPr>
        <w:t xml:space="preserve"> e sim a aspecto</w:t>
      </w:r>
      <w:r w:rsidRPr="00B4124C">
        <w:rPr>
          <w:i/>
          <w:lang w:val="pt-BR"/>
        </w:rPr>
        <w:t xml:space="preserve">s de configuração de ações que o </w:t>
      </w:r>
      <w:proofErr w:type="spellStart"/>
      <w:r w:rsidRPr="00B4124C">
        <w:rPr>
          <w:i/>
          <w:lang w:val="pt-BR"/>
        </w:rPr>
        <w:t>drone</w:t>
      </w:r>
      <w:proofErr w:type="spellEnd"/>
      <w:r w:rsidRPr="00B4124C">
        <w:rPr>
          <w:i/>
          <w:lang w:val="pt-BR"/>
        </w:rPr>
        <w:t xml:space="preserve"> pode tomar em resposta a determinados dados, captados em seus sensores e câmeras.</w:t>
      </w:r>
    </w:p>
    <w:p w:rsidR="006014CD" w:rsidRDefault="00354DD1">
      <w:pPr>
        <w:keepNext/>
        <w:numPr>
          <w:ilvl w:val="0"/>
          <w:numId w:val="2"/>
        </w:numPr>
        <w:spacing w:before="240"/>
        <w:rPr>
          <w:b/>
          <w:sz w:val="26"/>
          <w:szCs w:val="26"/>
        </w:rPr>
      </w:pPr>
      <w:r>
        <w:rPr>
          <w:b/>
          <w:sz w:val="26"/>
          <w:szCs w:val="26"/>
        </w:rPr>
        <w:t xml:space="preserve">1. </w:t>
      </w:r>
      <w:proofErr w:type="spellStart"/>
      <w:r>
        <w:rPr>
          <w:b/>
          <w:sz w:val="26"/>
          <w:szCs w:val="26"/>
        </w:rPr>
        <w:t>Introdução</w:t>
      </w:r>
      <w:proofErr w:type="spellEnd"/>
    </w:p>
    <w:p w:rsidR="006014CD" w:rsidRDefault="00354DD1">
      <w:pPr>
        <w:rPr>
          <w:b/>
        </w:rPr>
      </w:pPr>
      <w:r>
        <w:rPr>
          <w:b/>
        </w:rPr>
        <w:t xml:space="preserve">1.1 Do </w:t>
      </w:r>
      <w:proofErr w:type="spellStart"/>
      <w:r>
        <w:rPr>
          <w:b/>
        </w:rPr>
        <w:t>Contexto</w:t>
      </w:r>
      <w:proofErr w:type="spellEnd"/>
      <w:r>
        <w:rPr>
          <w:b/>
        </w:rPr>
        <w:t xml:space="preserve"> do </w:t>
      </w:r>
      <w:proofErr w:type="spellStart"/>
      <w:r>
        <w:rPr>
          <w:b/>
        </w:rPr>
        <w:t>Projeto</w:t>
      </w:r>
      <w:proofErr w:type="spellEnd"/>
    </w:p>
    <w:p w:rsidR="006014CD" w:rsidRPr="00B4124C" w:rsidRDefault="00354DD1">
      <w:pPr>
        <w:rPr>
          <w:lang w:val="pt-BR"/>
        </w:rPr>
      </w:pPr>
      <w:r w:rsidRPr="00B4124C">
        <w:rPr>
          <w:lang w:val="pt-BR"/>
        </w:rPr>
        <w:t xml:space="preserve">Diante da crescente necessidade da sociedade por segurança e da utilização dos </w:t>
      </w:r>
      <w:proofErr w:type="spellStart"/>
      <w:r w:rsidRPr="00B4124C">
        <w:rPr>
          <w:lang w:val="pt-BR"/>
        </w:rPr>
        <w:t>drones</w:t>
      </w:r>
      <w:proofErr w:type="spellEnd"/>
      <w:r w:rsidRPr="00B4124C">
        <w:rPr>
          <w:lang w:val="pt-BR"/>
        </w:rPr>
        <w:t>, nas mai</w:t>
      </w:r>
      <w:r w:rsidRPr="00B4124C">
        <w:rPr>
          <w:lang w:val="pt-BR"/>
        </w:rPr>
        <w:t xml:space="preserve">s variadas áreas, além do anúncio do lançamento recente de sistemas de segurança com </w:t>
      </w:r>
      <w:proofErr w:type="spellStart"/>
      <w:r w:rsidRPr="00B4124C">
        <w:rPr>
          <w:lang w:val="pt-BR"/>
        </w:rPr>
        <w:t>drones</w:t>
      </w:r>
      <w:proofErr w:type="spellEnd"/>
      <w:r w:rsidRPr="00B4124C">
        <w:rPr>
          <w:lang w:val="pt-BR"/>
        </w:rPr>
        <w:t xml:space="preserve"> por empresas no Brasil, como a </w:t>
      </w:r>
      <w:proofErr w:type="gramStart"/>
      <w:r w:rsidRPr="00B4124C">
        <w:rPr>
          <w:lang w:val="pt-BR"/>
        </w:rPr>
        <w:t>Prosegur(</w:t>
      </w:r>
      <w:proofErr w:type="gramEnd"/>
      <w:r w:rsidRPr="00B4124C">
        <w:rPr>
          <w:lang w:val="pt-BR"/>
        </w:rPr>
        <w:t xml:space="preserve">EXPOSEC 2017), observou-se um interessante contexto para dar início a esta pesquisa, que trata da análise da melhor escolha </w:t>
      </w:r>
      <w:r w:rsidRPr="00B4124C">
        <w:rPr>
          <w:lang w:val="pt-BR"/>
        </w:rPr>
        <w:t xml:space="preserve">para uma linguagem de programação para </w:t>
      </w:r>
      <w:proofErr w:type="spellStart"/>
      <w:r w:rsidRPr="00B4124C">
        <w:rPr>
          <w:lang w:val="pt-BR"/>
        </w:rPr>
        <w:t>drones</w:t>
      </w:r>
      <w:proofErr w:type="spellEnd"/>
      <w:r w:rsidRPr="00B4124C">
        <w:rPr>
          <w:lang w:val="pt-BR"/>
        </w:rPr>
        <w:t xml:space="preserve"> de segurança.</w:t>
      </w:r>
    </w:p>
    <w:p w:rsidR="006014CD" w:rsidRPr="00B4124C" w:rsidRDefault="006014CD">
      <w:pPr>
        <w:rPr>
          <w:lang w:val="pt-BR"/>
        </w:rPr>
      </w:pPr>
    </w:p>
    <w:p w:rsidR="006014CD" w:rsidRDefault="00354DD1">
      <w:r>
        <w:rPr>
          <w:noProof/>
        </w:rPr>
        <w:lastRenderedPageBreak/>
        <w:drawing>
          <wp:inline distT="114300" distB="114300" distL="114300" distR="114300">
            <wp:extent cx="5402580" cy="30353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402580" cy="3035300"/>
                    </a:xfrm>
                    <a:prstGeom prst="rect">
                      <a:avLst/>
                    </a:prstGeom>
                    <a:ln/>
                  </pic:spPr>
                </pic:pic>
              </a:graphicData>
            </a:graphic>
          </wp:inline>
        </w:drawing>
      </w:r>
    </w:p>
    <w:p w:rsidR="006014CD" w:rsidRPr="00B4124C" w:rsidRDefault="00354DD1">
      <w:pPr>
        <w:spacing w:after="120"/>
        <w:ind w:left="454" w:right="454"/>
        <w:rPr>
          <w:rFonts w:ascii="Helvetica Neue" w:eastAsia="Helvetica Neue" w:hAnsi="Helvetica Neue" w:cs="Helvetica Neue"/>
          <w:b/>
          <w:sz w:val="20"/>
          <w:szCs w:val="20"/>
          <w:lang w:val="pt-BR"/>
        </w:rPr>
      </w:pPr>
      <w:r w:rsidRPr="00B4124C">
        <w:rPr>
          <w:rFonts w:ascii="Helvetica Neue" w:eastAsia="Helvetica Neue" w:hAnsi="Helvetica Neue" w:cs="Helvetica Neue"/>
          <w:b/>
          <w:sz w:val="20"/>
          <w:szCs w:val="20"/>
          <w:lang w:val="pt-BR"/>
        </w:rPr>
        <w:t xml:space="preserve">Figura 1. </w:t>
      </w:r>
      <w:proofErr w:type="spellStart"/>
      <w:r w:rsidRPr="00B4124C">
        <w:rPr>
          <w:rFonts w:ascii="Helvetica Neue" w:eastAsia="Helvetica Neue" w:hAnsi="Helvetica Neue" w:cs="Helvetica Neue"/>
          <w:b/>
          <w:sz w:val="20"/>
          <w:szCs w:val="20"/>
          <w:lang w:val="pt-BR"/>
        </w:rPr>
        <w:t>Drone</w:t>
      </w:r>
      <w:proofErr w:type="spellEnd"/>
      <w:r w:rsidRPr="00B4124C">
        <w:rPr>
          <w:rFonts w:ascii="Helvetica Neue" w:eastAsia="Helvetica Neue" w:hAnsi="Helvetica Neue" w:cs="Helvetica Neue"/>
          <w:b/>
          <w:sz w:val="20"/>
          <w:szCs w:val="20"/>
          <w:lang w:val="pt-BR"/>
        </w:rPr>
        <w:t xml:space="preserve"> </w:t>
      </w:r>
      <w:proofErr w:type="spellStart"/>
      <w:r w:rsidRPr="00B4124C">
        <w:rPr>
          <w:rFonts w:ascii="Helvetica Neue" w:eastAsia="Helvetica Neue" w:hAnsi="Helvetica Neue" w:cs="Helvetica Neue"/>
          <w:b/>
          <w:sz w:val="20"/>
          <w:szCs w:val="20"/>
          <w:lang w:val="pt-BR"/>
        </w:rPr>
        <w:t>Quadricóptero</w:t>
      </w:r>
      <w:proofErr w:type="spellEnd"/>
    </w:p>
    <w:p w:rsidR="006014CD" w:rsidRPr="00B4124C" w:rsidRDefault="006014CD">
      <w:pPr>
        <w:spacing w:after="120"/>
        <w:ind w:right="454"/>
        <w:rPr>
          <w:rFonts w:ascii="Helvetica Neue" w:eastAsia="Helvetica Neue" w:hAnsi="Helvetica Neue" w:cs="Helvetica Neue"/>
          <w:b/>
          <w:sz w:val="20"/>
          <w:szCs w:val="20"/>
          <w:lang w:val="pt-BR"/>
        </w:rPr>
      </w:pPr>
    </w:p>
    <w:p w:rsidR="006014CD" w:rsidRPr="00B4124C" w:rsidRDefault="00354DD1">
      <w:pPr>
        <w:spacing w:after="120"/>
        <w:ind w:right="454"/>
        <w:rPr>
          <w:b/>
          <w:sz w:val="26"/>
          <w:szCs w:val="26"/>
          <w:lang w:val="pt-BR"/>
        </w:rPr>
      </w:pPr>
      <w:r w:rsidRPr="00B4124C">
        <w:rPr>
          <w:b/>
          <w:sz w:val="26"/>
          <w:szCs w:val="26"/>
          <w:lang w:val="pt-BR"/>
        </w:rPr>
        <w:t xml:space="preserve">Composição do </w:t>
      </w:r>
      <w:proofErr w:type="spellStart"/>
      <w:r w:rsidRPr="00B4124C">
        <w:rPr>
          <w:b/>
          <w:sz w:val="26"/>
          <w:szCs w:val="26"/>
          <w:lang w:val="pt-BR"/>
        </w:rPr>
        <w:t>drone</w:t>
      </w:r>
      <w:proofErr w:type="spellEnd"/>
      <w:r w:rsidRPr="00B4124C">
        <w:rPr>
          <w:b/>
          <w:sz w:val="26"/>
          <w:szCs w:val="26"/>
          <w:lang w:val="pt-BR"/>
        </w:rPr>
        <w:t>:</w:t>
      </w:r>
    </w:p>
    <w:p w:rsidR="006014CD" w:rsidRPr="00B4124C" w:rsidRDefault="00354DD1">
      <w:pPr>
        <w:spacing w:after="120"/>
        <w:ind w:right="454"/>
        <w:rPr>
          <w:lang w:val="pt-BR"/>
        </w:rPr>
      </w:pPr>
      <w:r w:rsidRPr="00B4124C">
        <w:rPr>
          <w:lang w:val="pt-BR"/>
        </w:rPr>
        <w:t xml:space="preserve">4 - Motores DC </w:t>
      </w:r>
      <w:proofErr w:type="spellStart"/>
      <w:r w:rsidRPr="00B4124C">
        <w:rPr>
          <w:lang w:val="pt-BR"/>
        </w:rPr>
        <w:t>brushless</w:t>
      </w:r>
      <w:proofErr w:type="spellEnd"/>
      <w:r w:rsidRPr="00B4124C">
        <w:rPr>
          <w:lang w:val="pt-BR"/>
        </w:rPr>
        <w:t xml:space="preserve">: caracterizam-se, principalmente, pela longa vida útil, pela diminuição dos ruídos </w:t>
      </w:r>
      <w:proofErr w:type="gramStart"/>
      <w:r w:rsidRPr="00B4124C">
        <w:rPr>
          <w:lang w:val="pt-BR"/>
        </w:rPr>
        <w:t>magnéticos(</w:t>
      </w:r>
      <w:proofErr w:type="gramEnd"/>
      <w:r w:rsidRPr="00B4124C">
        <w:rPr>
          <w:lang w:val="pt-BR"/>
        </w:rPr>
        <w:t>face aos motores tradi</w:t>
      </w:r>
      <w:r w:rsidRPr="00B4124C">
        <w:rPr>
          <w:lang w:val="pt-BR"/>
        </w:rPr>
        <w:t>cionais) e por serem silenciosos em seu funcionamento.</w:t>
      </w:r>
    </w:p>
    <w:p w:rsidR="006014CD" w:rsidRPr="00B4124C" w:rsidRDefault="00354DD1">
      <w:pPr>
        <w:spacing w:after="120"/>
        <w:ind w:right="454"/>
        <w:rPr>
          <w:lang w:val="pt-BR"/>
        </w:rPr>
      </w:pPr>
      <w:r w:rsidRPr="00B4124C">
        <w:rPr>
          <w:lang w:val="pt-BR"/>
        </w:rPr>
        <w:t xml:space="preserve">1 - </w:t>
      </w:r>
      <w:proofErr w:type="spellStart"/>
      <w:r w:rsidRPr="00B4124C">
        <w:rPr>
          <w:lang w:val="pt-BR"/>
        </w:rPr>
        <w:t>ServoMotor</w:t>
      </w:r>
      <w:proofErr w:type="spellEnd"/>
      <w:r w:rsidRPr="00B4124C">
        <w:rPr>
          <w:lang w:val="pt-BR"/>
        </w:rPr>
        <w:t>: é um motor DC adaptado para precisão de giro e com um bom torque para controle da câmera.</w:t>
      </w:r>
    </w:p>
    <w:p w:rsidR="006014CD" w:rsidRPr="00B4124C" w:rsidRDefault="00354DD1">
      <w:pPr>
        <w:spacing w:after="120"/>
        <w:ind w:right="454"/>
        <w:rPr>
          <w:lang w:val="pt-BR"/>
        </w:rPr>
      </w:pPr>
      <w:r w:rsidRPr="00B4124C">
        <w:rPr>
          <w:lang w:val="pt-BR"/>
        </w:rPr>
        <w:t>1 - Corpo: corpo em partes para montagem.</w:t>
      </w:r>
    </w:p>
    <w:p w:rsidR="006014CD" w:rsidRPr="00B4124C" w:rsidRDefault="00354DD1">
      <w:pPr>
        <w:spacing w:after="120"/>
        <w:ind w:right="454"/>
        <w:rPr>
          <w:lang w:val="pt-BR"/>
        </w:rPr>
      </w:pPr>
      <w:r w:rsidRPr="00B4124C">
        <w:rPr>
          <w:lang w:val="pt-BR"/>
        </w:rPr>
        <w:t xml:space="preserve">1 - bateria </w:t>
      </w:r>
      <w:proofErr w:type="spellStart"/>
      <w:r w:rsidRPr="00B4124C">
        <w:rPr>
          <w:lang w:val="pt-BR"/>
        </w:rPr>
        <w:t>Li-po</w:t>
      </w:r>
      <w:proofErr w:type="spellEnd"/>
      <w:r w:rsidRPr="00B4124C">
        <w:rPr>
          <w:lang w:val="pt-BR"/>
        </w:rPr>
        <w:t xml:space="preserve">: semelhante à bateria de celular, bom rendimento, longa vida </w:t>
      </w:r>
      <w:proofErr w:type="gramStart"/>
      <w:r w:rsidRPr="00B4124C">
        <w:rPr>
          <w:lang w:val="pt-BR"/>
        </w:rPr>
        <w:t>útil,,</w:t>
      </w:r>
      <w:proofErr w:type="gramEnd"/>
      <w:r w:rsidRPr="00B4124C">
        <w:rPr>
          <w:lang w:val="pt-BR"/>
        </w:rPr>
        <w:t xml:space="preserve"> leve.</w:t>
      </w:r>
    </w:p>
    <w:p w:rsidR="006014CD" w:rsidRPr="00B4124C" w:rsidRDefault="00354DD1">
      <w:pPr>
        <w:spacing w:after="120"/>
        <w:ind w:right="454"/>
        <w:rPr>
          <w:lang w:val="pt-BR"/>
        </w:rPr>
      </w:pPr>
      <w:r w:rsidRPr="00B4124C">
        <w:rPr>
          <w:lang w:val="pt-BR"/>
        </w:rPr>
        <w:t>1 - Antena Telemetria: utilizada para enviar dados para a central de controle.</w:t>
      </w:r>
    </w:p>
    <w:p w:rsidR="006014CD" w:rsidRPr="00B4124C" w:rsidRDefault="006014CD">
      <w:pPr>
        <w:spacing w:after="120"/>
        <w:ind w:right="454"/>
        <w:rPr>
          <w:rFonts w:ascii="Helvetica Neue" w:eastAsia="Helvetica Neue" w:hAnsi="Helvetica Neue" w:cs="Helvetica Neue"/>
          <w:sz w:val="20"/>
          <w:szCs w:val="20"/>
          <w:lang w:val="pt-BR"/>
        </w:rPr>
      </w:pPr>
    </w:p>
    <w:p w:rsidR="006014CD" w:rsidRPr="00B4124C" w:rsidRDefault="00354DD1">
      <w:pPr>
        <w:spacing w:after="120"/>
        <w:ind w:right="454"/>
        <w:rPr>
          <w:b/>
          <w:lang w:val="pt-BR"/>
        </w:rPr>
      </w:pPr>
      <w:r w:rsidRPr="00B4124C">
        <w:rPr>
          <w:b/>
          <w:lang w:val="pt-BR"/>
        </w:rPr>
        <w:t>1.2 Grande Multidão em Festas e Eventos</w:t>
      </w:r>
    </w:p>
    <w:p w:rsidR="006014CD" w:rsidRPr="00B4124C" w:rsidRDefault="00354DD1">
      <w:pPr>
        <w:spacing w:after="120"/>
        <w:ind w:right="454"/>
        <w:rPr>
          <w:lang w:val="pt-BR"/>
        </w:rPr>
      </w:pPr>
      <w:r w:rsidRPr="00B4124C">
        <w:rPr>
          <w:lang w:val="pt-BR"/>
        </w:rPr>
        <w:t>Nosso trabalho, tem por justificativa, uma d</w:t>
      </w:r>
      <w:r w:rsidRPr="00B4124C">
        <w:rPr>
          <w:lang w:val="pt-BR"/>
        </w:rPr>
        <w:t>emanda por combate à violência, especialmente em festas e eventos que envolvem grande quantidade de público. Como é o exemplo do Carnaval e jogos de futebol.</w:t>
      </w:r>
    </w:p>
    <w:p w:rsidR="006014CD" w:rsidRPr="00B4124C" w:rsidRDefault="00354DD1">
      <w:pPr>
        <w:spacing w:after="120"/>
        <w:ind w:right="454"/>
        <w:rPr>
          <w:lang w:val="pt-BR"/>
        </w:rPr>
      </w:pPr>
      <w:r w:rsidRPr="00B4124C">
        <w:rPr>
          <w:lang w:val="pt-BR"/>
        </w:rPr>
        <w:t xml:space="preserve">A vantagem da utilização dos </w:t>
      </w:r>
      <w:proofErr w:type="spellStart"/>
      <w:r w:rsidRPr="00B4124C">
        <w:rPr>
          <w:lang w:val="pt-BR"/>
        </w:rPr>
        <w:t>drones</w:t>
      </w:r>
      <w:proofErr w:type="spellEnd"/>
      <w:r w:rsidRPr="00B4124C">
        <w:rPr>
          <w:lang w:val="pt-BR"/>
        </w:rPr>
        <w:t xml:space="preserve"> nesse tipo de contexto é a economia e a flexibilidade, pois, e</w:t>
      </w:r>
      <w:r w:rsidRPr="00B4124C">
        <w:rPr>
          <w:lang w:val="pt-BR"/>
        </w:rPr>
        <w:t xml:space="preserve">m vez de instalar câmeras apenas em determinados pontos escolhidos, </w:t>
      </w:r>
      <w:proofErr w:type="spellStart"/>
      <w:r w:rsidRPr="00B4124C">
        <w:rPr>
          <w:lang w:val="pt-BR"/>
        </w:rPr>
        <w:t>teriam-se</w:t>
      </w:r>
      <w:proofErr w:type="spellEnd"/>
      <w:r w:rsidRPr="00B4124C">
        <w:rPr>
          <w:lang w:val="pt-BR"/>
        </w:rPr>
        <w:t xml:space="preserve"> as câmeras </w:t>
      </w:r>
      <w:proofErr w:type="spellStart"/>
      <w:r w:rsidRPr="00B4124C">
        <w:rPr>
          <w:lang w:val="pt-BR"/>
        </w:rPr>
        <w:t>emabarcadas</w:t>
      </w:r>
      <w:proofErr w:type="spellEnd"/>
      <w:r w:rsidRPr="00B4124C">
        <w:rPr>
          <w:lang w:val="pt-BR"/>
        </w:rPr>
        <w:t xml:space="preserve"> nos </w:t>
      </w:r>
      <w:proofErr w:type="spellStart"/>
      <w:r w:rsidRPr="00B4124C">
        <w:rPr>
          <w:lang w:val="pt-BR"/>
        </w:rPr>
        <w:t>drones</w:t>
      </w:r>
      <w:proofErr w:type="spellEnd"/>
      <w:r w:rsidRPr="00B4124C">
        <w:rPr>
          <w:lang w:val="pt-BR"/>
        </w:rPr>
        <w:t>, que podem movimentar-se em uma vasta área e realizar procedimentos que podem ajudar os agentes de segurança em campo a localizar o alvo e reali</w:t>
      </w:r>
      <w:r w:rsidRPr="00B4124C">
        <w:rPr>
          <w:lang w:val="pt-BR"/>
        </w:rPr>
        <w:t>zar ações com mais destreza.</w:t>
      </w:r>
    </w:p>
    <w:p w:rsidR="006014CD" w:rsidRPr="00B4124C" w:rsidRDefault="006014CD">
      <w:pPr>
        <w:spacing w:after="120"/>
        <w:ind w:right="454"/>
        <w:rPr>
          <w:lang w:val="pt-BR"/>
        </w:rPr>
      </w:pPr>
    </w:p>
    <w:p w:rsidR="006014CD" w:rsidRDefault="00354DD1">
      <w:pPr>
        <w:spacing w:after="120"/>
        <w:ind w:right="454"/>
      </w:pPr>
      <w:r>
        <w:rPr>
          <w:noProof/>
        </w:rPr>
        <w:lastRenderedPageBreak/>
        <w:drawing>
          <wp:inline distT="19050" distB="19050" distL="19050" distR="19050">
            <wp:extent cx="4878175" cy="277115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4878175" cy="2771150"/>
                    </a:xfrm>
                    <a:prstGeom prst="rect">
                      <a:avLst/>
                    </a:prstGeom>
                    <a:ln/>
                  </pic:spPr>
                </pic:pic>
              </a:graphicData>
            </a:graphic>
          </wp:inline>
        </w:drawing>
      </w:r>
    </w:p>
    <w:p w:rsidR="006014CD" w:rsidRPr="00B4124C" w:rsidRDefault="00354DD1">
      <w:pPr>
        <w:jc w:val="center"/>
        <w:rPr>
          <w:b/>
          <w:lang w:val="pt-BR"/>
        </w:rPr>
      </w:pPr>
      <w:r w:rsidRPr="00B4124C">
        <w:rPr>
          <w:b/>
          <w:lang w:val="pt-BR"/>
        </w:rPr>
        <w:t xml:space="preserve">Figura 2. </w:t>
      </w:r>
      <w:proofErr w:type="spellStart"/>
      <w:r w:rsidRPr="00B4124C">
        <w:rPr>
          <w:b/>
          <w:lang w:val="pt-BR"/>
        </w:rPr>
        <w:t>Drone</w:t>
      </w:r>
      <w:proofErr w:type="spellEnd"/>
      <w:r w:rsidRPr="00B4124C">
        <w:rPr>
          <w:b/>
          <w:lang w:val="pt-BR"/>
        </w:rPr>
        <w:t xml:space="preserve"> em meio ao público.</w:t>
      </w:r>
    </w:p>
    <w:p w:rsidR="006014CD" w:rsidRPr="00B4124C" w:rsidRDefault="006014CD">
      <w:pPr>
        <w:jc w:val="left"/>
        <w:rPr>
          <w:b/>
          <w:lang w:val="pt-BR"/>
        </w:rPr>
      </w:pPr>
    </w:p>
    <w:p w:rsidR="006014CD" w:rsidRPr="00B4124C" w:rsidRDefault="00354DD1">
      <w:pPr>
        <w:jc w:val="left"/>
        <w:rPr>
          <w:lang w:val="pt-BR"/>
        </w:rPr>
      </w:pPr>
      <w:r w:rsidRPr="00B4124C">
        <w:rPr>
          <w:lang w:val="pt-BR"/>
        </w:rPr>
        <w:t xml:space="preserve">Para dar apoio a ação de um </w:t>
      </w:r>
      <w:proofErr w:type="spellStart"/>
      <w:r w:rsidRPr="00B4124C">
        <w:rPr>
          <w:lang w:val="pt-BR"/>
        </w:rPr>
        <w:t>drone</w:t>
      </w:r>
      <w:proofErr w:type="spellEnd"/>
      <w:r w:rsidRPr="00B4124C">
        <w:rPr>
          <w:lang w:val="pt-BR"/>
        </w:rPr>
        <w:t xml:space="preserve"> autônomo, serão utilizadas também as centrais de segurança móveis da SDS. Que contam com corpo de oficiais especializados.</w:t>
      </w:r>
    </w:p>
    <w:p w:rsidR="006014CD" w:rsidRPr="00B4124C" w:rsidRDefault="00354DD1">
      <w:pPr>
        <w:jc w:val="left"/>
        <w:rPr>
          <w:lang w:val="pt-BR"/>
        </w:rPr>
      </w:pPr>
      <w:r>
        <w:rPr>
          <w:noProof/>
        </w:rPr>
        <w:drawing>
          <wp:anchor distT="19050" distB="19050" distL="19050" distR="19050" simplePos="0" relativeHeight="251658240" behindDoc="0" locked="0" layoutInCell="1" hidden="0" allowOverlap="1">
            <wp:simplePos x="0" y="0"/>
            <wp:positionH relativeFrom="margin">
              <wp:posOffset>1000125</wp:posOffset>
            </wp:positionH>
            <wp:positionV relativeFrom="paragraph">
              <wp:posOffset>238125</wp:posOffset>
            </wp:positionV>
            <wp:extent cx="3190976" cy="2058700"/>
            <wp:effectExtent l="0" t="0" r="0" b="0"/>
            <wp:wrapSquare wrapText="bothSides" distT="19050" distB="19050" distL="19050" distR="1905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3190976" cy="2058700"/>
                    </a:xfrm>
                    <a:prstGeom prst="rect">
                      <a:avLst/>
                    </a:prstGeom>
                    <a:ln/>
                  </pic:spPr>
                </pic:pic>
              </a:graphicData>
            </a:graphic>
          </wp:anchor>
        </w:drawing>
      </w:r>
    </w:p>
    <w:p w:rsidR="006014CD" w:rsidRPr="00B4124C" w:rsidRDefault="006014CD">
      <w:pPr>
        <w:jc w:val="left"/>
        <w:rPr>
          <w:lang w:val="pt-BR"/>
        </w:rPr>
      </w:pPr>
    </w:p>
    <w:p w:rsidR="006014CD" w:rsidRPr="00B4124C" w:rsidRDefault="006014CD">
      <w:pPr>
        <w:jc w:val="left"/>
        <w:rPr>
          <w:b/>
          <w:lang w:val="pt-BR"/>
        </w:rPr>
      </w:pPr>
    </w:p>
    <w:p w:rsidR="006014CD" w:rsidRPr="00B4124C" w:rsidRDefault="006014CD">
      <w:pPr>
        <w:jc w:val="left"/>
        <w:rPr>
          <w:b/>
          <w:lang w:val="pt-BR"/>
        </w:rPr>
      </w:pPr>
    </w:p>
    <w:p w:rsidR="006014CD" w:rsidRPr="00B4124C" w:rsidRDefault="006014CD">
      <w:pPr>
        <w:jc w:val="left"/>
        <w:rPr>
          <w:b/>
          <w:lang w:val="pt-BR"/>
        </w:rPr>
      </w:pPr>
    </w:p>
    <w:p w:rsidR="006014CD" w:rsidRPr="00B4124C" w:rsidRDefault="006014CD">
      <w:pPr>
        <w:jc w:val="left"/>
        <w:rPr>
          <w:b/>
          <w:lang w:val="pt-BR"/>
        </w:rPr>
      </w:pPr>
    </w:p>
    <w:p w:rsidR="006014CD" w:rsidRPr="00B4124C" w:rsidRDefault="006014CD">
      <w:pPr>
        <w:jc w:val="left"/>
        <w:rPr>
          <w:b/>
          <w:lang w:val="pt-BR"/>
        </w:rPr>
      </w:pPr>
    </w:p>
    <w:p w:rsidR="006014CD" w:rsidRPr="00B4124C" w:rsidRDefault="006014CD">
      <w:pPr>
        <w:jc w:val="left"/>
        <w:rPr>
          <w:b/>
          <w:lang w:val="pt-BR"/>
        </w:rPr>
      </w:pPr>
    </w:p>
    <w:p w:rsidR="006014CD" w:rsidRPr="00B4124C" w:rsidRDefault="006014CD">
      <w:pPr>
        <w:jc w:val="left"/>
        <w:rPr>
          <w:b/>
          <w:lang w:val="pt-BR"/>
        </w:rPr>
      </w:pPr>
    </w:p>
    <w:p w:rsidR="006014CD" w:rsidRPr="00B4124C" w:rsidRDefault="00354DD1">
      <w:pPr>
        <w:jc w:val="center"/>
        <w:rPr>
          <w:b/>
          <w:lang w:val="pt-BR"/>
        </w:rPr>
      </w:pPr>
      <w:r w:rsidRPr="00B4124C">
        <w:rPr>
          <w:b/>
          <w:lang w:val="pt-BR"/>
        </w:rPr>
        <w:t>Figura 3. Central de segurança móvel SDS(Olinda).</w:t>
      </w:r>
    </w:p>
    <w:p w:rsidR="006014CD" w:rsidRPr="00B4124C" w:rsidRDefault="006014CD">
      <w:pPr>
        <w:jc w:val="center"/>
        <w:rPr>
          <w:b/>
          <w:sz w:val="26"/>
          <w:szCs w:val="26"/>
          <w:lang w:val="pt-BR"/>
        </w:rPr>
      </w:pPr>
    </w:p>
    <w:p w:rsidR="006014CD" w:rsidRPr="00B4124C" w:rsidRDefault="00354DD1">
      <w:pPr>
        <w:rPr>
          <w:b/>
          <w:sz w:val="26"/>
          <w:szCs w:val="26"/>
          <w:lang w:val="pt-BR"/>
        </w:rPr>
      </w:pPr>
      <w:r w:rsidRPr="00B4124C">
        <w:rPr>
          <w:b/>
          <w:sz w:val="26"/>
          <w:szCs w:val="26"/>
          <w:lang w:val="pt-BR"/>
        </w:rPr>
        <w:t>1.3 Do Ambiente de Configuração e Desenvolvimento</w:t>
      </w:r>
    </w:p>
    <w:p w:rsidR="006014CD" w:rsidRPr="00B4124C" w:rsidRDefault="00354DD1">
      <w:pPr>
        <w:rPr>
          <w:b/>
          <w:lang w:val="pt-BR"/>
        </w:rPr>
      </w:pPr>
      <w:r w:rsidRPr="00B4124C">
        <w:rPr>
          <w:b/>
          <w:lang w:val="pt-BR"/>
        </w:rPr>
        <w:t>1.3.1 Características</w:t>
      </w:r>
    </w:p>
    <w:p w:rsidR="006014CD" w:rsidRPr="00B4124C" w:rsidRDefault="00354DD1">
      <w:pPr>
        <w:rPr>
          <w:lang w:val="pt-BR"/>
        </w:rPr>
      </w:pPr>
      <w:r w:rsidRPr="00B4124C">
        <w:rPr>
          <w:lang w:val="pt-BR"/>
        </w:rPr>
        <w:t xml:space="preserve">Os ambientes de configuração e desenvolvimentos dos </w:t>
      </w:r>
      <w:proofErr w:type="spellStart"/>
      <w:r w:rsidRPr="00B4124C">
        <w:rPr>
          <w:lang w:val="pt-BR"/>
        </w:rPr>
        <w:t>drones</w:t>
      </w:r>
      <w:proofErr w:type="spellEnd"/>
      <w:r w:rsidRPr="00B4124C">
        <w:rPr>
          <w:lang w:val="pt-BR"/>
        </w:rPr>
        <w:t>, costumam contar com recursos modestos de memória e processamento. São uti</w:t>
      </w:r>
      <w:r w:rsidRPr="00B4124C">
        <w:rPr>
          <w:lang w:val="pt-BR"/>
        </w:rPr>
        <w:t xml:space="preserve">lizados em suas placas controladoras microprocessadores </w:t>
      </w:r>
      <w:proofErr w:type="spellStart"/>
      <w:proofErr w:type="gramStart"/>
      <w:r w:rsidRPr="00B4124C">
        <w:rPr>
          <w:lang w:val="pt-BR"/>
        </w:rPr>
        <w:t>atmel</w:t>
      </w:r>
      <w:proofErr w:type="spellEnd"/>
      <w:r w:rsidRPr="00B4124C">
        <w:rPr>
          <w:lang w:val="pt-BR"/>
        </w:rPr>
        <w:t>(</w:t>
      </w:r>
      <w:proofErr w:type="gramEnd"/>
      <w:r w:rsidRPr="00B4124C">
        <w:rPr>
          <w:lang w:val="pt-BR"/>
        </w:rPr>
        <w:t xml:space="preserve">o mesmo do </w:t>
      </w:r>
      <w:proofErr w:type="spellStart"/>
      <w:r w:rsidRPr="00B4124C">
        <w:rPr>
          <w:lang w:val="pt-BR"/>
        </w:rPr>
        <w:t>arduino</w:t>
      </w:r>
      <w:proofErr w:type="spellEnd"/>
      <w:r w:rsidRPr="00B4124C">
        <w:rPr>
          <w:lang w:val="pt-BR"/>
        </w:rPr>
        <w:t>), em sua grande maioria, para controlar sensores como giroscópios (velocidade e rotação dos motores), câmeras, dentre outros.</w:t>
      </w:r>
    </w:p>
    <w:p w:rsidR="006014CD" w:rsidRPr="00B4124C" w:rsidRDefault="00354DD1">
      <w:pPr>
        <w:rPr>
          <w:lang w:val="pt-BR"/>
        </w:rPr>
      </w:pPr>
      <w:r w:rsidRPr="00B4124C">
        <w:rPr>
          <w:lang w:val="pt-BR"/>
        </w:rPr>
        <w:t xml:space="preserve">Além do </w:t>
      </w:r>
    </w:p>
    <w:p w:rsidR="006014CD" w:rsidRPr="00B4124C" w:rsidRDefault="006014CD">
      <w:pPr>
        <w:rPr>
          <w:lang w:val="pt-BR"/>
        </w:rPr>
      </w:pPr>
    </w:p>
    <w:p w:rsidR="006014CD" w:rsidRPr="00B4124C" w:rsidRDefault="00354DD1">
      <w:pPr>
        <w:rPr>
          <w:lang w:val="pt-BR"/>
        </w:rPr>
      </w:pPr>
      <w:r w:rsidRPr="00B4124C">
        <w:rPr>
          <w:lang w:val="pt-BR"/>
        </w:rPr>
        <w:lastRenderedPageBreak/>
        <w:t xml:space="preserve">1.2.2 Ambiente de desenvolvimento para </w:t>
      </w:r>
      <w:r w:rsidRPr="00B4124C">
        <w:rPr>
          <w:lang w:val="pt-BR"/>
        </w:rPr>
        <w:t>visão computacional</w:t>
      </w:r>
    </w:p>
    <w:p w:rsidR="006014CD" w:rsidRPr="00B4124C" w:rsidRDefault="00354DD1">
      <w:pPr>
        <w:rPr>
          <w:lang w:val="pt-BR"/>
        </w:rPr>
      </w:pPr>
      <w:proofErr w:type="spellStart"/>
      <w:r w:rsidRPr="00B4124C">
        <w:rPr>
          <w:lang w:val="pt-BR"/>
        </w:rPr>
        <w:t>Drones</w:t>
      </w:r>
      <w:proofErr w:type="spellEnd"/>
      <w:r w:rsidRPr="00B4124C">
        <w:rPr>
          <w:lang w:val="pt-BR"/>
        </w:rPr>
        <w:t xml:space="preserve"> voltados para segurança costumam fazer um uso extenso das câmeras e algoritmos simples de visão computacional. Para uma aplicação de defesa um pouco mais ostensiva, faz-se necessário a manipulação de armas por parte dos </w:t>
      </w:r>
      <w:proofErr w:type="spellStart"/>
      <w:r w:rsidRPr="00B4124C">
        <w:rPr>
          <w:lang w:val="pt-BR"/>
        </w:rPr>
        <w:t>Drones</w:t>
      </w:r>
      <w:proofErr w:type="spellEnd"/>
      <w:r w:rsidRPr="00B4124C">
        <w:rPr>
          <w:lang w:val="pt-BR"/>
        </w:rPr>
        <w:t>.</w:t>
      </w:r>
    </w:p>
    <w:p w:rsidR="006014CD" w:rsidRPr="00B4124C" w:rsidRDefault="006014CD">
      <w:pPr>
        <w:rPr>
          <w:lang w:val="pt-BR"/>
        </w:rPr>
      </w:pPr>
    </w:p>
    <w:p w:rsidR="006014CD" w:rsidRPr="00B4124C" w:rsidRDefault="00354DD1">
      <w:pPr>
        <w:rPr>
          <w:lang w:val="pt-BR"/>
        </w:rPr>
      </w:pPr>
      <w:r w:rsidRPr="00B4124C">
        <w:rPr>
          <w:lang w:val="pt-BR"/>
        </w:rPr>
        <w:t>1.2.3 Um pouco de IA</w:t>
      </w:r>
    </w:p>
    <w:p w:rsidR="006014CD" w:rsidRPr="00B4124C" w:rsidRDefault="00354DD1">
      <w:pPr>
        <w:rPr>
          <w:lang w:val="pt-BR"/>
        </w:rPr>
      </w:pPr>
      <w:r w:rsidRPr="00B4124C">
        <w:rPr>
          <w:lang w:val="pt-BR"/>
        </w:rPr>
        <w:t xml:space="preserve">Um </w:t>
      </w:r>
      <w:proofErr w:type="spellStart"/>
      <w:r w:rsidRPr="00B4124C">
        <w:rPr>
          <w:lang w:val="pt-BR"/>
        </w:rPr>
        <w:t>drone</w:t>
      </w:r>
      <w:proofErr w:type="spellEnd"/>
      <w:r w:rsidRPr="00B4124C">
        <w:rPr>
          <w:lang w:val="pt-BR"/>
        </w:rPr>
        <w:t xml:space="preserve"> autônomo, como o proposto neste trabalho, dificilmente deixaria de utilizar um pouco de Inteligência Artificial. Sendo assim, será necessário um estudo ou conhecimento básico para o desenvolvimento de algoritmos de IA, que ser</w:t>
      </w:r>
      <w:r w:rsidRPr="00B4124C">
        <w:rPr>
          <w:lang w:val="pt-BR"/>
        </w:rPr>
        <w:t xml:space="preserve">ão utilizados nas reações que o </w:t>
      </w:r>
      <w:proofErr w:type="spellStart"/>
      <w:r w:rsidRPr="00B4124C">
        <w:rPr>
          <w:lang w:val="pt-BR"/>
        </w:rPr>
        <w:t>drone</w:t>
      </w:r>
      <w:proofErr w:type="spellEnd"/>
      <w:r w:rsidRPr="00B4124C">
        <w:rPr>
          <w:lang w:val="pt-BR"/>
        </w:rPr>
        <w:t xml:space="preserve"> irá esboçar, de acordo com os fatos apresentados.</w:t>
      </w:r>
    </w:p>
    <w:p w:rsidR="006014CD" w:rsidRPr="00B4124C" w:rsidRDefault="006014CD">
      <w:pPr>
        <w:rPr>
          <w:lang w:val="pt-BR"/>
        </w:rPr>
      </w:pPr>
    </w:p>
    <w:p w:rsidR="006014CD" w:rsidRPr="00B4124C" w:rsidRDefault="00354DD1">
      <w:pPr>
        <w:rPr>
          <w:lang w:val="pt-BR"/>
        </w:rPr>
      </w:pPr>
      <w:r w:rsidRPr="00B4124C">
        <w:rPr>
          <w:lang w:val="pt-BR"/>
        </w:rPr>
        <w:t>1.3 Da equipe de desenvolvimento</w:t>
      </w:r>
    </w:p>
    <w:p w:rsidR="006014CD" w:rsidRPr="00B4124C" w:rsidRDefault="00354DD1">
      <w:pPr>
        <w:rPr>
          <w:lang w:val="pt-BR"/>
        </w:rPr>
      </w:pPr>
      <w:r w:rsidRPr="00B4124C">
        <w:rPr>
          <w:lang w:val="pt-BR"/>
        </w:rPr>
        <w:t>O software será desenvolvido por alunos da Universidade Federal Rural de Pernambuco, do curso de Ciências da Computação. Alguns membro</w:t>
      </w:r>
      <w:r w:rsidRPr="00B4124C">
        <w:rPr>
          <w:lang w:val="pt-BR"/>
        </w:rPr>
        <w:t>s da equipe contam com alguma experiência de desenvolvimento em hardware, assim como experiência como noções de algoritmos de visão computacional. Tendo alguns membros da equipe, realizado curso de curta duração do framework OpenCV, na linguagem Python ain</w:t>
      </w:r>
      <w:r w:rsidRPr="00B4124C">
        <w:rPr>
          <w:lang w:val="pt-BR"/>
        </w:rPr>
        <w:t>da no início deste ano.</w:t>
      </w:r>
    </w:p>
    <w:p w:rsidR="006014CD" w:rsidRPr="00B4124C" w:rsidRDefault="006014CD">
      <w:pPr>
        <w:rPr>
          <w:lang w:val="pt-BR"/>
        </w:rPr>
      </w:pPr>
    </w:p>
    <w:p w:rsidR="006014CD" w:rsidRPr="00B4124C" w:rsidRDefault="00354DD1">
      <w:pPr>
        <w:rPr>
          <w:b/>
          <w:sz w:val="26"/>
          <w:szCs w:val="26"/>
          <w:lang w:val="pt-BR"/>
        </w:rPr>
      </w:pPr>
      <w:r w:rsidRPr="00B4124C">
        <w:rPr>
          <w:b/>
          <w:sz w:val="26"/>
          <w:szCs w:val="26"/>
          <w:lang w:val="pt-BR"/>
        </w:rPr>
        <w:t>1.4 Escolha da linguagem para desenvolvimento</w:t>
      </w:r>
    </w:p>
    <w:p w:rsidR="006014CD" w:rsidRPr="00B4124C" w:rsidRDefault="00354DD1">
      <w:pPr>
        <w:rPr>
          <w:b/>
          <w:lang w:val="pt-BR"/>
        </w:rPr>
      </w:pPr>
      <w:r w:rsidRPr="00B4124C">
        <w:rPr>
          <w:b/>
          <w:lang w:val="pt-BR"/>
        </w:rPr>
        <w:t xml:space="preserve">1.4.1 A lógica do </w:t>
      </w:r>
      <w:proofErr w:type="spellStart"/>
      <w:r w:rsidRPr="00B4124C">
        <w:rPr>
          <w:b/>
          <w:lang w:val="pt-BR"/>
        </w:rPr>
        <w:t>drone</w:t>
      </w:r>
      <w:proofErr w:type="spellEnd"/>
    </w:p>
    <w:p w:rsidR="006014CD" w:rsidRPr="00B4124C" w:rsidRDefault="00354DD1">
      <w:pPr>
        <w:rPr>
          <w:lang w:val="pt-BR"/>
        </w:rPr>
      </w:pPr>
      <w:r w:rsidRPr="00B4124C">
        <w:rPr>
          <w:lang w:val="pt-BR"/>
        </w:rPr>
        <w:t xml:space="preserve">Assim como na maioria dos sistemas embarcados, a lógica que um </w:t>
      </w:r>
      <w:proofErr w:type="spellStart"/>
      <w:r w:rsidRPr="00B4124C">
        <w:rPr>
          <w:lang w:val="pt-BR"/>
        </w:rPr>
        <w:t>drone</w:t>
      </w:r>
      <w:proofErr w:type="spellEnd"/>
      <w:r w:rsidRPr="00B4124C">
        <w:rPr>
          <w:lang w:val="pt-BR"/>
        </w:rPr>
        <w:t xml:space="preserve"> de segurança necessita é dividida em duas áreas: Firmware e Middleware.</w:t>
      </w:r>
    </w:p>
    <w:p w:rsidR="006014CD" w:rsidRPr="00B4124C" w:rsidRDefault="00354DD1">
      <w:pPr>
        <w:rPr>
          <w:lang w:val="pt-BR"/>
        </w:rPr>
      </w:pPr>
      <w:r w:rsidRPr="00B4124C">
        <w:rPr>
          <w:lang w:val="pt-BR"/>
        </w:rPr>
        <w:t xml:space="preserve">As instruções de controle são as que têm ligação direta com o hardware do </w:t>
      </w:r>
      <w:proofErr w:type="spellStart"/>
      <w:r w:rsidRPr="00B4124C">
        <w:rPr>
          <w:lang w:val="pt-BR"/>
        </w:rPr>
        <w:t>Drone</w:t>
      </w:r>
      <w:proofErr w:type="spellEnd"/>
      <w:r w:rsidRPr="00B4124C">
        <w:rPr>
          <w:lang w:val="pt-BR"/>
        </w:rPr>
        <w:t xml:space="preserve"> e são basicamente comandos. </w:t>
      </w:r>
      <w:proofErr w:type="spellStart"/>
      <w:r w:rsidRPr="00B4124C">
        <w:rPr>
          <w:lang w:val="pt-BR"/>
        </w:rPr>
        <w:t>Ex</w:t>
      </w:r>
      <w:proofErr w:type="spellEnd"/>
      <w:r w:rsidRPr="00B4124C">
        <w:rPr>
          <w:lang w:val="pt-BR"/>
        </w:rPr>
        <w:t xml:space="preserve">: </w:t>
      </w:r>
      <w:proofErr w:type="spellStart"/>
      <w:r w:rsidRPr="00B4124C">
        <w:rPr>
          <w:lang w:val="pt-BR"/>
        </w:rPr>
        <w:t>rotacionar</w:t>
      </w:r>
      <w:proofErr w:type="spellEnd"/>
      <w:r w:rsidRPr="00B4124C">
        <w:rPr>
          <w:lang w:val="pt-BR"/>
        </w:rPr>
        <w:t xml:space="preserve"> os motores em determinado grau, para que o </w:t>
      </w:r>
      <w:proofErr w:type="spellStart"/>
      <w:r w:rsidRPr="00B4124C">
        <w:rPr>
          <w:lang w:val="pt-BR"/>
        </w:rPr>
        <w:t>drone</w:t>
      </w:r>
      <w:proofErr w:type="spellEnd"/>
      <w:r w:rsidRPr="00B4124C">
        <w:rPr>
          <w:lang w:val="pt-BR"/>
        </w:rPr>
        <w:t xml:space="preserve"> atinja uma determinada posição no voo ou para que haja algum ajuste de no ângulo da </w:t>
      </w:r>
      <w:r w:rsidRPr="00B4124C">
        <w:rPr>
          <w:lang w:val="pt-BR"/>
        </w:rPr>
        <w:t>câmera ou de algum recurso adicional que o mesmo esteja utilizando.</w:t>
      </w:r>
    </w:p>
    <w:p w:rsidR="006014CD" w:rsidRPr="00B4124C" w:rsidRDefault="00354DD1">
      <w:pPr>
        <w:rPr>
          <w:b/>
          <w:lang w:val="pt-BR"/>
        </w:rPr>
      </w:pPr>
      <w:r w:rsidRPr="00B4124C">
        <w:rPr>
          <w:lang w:val="pt-BR"/>
        </w:rPr>
        <w:t xml:space="preserve">As instruções de ação, são instruções ligadas à capacidade do </w:t>
      </w:r>
      <w:proofErr w:type="spellStart"/>
      <w:r w:rsidRPr="00B4124C">
        <w:rPr>
          <w:lang w:val="pt-BR"/>
        </w:rPr>
        <w:t>drone</w:t>
      </w:r>
      <w:proofErr w:type="spellEnd"/>
      <w:r w:rsidRPr="00B4124C">
        <w:rPr>
          <w:lang w:val="pt-BR"/>
        </w:rPr>
        <w:t xml:space="preserve"> de tomar decisões, baseadas em fatos.</w:t>
      </w:r>
    </w:p>
    <w:p w:rsidR="006014CD" w:rsidRPr="00B4124C" w:rsidRDefault="006014CD">
      <w:pPr>
        <w:rPr>
          <w:b/>
          <w:sz w:val="26"/>
          <w:szCs w:val="26"/>
          <w:lang w:val="pt-BR"/>
        </w:rPr>
      </w:pPr>
    </w:p>
    <w:p w:rsidR="006014CD" w:rsidRPr="00B4124C" w:rsidRDefault="00354DD1">
      <w:pPr>
        <w:rPr>
          <w:b/>
          <w:lang w:val="pt-BR"/>
        </w:rPr>
      </w:pPr>
      <w:r w:rsidRPr="00B4124C">
        <w:rPr>
          <w:b/>
          <w:sz w:val="26"/>
          <w:szCs w:val="26"/>
          <w:lang w:val="pt-BR"/>
        </w:rPr>
        <w:t xml:space="preserve">2. </w:t>
      </w:r>
      <w:r w:rsidRPr="00B4124C">
        <w:rPr>
          <w:b/>
          <w:lang w:val="pt-BR"/>
        </w:rPr>
        <w:t>Requisitos da aplicação</w:t>
      </w:r>
    </w:p>
    <w:p w:rsidR="006014CD" w:rsidRPr="00B4124C" w:rsidRDefault="006014CD">
      <w:pPr>
        <w:rPr>
          <w:b/>
          <w:lang w:val="pt-BR"/>
        </w:rPr>
      </w:pPr>
    </w:p>
    <w:p w:rsidR="006014CD" w:rsidRPr="00B4124C" w:rsidRDefault="00354DD1">
      <w:pPr>
        <w:rPr>
          <w:lang w:val="pt-BR"/>
        </w:rPr>
      </w:pPr>
      <w:r w:rsidRPr="00B4124C">
        <w:rPr>
          <w:lang w:val="pt-BR"/>
        </w:rPr>
        <w:t>Entre os requisitos que definimos como prioridade par</w:t>
      </w:r>
      <w:r w:rsidRPr="00B4124C">
        <w:rPr>
          <w:lang w:val="pt-BR"/>
        </w:rPr>
        <w:t>a desenvolvimento da aplicação, destacamos:</w:t>
      </w:r>
    </w:p>
    <w:p w:rsidR="006014CD" w:rsidRPr="00B4124C" w:rsidRDefault="00354DD1">
      <w:pPr>
        <w:rPr>
          <w:lang w:val="pt-BR"/>
        </w:rPr>
      </w:pPr>
      <w:r w:rsidRPr="00B4124C">
        <w:rPr>
          <w:lang w:val="pt-BR"/>
        </w:rPr>
        <w:t>Acesso imediato ao hardware</w:t>
      </w:r>
    </w:p>
    <w:p w:rsidR="006014CD" w:rsidRPr="00B4124C" w:rsidRDefault="00354DD1">
      <w:pPr>
        <w:rPr>
          <w:lang w:val="pt-BR"/>
        </w:rPr>
      </w:pPr>
      <w:r w:rsidRPr="00B4124C">
        <w:rPr>
          <w:lang w:val="pt-BR"/>
        </w:rPr>
        <w:t>Processamento de imagens;</w:t>
      </w:r>
    </w:p>
    <w:p w:rsidR="006014CD" w:rsidRPr="00B4124C" w:rsidRDefault="00354DD1">
      <w:pPr>
        <w:rPr>
          <w:lang w:val="pt-BR"/>
        </w:rPr>
      </w:pPr>
      <w:proofErr w:type="spellStart"/>
      <w:r w:rsidRPr="00B4124C">
        <w:rPr>
          <w:lang w:val="pt-BR"/>
        </w:rPr>
        <w:t>Geolocalização</w:t>
      </w:r>
      <w:proofErr w:type="spellEnd"/>
      <w:r w:rsidRPr="00B4124C">
        <w:rPr>
          <w:lang w:val="pt-BR"/>
        </w:rPr>
        <w:t>;</w:t>
      </w:r>
    </w:p>
    <w:p w:rsidR="006014CD" w:rsidRPr="00B4124C" w:rsidRDefault="00354DD1">
      <w:pPr>
        <w:rPr>
          <w:lang w:val="pt-BR"/>
        </w:rPr>
      </w:pPr>
      <w:r w:rsidRPr="00B4124C">
        <w:rPr>
          <w:lang w:val="pt-BR"/>
        </w:rPr>
        <w:t>Inteligência Artificial</w:t>
      </w:r>
    </w:p>
    <w:p w:rsidR="006014CD" w:rsidRPr="00B4124C" w:rsidRDefault="006014CD">
      <w:pPr>
        <w:ind w:firstLine="720"/>
        <w:rPr>
          <w:b/>
          <w:sz w:val="26"/>
          <w:szCs w:val="26"/>
          <w:lang w:val="pt-BR"/>
        </w:rPr>
      </w:pPr>
    </w:p>
    <w:p w:rsidR="006014CD" w:rsidRPr="00B4124C" w:rsidRDefault="00354DD1">
      <w:pPr>
        <w:rPr>
          <w:b/>
          <w:sz w:val="26"/>
          <w:szCs w:val="26"/>
          <w:lang w:val="pt-BR"/>
        </w:rPr>
      </w:pPr>
      <w:r w:rsidRPr="00B4124C">
        <w:rPr>
          <w:b/>
          <w:sz w:val="26"/>
          <w:szCs w:val="26"/>
          <w:lang w:val="pt-BR"/>
        </w:rPr>
        <w:t>3. Paradigmas</w:t>
      </w:r>
    </w:p>
    <w:p w:rsidR="006014CD" w:rsidRPr="00B4124C" w:rsidRDefault="00354DD1">
      <w:pPr>
        <w:rPr>
          <w:lang w:val="pt-BR"/>
        </w:rPr>
      </w:pPr>
      <w:r w:rsidRPr="00B4124C">
        <w:rPr>
          <w:lang w:val="pt-BR"/>
        </w:rPr>
        <w:lastRenderedPageBreak/>
        <w:t xml:space="preserve">Definimos que a aplicação </w:t>
      </w:r>
      <w:proofErr w:type="spellStart"/>
      <w:r w:rsidRPr="00B4124C">
        <w:rPr>
          <w:lang w:val="pt-BR"/>
        </w:rPr>
        <w:t>DroneRobocop</w:t>
      </w:r>
      <w:proofErr w:type="spellEnd"/>
      <w:r w:rsidRPr="00B4124C">
        <w:rPr>
          <w:lang w:val="pt-BR"/>
        </w:rPr>
        <w:t xml:space="preserve"> será desenvolvida como </w:t>
      </w:r>
      <w:proofErr w:type="spellStart"/>
      <w:r w:rsidRPr="00B4124C">
        <w:rPr>
          <w:lang w:val="pt-BR"/>
        </w:rPr>
        <w:t>Multi</w:t>
      </w:r>
      <w:proofErr w:type="spellEnd"/>
      <w:r w:rsidRPr="00B4124C">
        <w:rPr>
          <w:lang w:val="pt-BR"/>
        </w:rPr>
        <w:t xml:space="preserve"> Paradigma, iremos utilizar o Descri</w:t>
      </w:r>
      <w:r w:rsidRPr="00B4124C">
        <w:rPr>
          <w:lang w:val="pt-BR"/>
        </w:rPr>
        <w:t>tivo Imperativo para as funções que será necessário utilizar abstração e programação OO e programação a nível de hardware. O paradigma lógico será responsável para a IA do sistema.</w:t>
      </w:r>
    </w:p>
    <w:p w:rsidR="006014CD" w:rsidRPr="00B4124C" w:rsidRDefault="006014CD">
      <w:pPr>
        <w:rPr>
          <w:sz w:val="26"/>
          <w:szCs w:val="26"/>
          <w:lang w:val="pt-BR"/>
        </w:rPr>
      </w:pPr>
    </w:p>
    <w:p w:rsidR="006014CD" w:rsidRPr="00B4124C" w:rsidRDefault="006014CD">
      <w:pPr>
        <w:ind w:left="720" w:firstLine="720"/>
        <w:rPr>
          <w:sz w:val="26"/>
          <w:szCs w:val="26"/>
          <w:lang w:val="pt-BR"/>
        </w:rPr>
      </w:pPr>
    </w:p>
    <w:p w:rsidR="006014CD" w:rsidRPr="00B4124C" w:rsidRDefault="00354DD1">
      <w:pPr>
        <w:rPr>
          <w:b/>
          <w:sz w:val="26"/>
          <w:szCs w:val="26"/>
          <w:lang w:val="pt-BR"/>
        </w:rPr>
      </w:pPr>
      <w:r w:rsidRPr="00B4124C">
        <w:rPr>
          <w:b/>
          <w:sz w:val="26"/>
          <w:szCs w:val="26"/>
          <w:lang w:val="pt-BR"/>
        </w:rPr>
        <w:t>4. Critérios</w:t>
      </w:r>
    </w:p>
    <w:p w:rsidR="006014CD" w:rsidRPr="00B4124C" w:rsidRDefault="00354DD1">
      <w:pPr>
        <w:rPr>
          <w:lang w:val="pt-BR"/>
        </w:rPr>
      </w:pPr>
      <w:r w:rsidRPr="00B4124C">
        <w:rPr>
          <w:lang w:val="pt-BR"/>
        </w:rPr>
        <w:t>Entre os critérios a serem avaliados para definir a linguagem a ser utilizada no projeto, escolhemos os seguintes:</w:t>
      </w:r>
    </w:p>
    <w:p w:rsidR="006014CD" w:rsidRPr="00B4124C" w:rsidRDefault="00354DD1">
      <w:pPr>
        <w:rPr>
          <w:lang w:val="pt-BR"/>
        </w:rPr>
      </w:pPr>
      <w:r w:rsidRPr="00B4124C">
        <w:rPr>
          <w:u w:val="single"/>
          <w:lang w:val="pt-BR"/>
        </w:rPr>
        <w:t xml:space="preserve">Simplicidade/Ortogonalidade: </w:t>
      </w:r>
      <w:r w:rsidRPr="00B4124C">
        <w:rPr>
          <w:lang w:val="pt-BR"/>
        </w:rPr>
        <w:t xml:space="preserve">Será avaliada linguagem com fácil processo de aprendizagem e com alta ortogonalidade. </w:t>
      </w:r>
    </w:p>
    <w:p w:rsidR="006014CD" w:rsidRPr="00B4124C" w:rsidRDefault="00354DD1">
      <w:pPr>
        <w:rPr>
          <w:lang w:val="pt-BR"/>
        </w:rPr>
      </w:pPr>
      <w:r w:rsidRPr="00B4124C">
        <w:rPr>
          <w:u w:val="single"/>
          <w:lang w:val="pt-BR"/>
        </w:rPr>
        <w:t>Sintaxe:</w:t>
      </w:r>
      <w:r w:rsidRPr="00B4124C">
        <w:rPr>
          <w:lang w:val="pt-BR"/>
        </w:rPr>
        <w:t xml:space="preserve"> Utilizaremos est</w:t>
      </w:r>
      <w:r w:rsidRPr="00B4124C">
        <w:rPr>
          <w:lang w:val="pt-BR"/>
        </w:rPr>
        <w:t xml:space="preserve">e critério para avaliar uma linguagem que possibilite desenvolver com uma escrita mais próxima do natural </w:t>
      </w:r>
    </w:p>
    <w:p w:rsidR="006014CD" w:rsidRPr="00B4124C" w:rsidRDefault="00354DD1">
      <w:pPr>
        <w:rPr>
          <w:lang w:val="pt-BR"/>
        </w:rPr>
      </w:pPr>
      <w:r w:rsidRPr="00B4124C">
        <w:rPr>
          <w:u w:val="single"/>
          <w:lang w:val="pt-BR"/>
        </w:rPr>
        <w:t>Tipos e Estrutura de Dados:</w:t>
      </w:r>
      <w:r w:rsidRPr="00B4124C">
        <w:rPr>
          <w:lang w:val="pt-BR"/>
        </w:rPr>
        <w:t xml:space="preserve"> Analisaremos as estruturas de dados existentes na linguagem e possam ser adequadas ao projeto</w:t>
      </w:r>
    </w:p>
    <w:p w:rsidR="006014CD" w:rsidRPr="00B4124C" w:rsidRDefault="00354DD1">
      <w:pPr>
        <w:rPr>
          <w:lang w:val="pt-BR"/>
        </w:rPr>
      </w:pPr>
      <w:r w:rsidRPr="00B4124C">
        <w:rPr>
          <w:u w:val="single"/>
          <w:lang w:val="pt-BR"/>
        </w:rPr>
        <w:t>Expressividade:</w:t>
      </w:r>
      <w:r w:rsidRPr="00B4124C">
        <w:rPr>
          <w:lang w:val="pt-BR"/>
        </w:rPr>
        <w:t xml:space="preserve"> Uma linguag</w:t>
      </w:r>
      <w:r w:rsidRPr="00B4124C">
        <w:rPr>
          <w:lang w:val="pt-BR"/>
        </w:rPr>
        <w:t>em que tenha uma boa forma de expressar a computação.</w:t>
      </w:r>
    </w:p>
    <w:p w:rsidR="006014CD" w:rsidRPr="00B4124C" w:rsidRDefault="00354DD1">
      <w:pPr>
        <w:rPr>
          <w:b/>
          <w:lang w:val="pt-BR"/>
        </w:rPr>
      </w:pPr>
      <w:r w:rsidRPr="00B4124C">
        <w:rPr>
          <w:u w:val="single"/>
          <w:lang w:val="pt-BR"/>
        </w:rPr>
        <w:t>Checagem dos Tipos:</w:t>
      </w:r>
      <w:r w:rsidRPr="00B4124C">
        <w:rPr>
          <w:lang w:val="pt-BR"/>
        </w:rPr>
        <w:t xml:space="preserve"> Neste critério estaremos avaliando a linguagem na </w:t>
      </w:r>
      <w:proofErr w:type="spellStart"/>
      <w:r w:rsidRPr="00B4124C">
        <w:rPr>
          <w:lang w:val="pt-BR"/>
        </w:rPr>
        <w:t>na</w:t>
      </w:r>
      <w:proofErr w:type="spellEnd"/>
      <w:r w:rsidRPr="00B4124C">
        <w:rPr>
          <w:lang w:val="pt-BR"/>
        </w:rPr>
        <w:t xml:space="preserve"> detecção de erros de atribuição ou passagem de parâmetros em tempo de execução ou compilação. </w:t>
      </w:r>
    </w:p>
    <w:p w:rsidR="006014CD" w:rsidRPr="00B4124C" w:rsidRDefault="006014CD">
      <w:pPr>
        <w:rPr>
          <w:b/>
          <w:sz w:val="26"/>
          <w:szCs w:val="26"/>
          <w:lang w:val="pt-BR"/>
        </w:rPr>
      </w:pPr>
    </w:p>
    <w:p w:rsidR="006014CD" w:rsidRPr="00B4124C" w:rsidRDefault="00354DD1">
      <w:pPr>
        <w:rPr>
          <w:b/>
          <w:sz w:val="26"/>
          <w:szCs w:val="26"/>
          <w:lang w:val="pt-BR"/>
        </w:rPr>
      </w:pPr>
      <w:r w:rsidRPr="00B4124C">
        <w:rPr>
          <w:b/>
          <w:sz w:val="26"/>
          <w:szCs w:val="26"/>
          <w:lang w:val="pt-BR"/>
        </w:rPr>
        <w:t>5. Linguagens</w:t>
      </w:r>
    </w:p>
    <w:p w:rsidR="006014CD" w:rsidRPr="00B4124C" w:rsidRDefault="00354DD1">
      <w:pPr>
        <w:rPr>
          <w:lang w:val="pt-BR"/>
        </w:rPr>
      </w:pPr>
      <w:r w:rsidRPr="00B4124C">
        <w:rPr>
          <w:b/>
          <w:i/>
          <w:lang w:val="pt-BR"/>
        </w:rPr>
        <w:t>Assembly;</w:t>
      </w:r>
      <w:r w:rsidRPr="00B4124C">
        <w:rPr>
          <w:lang w:val="pt-BR"/>
        </w:rPr>
        <w:t xml:space="preserve"> </w:t>
      </w:r>
    </w:p>
    <w:p w:rsidR="006014CD" w:rsidRPr="00B4124C" w:rsidRDefault="00354DD1">
      <w:pPr>
        <w:rPr>
          <w:i/>
          <w:color w:val="FF0000"/>
          <w:lang w:val="pt-BR"/>
        </w:rPr>
      </w:pPr>
      <w:r w:rsidRPr="00B4124C">
        <w:rPr>
          <w:lang w:val="pt-BR"/>
        </w:rPr>
        <w:t>Caracter</w:t>
      </w:r>
      <w:r w:rsidRPr="00B4124C">
        <w:rPr>
          <w:lang w:val="pt-BR"/>
        </w:rPr>
        <w:t xml:space="preserve">ísticas e Vantagens: Linguagem de baixo nível, que substitui códigos numéricos por </w:t>
      </w:r>
      <w:proofErr w:type="gramStart"/>
      <w:r w:rsidRPr="00B4124C">
        <w:rPr>
          <w:lang w:val="pt-BR"/>
        </w:rPr>
        <w:t>Alias(</w:t>
      </w:r>
      <w:proofErr w:type="gramEnd"/>
      <w:r w:rsidRPr="00B4124C">
        <w:rPr>
          <w:lang w:val="pt-BR"/>
        </w:rPr>
        <w:t xml:space="preserve">Apelidos ou Siglas), que facilitam a escrita do código em aplicações que necessitam de alto desempenho. </w:t>
      </w:r>
    </w:p>
    <w:p w:rsidR="006014CD" w:rsidRPr="00B4124C" w:rsidRDefault="00354DD1">
      <w:pPr>
        <w:rPr>
          <w:lang w:val="pt-BR"/>
        </w:rPr>
      </w:pPr>
      <w:r w:rsidRPr="00B4124C">
        <w:rPr>
          <w:lang w:val="pt-BR"/>
        </w:rPr>
        <w:t>Desvantagens: Estruturas de Controle não desenvolvidas e antiquadas, como GO TO, dificultam a leitura do código.</w:t>
      </w:r>
    </w:p>
    <w:p w:rsidR="006014CD" w:rsidRPr="00B4124C" w:rsidRDefault="00354DD1">
      <w:pPr>
        <w:rPr>
          <w:lang w:val="pt-BR"/>
        </w:rPr>
      </w:pPr>
      <w:r w:rsidRPr="00B4124C">
        <w:rPr>
          <w:b/>
          <w:i/>
          <w:lang w:val="pt-BR"/>
        </w:rPr>
        <w:t>C;</w:t>
      </w:r>
      <w:r w:rsidRPr="00B4124C">
        <w:rPr>
          <w:lang w:val="pt-BR"/>
        </w:rPr>
        <w:t xml:space="preserve"> </w:t>
      </w:r>
    </w:p>
    <w:p w:rsidR="006014CD" w:rsidRPr="00B4124C" w:rsidRDefault="00354DD1">
      <w:pPr>
        <w:rPr>
          <w:lang w:val="pt-BR"/>
        </w:rPr>
      </w:pPr>
      <w:r w:rsidRPr="00B4124C">
        <w:rPr>
          <w:lang w:val="pt-BR"/>
        </w:rPr>
        <w:t>Vantagens: Linguagem de alto nível, que apresenta um desempenho satisfatório para muitas aplicações. Largamente utilizada no desenvolviment</w:t>
      </w:r>
      <w:r w:rsidRPr="00B4124C">
        <w:rPr>
          <w:lang w:val="pt-BR"/>
        </w:rPr>
        <w:t>o para sistemas embarcados.</w:t>
      </w:r>
    </w:p>
    <w:p w:rsidR="006014CD" w:rsidRPr="00B4124C" w:rsidRDefault="00354DD1">
      <w:pPr>
        <w:rPr>
          <w:lang w:val="pt-BR"/>
        </w:rPr>
      </w:pPr>
      <w:r w:rsidRPr="00B4124C">
        <w:rPr>
          <w:lang w:val="pt-BR"/>
        </w:rPr>
        <w:t xml:space="preserve">Desvantagens: Linguagem moderadamente complexa e fortemente </w:t>
      </w:r>
      <w:proofErr w:type="spellStart"/>
      <w:r w:rsidRPr="00B4124C">
        <w:rPr>
          <w:lang w:val="pt-BR"/>
        </w:rPr>
        <w:t>tipada</w:t>
      </w:r>
      <w:proofErr w:type="spellEnd"/>
      <w:r w:rsidRPr="00B4124C">
        <w:rPr>
          <w:lang w:val="pt-BR"/>
        </w:rPr>
        <w:t>.</w:t>
      </w:r>
    </w:p>
    <w:p w:rsidR="006014CD" w:rsidRPr="00B4124C" w:rsidRDefault="00354DD1">
      <w:pPr>
        <w:rPr>
          <w:b/>
          <w:i/>
          <w:lang w:val="pt-BR"/>
        </w:rPr>
      </w:pPr>
      <w:r w:rsidRPr="00B4124C">
        <w:rPr>
          <w:b/>
          <w:i/>
          <w:lang w:val="pt-BR"/>
        </w:rPr>
        <w:t>Python:</w:t>
      </w:r>
    </w:p>
    <w:p w:rsidR="006014CD" w:rsidRPr="00B4124C" w:rsidRDefault="00354DD1">
      <w:pPr>
        <w:rPr>
          <w:lang w:val="pt-BR"/>
        </w:rPr>
      </w:pPr>
      <w:r w:rsidRPr="00B4124C">
        <w:rPr>
          <w:lang w:val="pt-BR"/>
        </w:rPr>
        <w:t>Vantagens: Linguagem de alto nível que vem crescendo no mercado de embarcados, pois, com a possibilidade de muitos processadores utilizados neste mundo,</w:t>
      </w:r>
      <w:r w:rsidRPr="00B4124C">
        <w:rPr>
          <w:lang w:val="pt-BR"/>
        </w:rPr>
        <w:t xml:space="preserve"> rodar em sistemas Linux, é possível a utilização de qualquer linguagem para programá-los, inclusive Python.</w:t>
      </w:r>
    </w:p>
    <w:p w:rsidR="006014CD" w:rsidRPr="00B4124C" w:rsidRDefault="00354DD1">
      <w:pPr>
        <w:rPr>
          <w:lang w:val="pt-BR"/>
        </w:rPr>
      </w:pPr>
      <w:r w:rsidRPr="00B4124C">
        <w:rPr>
          <w:lang w:val="pt-BR"/>
        </w:rPr>
        <w:t xml:space="preserve">Além de grande popularização, é uma linguagem que tem um bom suporte a abstração, pois apresenta boa ortogonalidade, simplicidade é fracamente </w:t>
      </w:r>
      <w:proofErr w:type="spellStart"/>
      <w:r w:rsidRPr="00B4124C">
        <w:rPr>
          <w:lang w:val="pt-BR"/>
        </w:rPr>
        <w:t>tipa</w:t>
      </w:r>
      <w:r w:rsidRPr="00B4124C">
        <w:rPr>
          <w:lang w:val="pt-BR"/>
        </w:rPr>
        <w:t>da</w:t>
      </w:r>
      <w:proofErr w:type="spellEnd"/>
      <w:r w:rsidRPr="00B4124C">
        <w:rPr>
          <w:lang w:val="pt-BR"/>
        </w:rPr>
        <w:t xml:space="preserve"> e interpretada.</w:t>
      </w:r>
    </w:p>
    <w:p w:rsidR="006014CD" w:rsidRPr="00B4124C" w:rsidRDefault="00354DD1">
      <w:pPr>
        <w:rPr>
          <w:lang w:val="pt-BR"/>
        </w:rPr>
      </w:pPr>
      <w:r w:rsidRPr="00B4124C">
        <w:rPr>
          <w:lang w:val="pt-BR"/>
        </w:rPr>
        <w:t>Desvantagens: Por ser uma linguagem interpretada, erros podem ocorrer falhas durante a execução da aplicação.</w:t>
      </w:r>
    </w:p>
    <w:p w:rsidR="006014CD" w:rsidRPr="00B4124C" w:rsidRDefault="00354DD1">
      <w:pPr>
        <w:rPr>
          <w:b/>
          <w:i/>
          <w:lang w:val="pt-BR"/>
        </w:rPr>
      </w:pPr>
      <w:r w:rsidRPr="00B4124C">
        <w:rPr>
          <w:b/>
          <w:i/>
          <w:lang w:val="pt-BR"/>
        </w:rPr>
        <w:t xml:space="preserve">Java; </w:t>
      </w:r>
    </w:p>
    <w:p w:rsidR="006014CD" w:rsidRPr="00B4124C" w:rsidRDefault="00354DD1">
      <w:pPr>
        <w:rPr>
          <w:lang w:val="pt-BR"/>
        </w:rPr>
      </w:pPr>
      <w:r w:rsidRPr="00B4124C">
        <w:rPr>
          <w:lang w:val="pt-BR"/>
        </w:rPr>
        <w:lastRenderedPageBreak/>
        <w:t>Vantagens: Suporte a abstração, classes, orientada a objetos.</w:t>
      </w:r>
    </w:p>
    <w:p w:rsidR="006014CD" w:rsidRPr="00B4124C" w:rsidRDefault="00354DD1">
      <w:pPr>
        <w:rPr>
          <w:lang w:val="pt-BR"/>
        </w:rPr>
      </w:pPr>
      <w:r w:rsidRPr="00B4124C">
        <w:rPr>
          <w:lang w:val="pt-BR"/>
        </w:rPr>
        <w:t xml:space="preserve">Desvantagens: Fortemente </w:t>
      </w:r>
      <w:proofErr w:type="spellStart"/>
      <w:proofErr w:type="gramStart"/>
      <w:r w:rsidRPr="00B4124C">
        <w:rPr>
          <w:lang w:val="pt-BR"/>
        </w:rPr>
        <w:t>tipada</w:t>
      </w:r>
      <w:proofErr w:type="spellEnd"/>
      <w:r w:rsidRPr="00B4124C">
        <w:rPr>
          <w:lang w:val="pt-BR"/>
        </w:rPr>
        <w:t>(</w:t>
      </w:r>
      <w:proofErr w:type="gramEnd"/>
      <w:r w:rsidRPr="00B4124C">
        <w:rPr>
          <w:lang w:val="pt-BR"/>
        </w:rPr>
        <w:t>ao contrário de Python), o</w:t>
      </w:r>
      <w:r w:rsidRPr="00B4124C">
        <w:rPr>
          <w:lang w:val="pt-BR"/>
        </w:rPr>
        <w:t xml:space="preserve"> que contribui mesmo para a dificuldade de escrita e leitura, pois por isso torna-se muito ‘verborrágica’.</w:t>
      </w:r>
    </w:p>
    <w:p w:rsidR="006014CD" w:rsidRPr="00B4124C" w:rsidRDefault="00354DD1">
      <w:pPr>
        <w:rPr>
          <w:b/>
          <w:i/>
          <w:lang w:val="pt-BR"/>
        </w:rPr>
      </w:pPr>
      <w:r w:rsidRPr="00B4124C">
        <w:rPr>
          <w:b/>
          <w:i/>
          <w:lang w:val="pt-BR"/>
        </w:rPr>
        <w:t>Prolog:</w:t>
      </w:r>
    </w:p>
    <w:p w:rsidR="006014CD" w:rsidRDefault="00354DD1">
      <w:r w:rsidRPr="00B4124C">
        <w:rPr>
          <w:lang w:val="pt-BR"/>
        </w:rPr>
        <w:t>É uma linguagem lógica declarativa, limita-se e fornecer uma descrição do problema que se pretende computar. Usa uma coleção de base de fatos</w:t>
      </w:r>
      <w:r w:rsidRPr="00B4124C">
        <w:rPr>
          <w:lang w:val="pt-BR"/>
        </w:rPr>
        <w:t xml:space="preserve"> e de relações lógicas que exprime o domínio do problema a resolver. </w:t>
      </w:r>
      <w:proofErr w:type="spellStart"/>
      <w:r>
        <w:t>Altamente</w:t>
      </w:r>
      <w:proofErr w:type="spellEnd"/>
      <w:r>
        <w:t xml:space="preserve"> </w:t>
      </w:r>
      <w:proofErr w:type="spellStart"/>
      <w:r>
        <w:t>utilizada</w:t>
      </w:r>
      <w:proofErr w:type="spellEnd"/>
      <w:r>
        <w:t xml:space="preserve"> </w:t>
      </w:r>
      <w:proofErr w:type="spellStart"/>
      <w:r>
        <w:t>em</w:t>
      </w:r>
      <w:proofErr w:type="spellEnd"/>
      <w:r>
        <w:t xml:space="preserve"> </w:t>
      </w:r>
      <w:proofErr w:type="spellStart"/>
      <w:r>
        <w:t>Inteligencia</w:t>
      </w:r>
      <w:proofErr w:type="spellEnd"/>
      <w:r>
        <w:t xml:space="preserve"> Artificial.</w:t>
      </w:r>
    </w:p>
    <w:p w:rsidR="006014CD" w:rsidRDefault="006014CD">
      <w:pPr>
        <w:keepNext/>
        <w:spacing w:before="240"/>
      </w:pPr>
    </w:p>
    <w:p w:rsidR="006014CD" w:rsidRDefault="006014CD">
      <w:pPr>
        <w:keepNext/>
        <w:spacing w:before="240"/>
      </w:pPr>
    </w:p>
    <w:tbl>
      <w:tblPr>
        <w:tblStyle w:val="a"/>
        <w:tblW w:w="9015" w:type="dxa"/>
        <w:tblInd w:w="-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90"/>
        <w:gridCol w:w="1560"/>
        <w:gridCol w:w="1260"/>
        <w:gridCol w:w="1425"/>
        <w:gridCol w:w="1695"/>
        <w:gridCol w:w="1485"/>
      </w:tblGrid>
      <w:tr w:rsidR="006014CD">
        <w:tc>
          <w:tcPr>
            <w:tcW w:w="1590" w:type="dxa"/>
            <w:shd w:val="clear" w:color="auto" w:fill="auto"/>
            <w:tcMar>
              <w:top w:w="100" w:type="dxa"/>
              <w:left w:w="100" w:type="dxa"/>
              <w:bottom w:w="100" w:type="dxa"/>
              <w:right w:w="100" w:type="dxa"/>
            </w:tcMar>
          </w:tcPr>
          <w:p w:rsidR="006014CD" w:rsidRDefault="00354DD1">
            <w:pPr>
              <w:widowControl w:val="0"/>
              <w:spacing w:before="0"/>
              <w:rPr>
                <w:rFonts w:ascii="Helvetica Neue" w:eastAsia="Helvetica Neue" w:hAnsi="Helvetica Neue" w:cs="Helvetica Neue"/>
                <w:sz w:val="20"/>
                <w:szCs w:val="20"/>
              </w:rPr>
            </w:pPr>
            <w:proofErr w:type="spellStart"/>
            <w:r>
              <w:rPr>
                <w:rFonts w:ascii="Helvetica Neue" w:eastAsia="Helvetica Neue" w:hAnsi="Helvetica Neue" w:cs="Helvetica Neue"/>
                <w:sz w:val="20"/>
                <w:szCs w:val="20"/>
              </w:rPr>
              <w:t>Criterios</w:t>
            </w:r>
            <w:proofErr w:type="spellEnd"/>
            <w:r>
              <w:rPr>
                <w:rFonts w:ascii="Helvetica Neue" w:eastAsia="Helvetica Neue" w:hAnsi="Helvetica Neue" w:cs="Helvetica Neue"/>
                <w:sz w:val="20"/>
                <w:szCs w:val="20"/>
              </w:rPr>
              <w:t xml:space="preserve"> /</w:t>
            </w:r>
          </w:p>
          <w:p w:rsidR="006014CD" w:rsidRDefault="00354DD1">
            <w:pPr>
              <w:widowControl w:val="0"/>
              <w:spacing w:before="0"/>
              <w:rPr>
                <w:rFonts w:ascii="Helvetica Neue" w:eastAsia="Helvetica Neue" w:hAnsi="Helvetica Neue" w:cs="Helvetica Neue"/>
                <w:sz w:val="20"/>
                <w:szCs w:val="20"/>
              </w:rPr>
            </w:pPr>
            <w:proofErr w:type="spellStart"/>
            <w:r>
              <w:rPr>
                <w:rFonts w:ascii="Helvetica Neue" w:eastAsia="Helvetica Neue" w:hAnsi="Helvetica Neue" w:cs="Helvetica Neue"/>
                <w:sz w:val="20"/>
                <w:szCs w:val="20"/>
              </w:rPr>
              <w:t>Linguagens</w:t>
            </w:r>
            <w:proofErr w:type="spellEnd"/>
          </w:p>
        </w:tc>
        <w:tc>
          <w:tcPr>
            <w:tcW w:w="1560" w:type="dxa"/>
            <w:shd w:val="clear" w:color="auto" w:fill="auto"/>
            <w:tcMar>
              <w:top w:w="100" w:type="dxa"/>
              <w:left w:w="100" w:type="dxa"/>
              <w:bottom w:w="100" w:type="dxa"/>
              <w:right w:w="100" w:type="dxa"/>
            </w:tcMar>
          </w:tcPr>
          <w:p w:rsidR="006014CD" w:rsidRDefault="00354DD1">
            <w:pPr>
              <w:widowControl w:val="0"/>
              <w:spacing w:before="0"/>
              <w:rPr>
                <w:rFonts w:ascii="Helvetica Neue" w:eastAsia="Helvetica Neue" w:hAnsi="Helvetica Neue" w:cs="Helvetica Neue"/>
                <w:sz w:val="20"/>
                <w:szCs w:val="20"/>
              </w:rPr>
            </w:pPr>
            <w:proofErr w:type="spellStart"/>
            <w:r>
              <w:rPr>
                <w:rFonts w:ascii="Helvetica Neue" w:eastAsia="Helvetica Neue" w:hAnsi="Helvetica Neue" w:cs="Helvetica Neue"/>
                <w:sz w:val="20"/>
                <w:szCs w:val="20"/>
              </w:rPr>
              <w:t>Simplicidade</w:t>
            </w:r>
            <w:proofErr w:type="spellEnd"/>
          </w:p>
        </w:tc>
        <w:tc>
          <w:tcPr>
            <w:tcW w:w="1260" w:type="dxa"/>
            <w:shd w:val="clear" w:color="auto" w:fill="auto"/>
            <w:tcMar>
              <w:top w:w="100" w:type="dxa"/>
              <w:left w:w="100" w:type="dxa"/>
              <w:bottom w:w="100" w:type="dxa"/>
              <w:right w:w="100" w:type="dxa"/>
            </w:tcMar>
          </w:tcPr>
          <w:p w:rsidR="006014CD" w:rsidRDefault="00354DD1">
            <w:pPr>
              <w:widowControl w:val="0"/>
              <w:spacing w:before="0"/>
              <w:rPr>
                <w:rFonts w:ascii="Helvetica Neue" w:eastAsia="Helvetica Neue" w:hAnsi="Helvetica Neue" w:cs="Helvetica Neue"/>
                <w:sz w:val="20"/>
                <w:szCs w:val="20"/>
              </w:rPr>
            </w:pPr>
            <w:proofErr w:type="spellStart"/>
            <w:r>
              <w:rPr>
                <w:rFonts w:ascii="Helvetica Neue" w:eastAsia="Helvetica Neue" w:hAnsi="Helvetica Neue" w:cs="Helvetica Neue"/>
                <w:sz w:val="20"/>
                <w:szCs w:val="20"/>
              </w:rPr>
              <w:t>Sintaxe</w:t>
            </w:r>
            <w:proofErr w:type="spellEnd"/>
          </w:p>
        </w:tc>
        <w:tc>
          <w:tcPr>
            <w:tcW w:w="1425" w:type="dxa"/>
            <w:shd w:val="clear" w:color="auto" w:fill="auto"/>
            <w:tcMar>
              <w:top w:w="100" w:type="dxa"/>
              <w:left w:w="100" w:type="dxa"/>
              <w:bottom w:w="100" w:type="dxa"/>
              <w:right w:w="100" w:type="dxa"/>
            </w:tcMar>
          </w:tcPr>
          <w:p w:rsidR="006014CD" w:rsidRPr="00B4124C" w:rsidRDefault="00354DD1">
            <w:pPr>
              <w:widowControl w:val="0"/>
              <w:spacing w:before="0"/>
              <w:rPr>
                <w:rFonts w:ascii="Helvetica Neue" w:eastAsia="Helvetica Neue" w:hAnsi="Helvetica Neue" w:cs="Helvetica Neue"/>
                <w:sz w:val="20"/>
                <w:szCs w:val="20"/>
                <w:lang w:val="pt-BR"/>
              </w:rPr>
            </w:pPr>
            <w:r w:rsidRPr="00B4124C">
              <w:rPr>
                <w:rFonts w:ascii="Helvetica Neue" w:eastAsia="Helvetica Neue" w:hAnsi="Helvetica Neue" w:cs="Helvetica Neue"/>
                <w:sz w:val="20"/>
                <w:szCs w:val="20"/>
                <w:lang w:val="pt-BR"/>
              </w:rPr>
              <w:t>Tipos e Estrutura de Dados</w:t>
            </w:r>
          </w:p>
        </w:tc>
        <w:tc>
          <w:tcPr>
            <w:tcW w:w="1695" w:type="dxa"/>
            <w:shd w:val="clear" w:color="auto" w:fill="auto"/>
            <w:tcMar>
              <w:top w:w="100" w:type="dxa"/>
              <w:left w:w="100" w:type="dxa"/>
              <w:bottom w:w="100" w:type="dxa"/>
              <w:right w:w="100" w:type="dxa"/>
            </w:tcMar>
          </w:tcPr>
          <w:p w:rsidR="006014CD" w:rsidRDefault="00354DD1">
            <w:pPr>
              <w:widowControl w:val="0"/>
              <w:spacing w:before="0"/>
              <w:rPr>
                <w:rFonts w:ascii="Helvetica Neue" w:eastAsia="Helvetica Neue" w:hAnsi="Helvetica Neue" w:cs="Helvetica Neue"/>
                <w:sz w:val="20"/>
                <w:szCs w:val="20"/>
              </w:rPr>
            </w:pPr>
            <w:proofErr w:type="spellStart"/>
            <w:r>
              <w:rPr>
                <w:rFonts w:ascii="Helvetica Neue" w:eastAsia="Helvetica Neue" w:hAnsi="Helvetica Neue" w:cs="Helvetica Neue"/>
                <w:sz w:val="20"/>
                <w:szCs w:val="20"/>
              </w:rPr>
              <w:t>Expressividade</w:t>
            </w:r>
            <w:proofErr w:type="spellEnd"/>
          </w:p>
        </w:tc>
        <w:tc>
          <w:tcPr>
            <w:tcW w:w="1485" w:type="dxa"/>
            <w:shd w:val="clear" w:color="auto" w:fill="auto"/>
            <w:tcMar>
              <w:top w:w="100" w:type="dxa"/>
              <w:left w:w="100" w:type="dxa"/>
              <w:bottom w:w="100" w:type="dxa"/>
              <w:right w:w="100" w:type="dxa"/>
            </w:tcMar>
          </w:tcPr>
          <w:p w:rsidR="006014CD" w:rsidRDefault="00354DD1">
            <w:pPr>
              <w:widowControl w:val="0"/>
              <w:spacing w:before="0"/>
              <w:rPr>
                <w:rFonts w:ascii="Helvetica Neue" w:eastAsia="Helvetica Neue" w:hAnsi="Helvetica Neue" w:cs="Helvetica Neue"/>
                <w:sz w:val="20"/>
                <w:szCs w:val="20"/>
              </w:rPr>
            </w:pPr>
            <w:proofErr w:type="spellStart"/>
            <w:r>
              <w:rPr>
                <w:rFonts w:ascii="Helvetica Neue" w:eastAsia="Helvetica Neue" w:hAnsi="Helvetica Neue" w:cs="Helvetica Neue"/>
                <w:sz w:val="20"/>
                <w:szCs w:val="20"/>
              </w:rPr>
              <w:t>Checagem</w:t>
            </w:r>
            <w:proofErr w:type="spellEnd"/>
            <w:r>
              <w:rPr>
                <w:rFonts w:ascii="Helvetica Neue" w:eastAsia="Helvetica Neue" w:hAnsi="Helvetica Neue" w:cs="Helvetica Neue"/>
                <w:sz w:val="20"/>
                <w:szCs w:val="20"/>
              </w:rPr>
              <w:t xml:space="preserve"> de </w:t>
            </w:r>
            <w:proofErr w:type="spellStart"/>
            <w:r>
              <w:rPr>
                <w:rFonts w:ascii="Helvetica Neue" w:eastAsia="Helvetica Neue" w:hAnsi="Helvetica Neue" w:cs="Helvetica Neue"/>
                <w:sz w:val="20"/>
                <w:szCs w:val="20"/>
              </w:rPr>
              <w:t>Tipos</w:t>
            </w:r>
            <w:proofErr w:type="spellEnd"/>
          </w:p>
        </w:tc>
      </w:tr>
      <w:tr w:rsidR="006014CD">
        <w:trPr>
          <w:trHeight w:val="460"/>
        </w:trPr>
        <w:tc>
          <w:tcPr>
            <w:tcW w:w="1590" w:type="dxa"/>
            <w:shd w:val="clear" w:color="auto" w:fill="auto"/>
            <w:tcMar>
              <w:top w:w="100" w:type="dxa"/>
              <w:left w:w="100" w:type="dxa"/>
              <w:bottom w:w="100" w:type="dxa"/>
              <w:right w:w="100" w:type="dxa"/>
            </w:tcMar>
          </w:tcPr>
          <w:p w:rsidR="006014CD" w:rsidRDefault="00354DD1">
            <w:pPr>
              <w:widowControl w:val="0"/>
              <w:spacing w:before="0"/>
              <w:rPr>
                <w:rFonts w:ascii="Helvetica Neue" w:eastAsia="Helvetica Neue" w:hAnsi="Helvetica Neue" w:cs="Helvetica Neue"/>
                <w:sz w:val="20"/>
                <w:szCs w:val="20"/>
              </w:rPr>
            </w:pPr>
            <w:r>
              <w:rPr>
                <w:rFonts w:ascii="Helvetica Neue" w:eastAsia="Helvetica Neue" w:hAnsi="Helvetica Neue" w:cs="Helvetica Neue"/>
                <w:sz w:val="20"/>
                <w:szCs w:val="20"/>
              </w:rPr>
              <w:t>Assembly</w:t>
            </w:r>
          </w:p>
        </w:tc>
        <w:tc>
          <w:tcPr>
            <w:tcW w:w="1560" w:type="dxa"/>
            <w:shd w:val="clear" w:color="auto" w:fill="auto"/>
            <w:tcMar>
              <w:top w:w="100" w:type="dxa"/>
              <w:left w:w="100" w:type="dxa"/>
              <w:bottom w:w="100" w:type="dxa"/>
              <w:right w:w="100" w:type="dxa"/>
            </w:tcMar>
          </w:tcPr>
          <w:p w:rsidR="006014CD" w:rsidRDefault="00354DD1">
            <w:pPr>
              <w:widowControl w:val="0"/>
              <w:spacing w:before="0"/>
              <w:rPr>
                <w:rFonts w:ascii="Helvetica Neue" w:eastAsia="Helvetica Neue" w:hAnsi="Helvetica Neue" w:cs="Helvetica Neue"/>
                <w:sz w:val="20"/>
                <w:szCs w:val="20"/>
              </w:rPr>
            </w:pPr>
            <w:r>
              <w:rPr>
                <w:rFonts w:ascii="Helvetica Neue" w:eastAsia="Helvetica Neue" w:hAnsi="Helvetica Neue" w:cs="Helvetica Neue"/>
                <w:sz w:val="20"/>
                <w:szCs w:val="20"/>
              </w:rPr>
              <w:t>1</w:t>
            </w:r>
          </w:p>
        </w:tc>
        <w:tc>
          <w:tcPr>
            <w:tcW w:w="1260" w:type="dxa"/>
            <w:shd w:val="clear" w:color="auto" w:fill="auto"/>
            <w:tcMar>
              <w:top w:w="100" w:type="dxa"/>
              <w:left w:w="100" w:type="dxa"/>
              <w:bottom w:w="100" w:type="dxa"/>
              <w:right w:w="100" w:type="dxa"/>
            </w:tcMar>
          </w:tcPr>
          <w:p w:rsidR="006014CD" w:rsidRDefault="00354DD1">
            <w:pPr>
              <w:widowControl w:val="0"/>
              <w:spacing w:before="0"/>
              <w:rPr>
                <w:rFonts w:ascii="Helvetica Neue" w:eastAsia="Helvetica Neue" w:hAnsi="Helvetica Neue" w:cs="Helvetica Neue"/>
                <w:sz w:val="20"/>
                <w:szCs w:val="20"/>
              </w:rPr>
            </w:pPr>
            <w:r>
              <w:rPr>
                <w:rFonts w:ascii="Helvetica Neue" w:eastAsia="Helvetica Neue" w:hAnsi="Helvetica Neue" w:cs="Helvetica Neue"/>
                <w:sz w:val="20"/>
                <w:szCs w:val="20"/>
              </w:rPr>
              <w:t>1</w:t>
            </w:r>
          </w:p>
        </w:tc>
        <w:tc>
          <w:tcPr>
            <w:tcW w:w="1425" w:type="dxa"/>
            <w:shd w:val="clear" w:color="auto" w:fill="auto"/>
            <w:tcMar>
              <w:top w:w="100" w:type="dxa"/>
              <w:left w:w="100" w:type="dxa"/>
              <w:bottom w:w="100" w:type="dxa"/>
              <w:right w:w="100" w:type="dxa"/>
            </w:tcMar>
          </w:tcPr>
          <w:p w:rsidR="006014CD" w:rsidRDefault="00354DD1">
            <w:pPr>
              <w:widowControl w:val="0"/>
              <w:spacing w:before="0"/>
              <w:rPr>
                <w:rFonts w:ascii="Helvetica Neue" w:eastAsia="Helvetica Neue" w:hAnsi="Helvetica Neue" w:cs="Helvetica Neue"/>
                <w:sz w:val="20"/>
                <w:szCs w:val="20"/>
              </w:rPr>
            </w:pPr>
            <w:r>
              <w:rPr>
                <w:rFonts w:ascii="Helvetica Neue" w:eastAsia="Helvetica Neue" w:hAnsi="Helvetica Neue" w:cs="Helvetica Neue"/>
                <w:sz w:val="20"/>
                <w:szCs w:val="20"/>
              </w:rPr>
              <w:t>1</w:t>
            </w:r>
          </w:p>
        </w:tc>
        <w:tc>
          <w:tcPr>
            <w:tcW w:w="1695" w:type="dxa"/>
            <w:shd w:val="clear" w:color="auto" w:fill="auto"/>
            <w:tcMar>
              <w:top w:w="100" w:type="dxa"/>
              <w:left w:w="100" w:type="dxa"/>
              <w:bottom w:w="100" w:type="dxa"/>
              <w:right w:w="100" w:type="dxa"/>
            </w:tcMar>
          </w:tcPr>
          <w:p w:rsidR="006014CD" w:rsidRDefault="00354DD1">
            <w:pPr>
              <w:widowControl w:val="0"/>
              <w:spacing w:before="0"/>
              <w:rPr>
                <w:rFonts w:ascii="Helvetica Neue" w:eastAsia="Helvetica Neue" w:hAnsi="Helvetica Neue" w:cs="Helvetica Neue"/>
                <w:sz w:val="20"/>
                <w:szCs w:val="20"/>
              </w:rPr>
            </w:pPr>
            <w:r>
              <w:rPr>
                <w:rFonts w:ascii="Helvetica Neue" w:eastAsia="Helvetica Neue" w:hAnsi="Helvetica Neue" w:cs="Helvetica Neue"/>
                <w:sz w:val="20"/>
                <w:szCs w:val="20"/>
              </w:rPr>
              <w:t>1</w:t>
            </w:r>
          </w:p>
        </w:tc>
        <w:tc>
          <w:tcPr>
            <w:tcW w:w="1485" w:type="dxa"/>
            <w:shd w:val="clear" w:color="auto" w:fill="auto"/>
            <w:tcMar>
              <w:top w:w="100" w:type="dxa"/>
              <w:left w:w="100" w:type="dxa"/>
              <w:bottom w:w="100" w:type="dxa"/>
              <w:right w:w="100" w:type="dxa"/>
            </w:tcMar>
          </w:tcPr>
          <w:p w:rsidR="006014CD" w:rsidRDefault="00354DD1">
            <w:pPr>
              <w:widowControl w:val="0"/>
              <w:spacing w:before="0"/>
              <w:rPr>
                <w:rFonts w:ascii="Helvetica Neue" w:eastAsia="Helvetica Neue" w:hAnsi="Helvetica Neue" w:cs="Helvetica Neue"/>
                <w:sz w:val="20"/>
                <w:szCs w:val="20"/>
              </w:rPr>
            </w:pPr>
            <w:r>
              <w:rPr>
                <w:rFonts w:ascii="Helvetica Neue" w:eastAsia="Helvetica Neue" w:hAnsi="Helvetica Neue" w:cs="Helvetica Neue"/>
                <w:sz w:val="20"/>
                <w:szCs w:val="20"/>
              </w:rPr>
              <w:t>1</w:t>
            </w:r>
          </w:p>
        </w:tc>
      </w:tr>
      <w:tr w:rsidR="006014CD">
        <w:trPr>
          <w:trHeight w:val="460"/>
        </w:trPr>
        <w:tc>
          <w:tcPr>
            <w:tcW w:w="1590" w:type="dxa"/>
            <w:shd w:val="clear" w:color="auto" w:fill="auto"/>
            <w:tcMar>
              <w:top w:w="100" w:type="dxa"/>
              <w:left w:w="100" w:type="dxa"/>
              <w:bottom w:w="100" w:type="dxa"/>
              <w:right w:w="100" w:type="dxa"/>
            </w:tcMar>
          </w:tcPr>
          <w:p w:rsidR="006014CD" w:rsidRDefault="00354DD1">
            <w:pPr>
              <w:widowControl w:val="0"/>
              <w:spacing w:before="0"/>
              <w:rPr>
                <w:rFonts w:ascii="Helvetica Neue" w:eastAsia="Helvetica Neue" w:hAnsi="Helvetica Neue" w:cs="Helvetica Neue"/>
                <w:sz w:val="20"/>
                <w:szCs w:val="20"/>
              </w:rPr>
            </w:pPr>
            <w:r>
              <w:rPr>
                <w:rFonts w:ascii="Helvetica Neue" w:eastAsia="Helvetica Neue" w:hAnsi="Helvetica Neue" w:cs="Helvetica Neue"/>
                <w:sz w:val="20"/>
                <w:szCs w:val="20"/>
              </w:rPr>
              <w:t>C</w:t>
            </w:r>
          </w:p>
        </w:tc>
        <w:tc>
          <w:tcPr>
            <w:tcW w:w="1560" w:type="dxa"/>
            <w:shd w:val="clear" w:color="auto" w:fill="auto"/>
            <w:tcMar>
              <w:top w:w="100" w:type="dxa"/>
              <w:left w:w="100" w:type="dxa"/>
              <w:bottom w:w="100" w:type="dxa"/>
              <w:right w:w="100" w:type="dxa"/>
            </w:tcMar>
          </w:tcPr>
          <w:p w:rsidR="006014CD" w:rsidRDefault="00354DD1">
            <w:pPr>
              <w:widowControl w:val="0"/>
              <w:spacing w:before="0"/>
              <w:rPr>
                <w:rFonts w:ascii="Helvetica Neue" w:eastAsia="Helvetica Neue" w:hAnsi="Helvetica Neue" w:cs="Helvetica Neue"/>
                <w:sz w:val="20"/>
                <w:szCs w:val="20"/>
              </w:rPr>
            </w:pPr>
            <w:r>
              <w:rPr>
                <w:rFonts w:ascii="Helvetica Neue" w:eastAsia="Helvetica Neue" w:hAnsi="Helvetica Neue" w:cs="Helvetica Neue"/>
                <w:sz w:val="20"/>
                <w:szCs w:val="20"/>
              </w:rPr>
              <w:t>2</w:t>
            </w:r>
          </w:p>
        </w:tc>
        <w:tc>
          <w:tcPr>
            <w:tcW w:w="1260" w:type="dxa"/>
            <w:shd w:val="clear" w:color="auto" w:fill="auto"/>
            <w:tcMar>
              <w:top w:w="100" w:type="dxa"/>
              <w:left w:w="100" w:type="dxa"/>
              <w:bottom w:w="100" w:type="dxa"/>
              <w:right w:w="100" w:type="dxa"/>
            </w:tcMar>
          </w:tcPr>
          <w:p w:rsidR="006014CD" w:rsidRDefault="00354DD1">
            <w:pPr>
              <w:widowControl w:val="0"/>
              <w:spacing w:before="0"/>
              <w:rPr>
                <w:rFonts w:ascii="Helvetica Neue" w:eastAsia="Helvetica Neue" w:hAnsi="Helvetica Neue" w:cs="Helvetica Neue"/>
                <w:sz w:val="20"/>
                <w:szCs w:val="20"/>
              </w:rPr>
            </w:pPr>
            <w:r>
              <w:rPr>
                <w:rFonts w:ascii="Helvetica Neue" w:eastAsia="Helvetica Neue" w:hAnsi="Helvetica Neue" w:cs="Helvetica Neue"/>
                <w:sz w:val="20"/>
                <w:szCs w:val="20"/>
              </w:rPr>
              <w:t>3</w:t>
            </w:r>
          </w:p>
        </w:tc>
        <w:tc>
          <w:tcPr>
            <w:tcW w:w="1425" w:type="dxa"/>
            <w:shd w:val="clear" w:color="auto" w:fill="auto"/>
            <w:tcMar>
              <w:top w:w="100" w:type="dxa"/>
              <w:left w:w="100" w:type="dxa"/>
              <w:bottom w:w="100" w:type="dxa"/>
              <w:right w:w="100" w:type="dxa"/>
            </w:tcMar>
          </w:tcPr>
          <w:p w:rsidR="006014CD" w:rsidRDefault="00354DD1">
            <w:pPr>
              <w:widowControl w:val="0"/>
              <w:spacing w:before="0"/>
              <w:rPr>
                <w:rFonts w:ascii="Helvetica Neue" w:eastAsia="Helvetica Neue" w:hAnsi="Helvetica Neue" w:cs="Helvetica Neue"/>
                <w:sz w:val="20"/>
                <w:szCs w:val="20"/>
              </w:rPr>
            </w:pPr>
            <w:r>
              <w:rPr>
                <w:rFonts w:ascii="Helvetica Neue" w:eastAsia="Helvetica Neue" w:hAnsi="Helvetica Neue" w:cs="Helvetica Neue"/>
                <w:sz w:val="20"/>
                <w:szCs w:val="20"/>
              </w:rPr>
              <w:t>4</w:t>
            </w:r>
          </w:p>
        </w:tc>
        <w:tc>
          <w:tcPr>
            <w:tcW w:w="1695" w:type="dxa"/>
            <w:shd w:val="clear" w:color="auto" w:fill="auto"/>
            <w:tcMar>
              <w:top w:w="100" w:type="dxa"/>
              <w:left w:w="100" w:type="dxa"/>
              <w:bottom w:w="100" w:type="dxa"/>
              <w:right w:w="100" w:type="dxa"/>
            </w:tcMar>
          </w:tcPr>
          <w:p w:rsidR="006014CD" w:rsidRDefault="00354DD1">
            <w:pPr>
              <w:widowControl w:val="0"/>
              <w:spacing w:before="0"/>
              <w:rPr>
                <w:rFonts w:ascii="Helvetica Neue" w:eastAsia="Helvetica Neue" w:hAnsi="Helvetica Neue" w:cs="Helvetica Neue"/>
                <w:sz w:val="20"/>
                <w:szCs w:val="20"/>
              </w:rPr>
            </w:pPr>
            <w:r>
              <w:rPr>
                <w:rFonts w:ascii="Helvetica Neue" w:eastAsia="Helvetica Neue" w:hAnsi="Helvetica Neue" w:cs="Helvetica Neue"/>
                <w:sz w:val="20"/>
                <w:szCs w:val="20"/>
              </w:rPr>
              <w:t>5</w:t>
            </w:r>
          </w:p>
        </w:tc>
        <w:tc>
          <w:tcPr>
            <w:tcW w:w="1485" w:type="dxa"/>
            <w:shd w:val="clear" w:color="auto" w:fill="auto"/>
            <w:tcMar>
              <w:top w:w="100" w:type="dxa"/>
              <w:left w:w="100" w:type="dxa"/>
              <w:bottom w:w="100" w:type="dxa"/>
              <w:right w:w="100" w:type="dxa"/>
            </w:tcMar>
          </w:tcPr>
          <w:p w:rsidR="006014CD" w:rsidRDefault="00354DD1">
            <w:pPr>
              <w:widowControl w:val="0"/>
              <w:spacing w:before="0"/>
              <w:rPr>
                <w:rFonts w:ascii="Helvetica Neue" w:eastAsia="Helvetica Neue" w:hAnsi="Helvetica Neue" w:cs="Helvetica Neue"/>
                <w:sz w:val="20"/>
                <w:szCs w:val="20"/>
              </w:rPr>
            </w:pPr>
            <w:r>
              <w:rPr>
                <w:rFonts w:ascii="Helvetica Neue" w:eastAsia="Helvetica Neue" w:hAnsi="Helvetica Neue" w:cs="Helvetica Neue"/>
                <w:sz w:val="20"/>
                <w:szCs w:val="20"/>
              </w:rPr>
              <w:t>3</w:t>
            </w:r>
          </w:p>
        </w:tc>
      </w:tr>
      <w:tr w:rsidR="006014CD">
        <w:tc>
          <w:tcPr>
            <w:tcW w:w="1590" w:type="dxa"/>
            <w:shd w:val="clear" w:color="auto" w:fill="auto"/>
            <w:tcMar>
              <w:top w:w="100" w:type="dxa"/>
              <w:left w:w="100" w:type="dxa"/>
              <w:bottom w:w="100" w:type="dxa"/>
              <w:right w:w="100" w:type="dxa"/>
            </w:tcMar>
          </w:tcPr>
          <w:p w:rsidR="006014CD" w:rsidRDefault="00354DD1">
            <w:pPr>
              <w:widowControl w:val="0"/>
              <w:spacing w:before="0"/>
              <w:rPr>
                <w:rFonts w:ascii="Helvetica Neue" w:eastAsia="Helvetica Neue" w:hAnsi="Helvetica Neue" w:cs="Helvetica Neue"/>
                <w:sz w:val="20"/>
                <w:szCs w:val="20"/>
              </w:rPr>
            </w:pPr>
            <w:r>
              <w:rPr>
                <w:rFonts w:ascii="Helvetica Neue" w:eastAsia="Helvetica Neue" w:hAnsi="Helvetica Neue" w:cs="Helvetica Neue"/>
                <w:sz w:val="20"/>
                <w:szCs w:val="20"/>
              </w:rPr>
              <w:t>Java</w:t>
            </w:r>
          </w:p>
        </w:tc>
        <w:tc>
          <w:tcPr>
            <w:tcW w:w="1560" w:type="dxa"/>
            <w:shd w:val="clear" w:color="auto" w:fill="auto"/>
            <w:tcMar>
              <w:top w:w="100" w:type="dxa"/>
              <w:left w:w="100" w:type="dxa"/>
              <w:bottom w:w="100" w:type="dxa"/>
              <w:right w:w="100" w:type="dxa"/>
            </w:tcMar>
          </w:tcPr>
          <w:p w:rsidR="006014CD" w:rsidRDefault="00354DD1">
            <w:pPr>
              <w:widowControl w:val="0"/>
              <w:spacing w:before="0"/>
              <w:rPr>
                <w:rFonts w:ascii="Helvetica Neue" w:eastAsia="Helvetica Neue" w:hAnsi="Helvetica Neue" w:cs="Helvetica Neue"/>
                <w:sz w:val="20"/>
                <w:szCs w:val="20"/>
              </w:rPr>
            </w:pPr>
            <w:r>
              <w:rPr>
                <w:rFonts w:ascii="Helvetica Neue" w:eastAsia="Helvetica Neue" w:hAnsi="Helvetica Neue" w:cs="Helvetica Neue"/>
                <w:sz w:val="20"/>
                <w:szCs w:val="20"/>
              </w:rPr>
              <w:t>3</w:t>
            </w:r>
          </w:p>
        </w:tc>
        <w:tc>
          <w:tcPr>
            <w:tcW w:w="1260" w:type="dxa"/>
            <w:shd w:val="clear" w:color="auto" w:fill="auto"/>
            <w:tcMar>
              <w:top w:w="100" w:type="dxa"/>
              <w:left w:w="100" w:type="dxa"/>
              <w:bottom w:w="100" w:type="dxa"/>
              <w:right w:w="100" w:type="dxa"/>
            </w:tcMar>
          </w:tcPr>
          <w:p w:rsidR="006014CD" w:rsidRDefault="00354DD1">
            <w:pPr>
              <w:widowControl w:val="0"/>
              <w:spacing w:before="0"/>
              <w:rPr>
                <w:rFonts w:ascii="Helvetica Neue" w:eastAsia="Helvetica Neue" w:hAnsi="Helvetica Neue" w:cs="Helvetica Neue"/>
                <w:sz w:val="20"/>
                <w:szCs w:val="20"/>
              </w:rPr>
            </w:pPr>
            <w:r>
              <w:rPr>
                <w:rFonts w:ascii="Helvetica Neue" w:eastAsia="Helvetica Neue" w:hAnsi="Helvetica Neue" w:cs="Helvetica Neue"/>
                <w:sz w:val="20"/>
                <w:szCs w:val="20"/>
              </w:rPr>
              <w:t>3</w:t>
            </w:r>
          </w:p>
        </w:tc>
        <w:tc>
          <w:tcPr>
            <w:tcW w:w="1425" w:type="dxa"/>
            <w:shd w:val="clear" w:color="auto" w:fill="auto"/>
            <w:tcMar>
              <w:top w:w="100" w:type="dxa"/>
              <w:left w:w="100" w:type="dxa"/>
              <w:bottom w:w="100" w:type="dxa"/>
              <w:right w:w="100" w:type="dxa"/>
            </w:tcMar>
          </w:tcPr>
          <w:p w:rsidR="006014CD" w:rsidRDefault="00354DD1">
            <w:pPr>
              <w:widowControl w:val="0"/>
              <w:spacing w:before="0"/>
              <w:rPr>
                <w:rFonts w:ascii="Helvetica Neue" w:eastAsia="Helvetica Neue" w:hAnsi="Helvetica Neue" w:cs="Helvetica Neue"/>
                <w:sz w:val="20"/>
                <w:szCs w:val="20"/>
              </w:rPr>
            </w:pPr>
            <w:r>
              <w:rPr>
                <w:rFonts w:ascii="Helvetica Neue" w:eastAsia="Helvetica Neue" w:hAnsi="Helvetica Neue" w:cs="Helvetica Neue"/>
                <w:sz w:val="20"/>
                <w:szCs w:val="20"/>
              </w:rPr>
              <w:t>4</w:t>
            </w:r>
          </w:p>
        </w:tc>
        <w:tc>
          <w:tcPr>
            <w:tcW w:w="1695" w:type="dxa"/>
            <w:shd w:val="clear" w:color="auto" w:fill="auto"/>
            <w:tcMar>
              <w:top w:w="100" w:type="dxa"/>
              <w:left w:w="100" w:type="dxa"/>
              <w:bottom w:w="100" w:type="dxa"/>
              <w:right w:w="100" w:type="dxa"/>
            </w:tcMar>
          </w:tcPr>
          <w:p w:rsidR="006014CD" w:rsidRDefault="00354DD1">
            <w:pPr>
              <w:widowControl w:val="0"/>
              <w:spacing w:before="0"/>
              <w:rPr>
                <w:rFonts w:ascii="Helvetica Neue" w:eastAsia="Helvetica Neue" w:hAnsi="Helvetica Neue" w:cs="Helvetica Neue"/>
                <w:sz w:val="20"/>
                <w:szCs w:val="20"/>
              </w:rPr>
            </w:pPr>
            <w:r>
              <w:rPr>
                <w:rFonts w:ascii="Helvetica Neue" w:eastAsia="Helvetica Neue" w:hAnsi="Helvetica Neue" w:cs="Helvetica Neue"/>
                <w:sz w:val="20"/>
                <w:szCs w:val="20"/>
              </w:rPr>
              <w:t>4</w:t>
            </w:r>
          </w:p>
        </w:tc>
        <w:tc>
          <w:tcPr>
            <w:tcW w:w="1485" w:type="dxa"/>
            <w:shd w:val="clear" w:color="auto" w:fill="auto"/>
            <w:tcMar>
              <w:top w:w="100" w:type="dxa"/>
              <w:left w:w="100" w:type="dxa"/>
              <w:bottom w:w="100" w:type="dxa"/>
              <w:right w:w="100" w:type="dxa"/>
            </w:tcMar>
          </w:tcPr>
          <w:p w:rsidR="006014CD" w:rsidRDefault="00354DD1">
            <w:pPr>
              <w:widowControl w:val="0"/>
              <w:spacing w:before="0"/>
              <w:rPr>
                <w:rFonts w:ascii="Helvetica Neue" w:eastAsia="Helvetica Neue" w:hAnsi="Helvetica Neue" w:cs="Helvetica Neue"/>
                <w:sz w:val="20"/>
                <w:szCs w:val="20"/>
              </w:rPr>
            </w:pPr>
            <w:r>
              <w:rPr>
                <w:rFonts w:ascii="Helvetica Neue" w:eastAsia="Helvetica Neue" w:hAnsi="Helvetica Neue" w:cs="Helvetica Neue"/>
                <w:sz w:val="20"/>
                <w:szCs w:val="20"/>
              </w:rPr>
              <w:t>4</w:t>
            </w:r>
          </w:p>
        </w:tc>
      </w:tr>
      <w:tr w:rsidR="006014CD">
        <w:tc>
          <w:tcPr>
            <w:tcW w:w="1590" w:type="dxa"/>
            <w:shd w:val="clear" w:color="auto" w:fill="auto"/>
            <w:tcMar>
              <w:top w:w="100" w:type="dxa"/>
              <w:left w:w="100" w:type="dxa"/>
              <w:bottom w:w="100" w:type="dxa"/>
              <w:right w:w="100" w:type="dxa"/>
            </w:tcMar>
          </w:tcPr>
          <w:p w:rsidR="006014CD" w:rsidRDefault="00354DD1">
            <w:pPr>
              <w:widowControl w:val="0"/>
              <w:spacing w:before="0"/>
              <w:rPr>
                <w:rFonts w:ascii="Helvetica Neue" w:eastAsia="Helvetica Neue" w:hAnsi="Helvetica Neue" w:cs="Helvetica Neue"/>
                <w:sz w:val="20"/>
                <w:szCs w:val="20"/>
              </w:rPr>
            </w:pPr>
            <w:r>
              <w:rPr>
                <w:rFonts w:ascii="Helvetica Neue" w:eastAsia="Helvetica Neue" w:hAnsi="Helvetica Neue" w:cs="Helvetica Neue"/>
                <w:sz w:val="20"/>
                <w:szCs w:val="20"/>
              </w:rPr>
              <w:t>Python</w:t>
            </w:r>
          </w:p>
        </w:tc>
        <w:tc>
          <w:tcPr>
            <w:tcW w:w="1560" w:type="dxa"/>
            <w:shd w:val="clear" w:color="auto" w:fill="auto"/>
            <w:tcMar>
              <w:top w:w="100" w:type="dxa"/>
              <w:left w:w="100" w:type="dxa"/>
              <w:bottom w:w="100" w:type="dxa"/>
              <w:right w:w="100" w:type="dxa"/>
            </w:tcMar>
          </w:tcPr>
          <w:p w:rsidR="006014CD" w:rsidRDefault="00354DD1">
            <w:pPr>
              <w:widowControl w:val="0"/>
              <w:spacing w:before="0"/>
              <w:rPr>
                <w:rFonts w:ascii="Helvetica Neue" w:eastAsia="Helvetica Neue" w:hAnsi="Helvetica Neue" w:cs="Helvetica Neue"/>
                <w:sz w:val="20"/>
                <w:szCs w:val="20"/>
              </w:rPr>
            </w:pPr>
            <w:r>
              <w:rPr>
                <w:rFonts w:ascii="Helvetica Neue" w:eastAsia="Helvetica Neue" w:hAnsi="Helvetica Neue" w:cs="Helvetica Neue"/>
                <w:sz w:val="20"/>
                <w:szCs w:val="20"/>
              </w:rPr>
              <w:t>5</w:t>
            </w:r>
          </w:p>
        </w:tc>
        <w:tc>
          <w:tcPr>
            <w:tcW w:w="1260" w:type="dxa"/>
            <w:shd w:val="clear" w:color="auto" w:fill="auto"/>
            <w:tcMar>
              <w:top w:w="100" w:type="dxa"/>
              <w:left w:w="100" w:type="dxa"/>
              <w:bottom w:w="100" w:type="dxa"/>
              <w:right w:w="100" w:type="dxa"/>
            </w:tcMar>
          </w:tcPr>
          <w:p w:rsidR="006014CD" w:rsidRDefault="00354DD1">
            <w:pPr>
              <w:widowControl w:val="0"/>
              <w:spacing w:before="0"/>
              <w:rPr>
                <w:rFonts w:ascii="Helvetica Neue" w:eastAsia="Helvetica Neue" w:hAnsi="Helvetica Neue" w:cs="Helvetica Neue"/>
                <w:sz w:val="20"/>
                <w:szCs w:val="20"/>
              </w:rPr>
            </w:pPr>
            <w:r>
              <w:rPr>
                <w:rFonts w:ascii="Helvetica Neue" w:eastAsia="Helvetica Neue" w:hAnsi="Helvetica Neue" w:cs="Helvetica Neue"/>
                <w:sz w:val="20"/>
                <w:szCs w:val="20"/>
              </w:rPr>
              <w:t>5</w:t>
            </w:r>
          </w:p>
        </w:tc>
        <w:tc>
          <w:tcPr>
            <w:tcW w:w="1425" w:type="dxa"/>
            <w:shd w:val="clear" w:color="auto" w:fill="auto"/>
            <w:tcMar>
              <w:top w:w="100" w:type="dxa"/>
              <w:left w:w="100" w:type="dxa"/>
              <w:bottom w:w="100" w:type="dxa"/>
              <w:right w:w="100" w:type="dxa"/>
            </w:tcMar>
          </w:tcPr>
          <w:p w:rsidR="006014CD" w:rsidRDefault="00354DD1">
            <w:pPr>
              <w:widowControl w:val="0"/>
              <w:spacing w:before="0"/>
              <w:rPr>
                <w:rFonts w:ascii="Helvetica Neue" w:eastAsia="Helvetica Neue" w:hAnsi="Helvetica Neue" w:cs="Helvetica Neue"/>
                <w:sz w:val="20"/>
                <w:szCs w:val="20"/>
              </w:rPr>
            </w:pPr>
            <w:r>
              <w:rPr>
                <w:rFonts w:ascii="Helvetica Neue" w:eastAsia="Helvetica Neue" w:hAnsi="Helvetica Neue" w:cs="Helvetica Neue"/>
                <w:sz w:val="20"/>
                <w:szCs w:val="20"/>
              </w:rPr>
              <w:t>4</w:t>
            </w:r>
          </w:p>
        </w:tc>
        <w:tc>
          <w:tcPr>
            <w:tcW w:w="1695" w:type="dxa"/>
            <w:shd w:val="clear" w:color="auto" w:fill="auto"/>
            <w:tcMar>
              <w:top w:w="100" w:type="dxa"/>
              <w:left w:w="100" w:type="dxa"/>
              <w:bottom w:w="100" w:type="dxa"/>
              <w:right w:w="100" w:type="dxa"/>
            </w:tcMar>
          </w:tcPr>
          <w:p w:rsidR="006014CD" w:rsidRDefault="00354DD1">
            <w:pPr>
              <w:widowControl w:val="0"/>
              <w:spacing w:before="0"/>
              <w:rPr>
                <w:rFonts w:ascii="Helvetica Neue" w:eastAsia="Helvetica Neue" w:hAnsi="Helvetica Neue" w:cs="Helvetica Neue"/>
                <w:sz w:val="20"/>
                <w:szCs w:val="20"/>
              </w:rPr>
            </w:pPr>
            <w:r>
              <w:rPr>
                <w:rFonts w:ascii="Helvetica Neue" w:eastAsia="Helvetica Neue" w:hAnsi="Helvetica Neue" w:cs="Helvetica Neue"/>
                <w:sz w:val="20"/>
                <w:szCs w:val="20"/>
              </w:rPr>
              <w:t>3</w:t>
            </w:r>
          </w:p>
        </w:tc>
        <w:tc>
          <w:tcPr>
            <w:tcW w:w="1485" w:type="dxa"/>
            <w:shd w:val="clear" w:color="auto" w:fill="auto"/>
            <w:tcMar>
              <w:top w:w="100" w:type="dxa"/>
              <w:left w:w="100" w:type="dxa"/>
              <w:bottom w:w="100" w:type="dxa"/>
              <w:right w:w="100" w:type="dxa"/>
            </w:tcMar>
          </w:tcPr>
          <w:p w:rsidR="006014CD" w:rsidRDefault="00354DD1">
            <w:pPr>
              <w:widowControl w:val="0"/>
              <w:spacing w:before="0"/>
              <w:rPr>
                <w:rFonts w:ascii="Helvetica Neue" w:eastAsia="Helvetica Neue" w:hAnsi="Helvetica Neue" w:cs="Helvetica Neue"/>
                <w:sz w:val="20"/>
                <w:szCs w:val="20"/>
              </w:rPr>
            </w:pPr>
            <w:r>
              <w:rPr>
                <w:rFonts w:ascii="Helvetica Neue" w:eastAsia="Helvetica Neue" w:hAnsi="Helvetica Neue" w:cs="Helvetica Neue"/>
                <w:sz w:val="20"/>
                <w:szCs w:val="20"/>
              </w:rPr>
              <w:t>1</w:t>
            </w:r>
          </w:p>
        </w:tc>
      </w:tr>
      <w:tr w:rsidR="006014CD">
        <w:tc>
          <w:tcPr>
            <w:tcW w:w="1590" w:type="dxa"/>
            <w:shd w:val="clear" w:color="auto" w:fill="auto"/>
            <w:tcMar>
              <w:top w:w="100" w:type="dxa"/>
              <w:left w:w="100" w:type="dxa"/>
              <w:bottom w:w="100" w:type="dxa"/>
              <w:right w:w="100" w:type="dxa"/>
            </w:tcMar>
          </w:tcPr>
          <w:p w:rsidR="006014CD" w:rsidRDefault="00354DD1">
            <w:pPr>
              <w:widowControl w:val="0"/>
              <w:spacing w:before="0"/>
              <w:rPr>
                <w:rFonts w:ascii="Helvetica Neue" w:eastAsia="Helvetica Neue" w:hAnsi="Helvetica Neue" w:cs="Helvetica Neue"/>
                <w:sz w:val="20"/>
                <w:szCs w:val="20"/>
              </w:rPr>
            </w:pPr>
            <w:r>
              <w:rPr>
                <w:rFonts w:ascii="Helvetica Neue" w:eastAsia="Helvetica Neue" w:hAnsi="Helvetica Neue" w:cs="Helvetica Neue"/>
                <w:sz w:val="20"/>
                <w:szCs w:val="20"/>
              </w:rPr>
              <w:t>Prolog</w:t>
            </w:r>
          </w:p>
        </w:tc>
        <w:tc>
          <w:tcPr>
            <w:tcW w:w="1560" w:type="dxa"/>
            <w:shd w:val="clear" w:color="auto" w:fill="auto"/>
            <w:tcMar>
              <w:top w:w="100" w:type="dxa"/>
              <w:left w:w="100" w:type="dxa"/>
              <w:bottom w:w="100" w:type="dxa"/>
              <w:right w:w="100" w:type="dxa"/>
            </w:tcMar>
          </w:tcPr>
          <w:p w:rsidR="006014CD" w:rsidRDefault="00354DD1">
            <w:pPr>
              <w:widowControl w:val="0"/>
              <w:spacing w:before="0"/>
              <w:rPr>
                <w:rFonts w:ascii="Helvetica Neue" w:eastAsia="Helvetica Neue" w:hAnsi="Helvetica Neue" w:cs="Helvetica Neue"/>
                <w:sz w:val="20"/>
                <w:szCs w:val="20"/>
              </w:rPr>
            </w:pPr>
            <w:r>
              <w:rPr>
                <w:rFonts w:ascii="Helvetica Neue" w:eastAsia="Helvetica Neue" w:hAnsi="Helvetica Neue" w:cs="Helvetica Neue"/>
                <w:sz w:val="20"/>
                <w:szCs w:val="20"/>
              </w:rPr>
              <w:t>4</w:t>
            </w:r>
          </w:p>
        </w:tc>
        <w:tc>
          <w:tcPr>
            <w:tcW w:w="1260" w:type="dxa"/>
            <w:shd w:val="clear" w:color="auto" w:fill="auto"/>
            <w:tcMar>
              <w:top w:w="100" w:type="dxa"/>
              <w:left w:w="100" w:type="dxa"/>
              <w:bottom w:w="100" w:type="dxa"/>
              <w:right w:w="100" w:type="dxa"/>
            </w:tcMar>
          </w:tcPr>
          <w:p w:rsidR="006014CD" w:rsidRDefault="00354DD1">
            <w:pPr>
              <w:widowControl w:val="0"/>
              <w:spacing w:before="0"/>
              <w:rPr>
                <w:rFonts w:ascii="Helvetica Neue" w:eastAsia="Helvetica Neue" w:hAnsi="Helvetica Neue" w:cs="Helvetica Neue"/>
                <w:sz w:val="20"/>
                <w:szCs w:val="20"/>
              </w:rPr>
            </w:pPr>
            <w:r>
              <w:rPr>
                <w:rFonts w:ascii="Helvetica Neue" w:eastAsia="Helvetica Neue" w:hAnsi="Helvetica Neue" w:cs="Helvetica Neue"/>
                <w:sz w:val="20"/>
                <w:szCs w:val="20"/>
              </w:rPr>
              <w:t>3</w:t>
            </w:r>
          </w:p>
        </w:tc>
        <w:tc>
          <w:tcPr>
            <w:tcW w:w="1425" w:type="dxa"/>
            <w:shd w:val="clear" w:color="auto" w:fill="auto"/>
            <w:tcMar>
              <w:top w:w="100" w:type="dxa"/>
              <w:left w:w="100" w:type="dxa"/>
              <w:bottom w:w="100" w:type="dxa"/>
              <w:right w:w="100" w:type="dxa"/>
            </w:tcMar>
          </w:tcPr>
          <w:p w:rsidR="006014CD" w:rsidRDefault="00354DD1">
            <w:pPr>
              <w:widowControl w:val="0"/>
              <w:spacing w:before="0"/>
              <w:rPr>
                <w:rFonts w:ascii="Helvetica Neue" w:eastAsia="Helvetica Neue" w:hAnsi="Helvetica Neue" w:cs="Helvetica Neue"/>
                <w:sz w:val="20"/>
                <w:szCs w:val="20"/>
              </w:rPr>
            </w:pPr>
            <w:r>
              <w:rPr>
                <w:rFonts w:ascii="Helvetica Neue" w:eastAsia="Helvetica Neue" w:hAnsi="Helvetica Neue" w:cs="Helvetica Neue"/>
                <w:sz w:val="20"/>
                <w:szCs w:val="20"/>
              </w:rPr>
              <w:t>1</w:t>
            </w:r>
          </w:p>
        </w:tc>
        <w:tc>
          <w:tcPr>
            <w:tcW w:w="1695" w:type="dxa"/>
            <w:shd w:val="clear" w:color="auto" w:fill="auto"/>
            <w:tcMar>
              <w:top w:w="100" w:type="dxa"/>
              <w:left w:w="100" w:type="dxa"/>
              <w:bottom w:w="100" w:type="dxa"/>
              <w:right w:w="100" w:type="dxa"/>
            </w:tcMar>
          </w:tcPr>
          <w:p w:rsidR="006014CD" w:rsidRDefault="00354DD1">
            <w:pPr>
              <w:widowControl w:val="0"/>
              <w:spacing w:before="0"/>
              <w:rPr>
                <w:rFonts w:ascii="Helvetica Neue" w:eastAsia="Helvetica Neue" w:hAnsi="Helvetica Neue" w:cs="Helvetica Neue"/>
                <w:sz w:val="20"/>
                <w:szCs w:val="20"/>
              </w:rPr>
            </w:pPr>
            <w:r>
              <w:rPr>
                <w:rFonts w:ascii="Helvetica Neue" w:eastAsia="Helvetica Neue" w:hAnsi="Helvetica Neue" w:cs="Helvetica Neue"/>
                <w:sz w:val="20"/>
                <w:szCs w:val="20"/>
              </w:rPr>
              <w:t>5</w:t>
            </w:r>
          </w:p>
        </w:tc>
        <w:tc>
          <w:tcPr>
            <w:tcW w:w="1485" w:type="dxa"/>
            <w:shd w:val="clear" w:color="auto" w:fill="auto"/>
            <w:tcMar>
              <w:top w:w="100" w:type="dxa"/>
              <w:left w:w="100" w:type="dxa"/>
              <w:bottom w:w="100" w:type="dxa"/>
              <w:right w:w="100" w:type="dxa"/>
            </w:tcMar>
          </w:tcPr>
          <w:p w:rsidR="006014CD" w:rsidRDefault="00354DD1">
            <w:pPr>
              <w:widowControl w:val="0"/>
              <w:spacing w:before="0"/>
              <w:rPr>
                <w:rFonts w:ascii="Helvetica Neue" w:eastAsia="Helvetica Neue" w:hAnsi="Helvetica Neue" w:cs="Helvetica Neue"/>
                <w:sz w:val="20"/>
                <w:szCs w:val="20"/>
              </w:rPr>
            </w:pPr>
            <w:r>
              <w:rPr>
                <w:rFonts w:ascii="Helvetica Neue" w:eastAsia="Helvetica Neue" w:hAnsi="Helvetica Neue" w:cs="Helvetica Neue"/>
                <w:sz w:val="20"/>
                <w:szCs w:val="20"/>
              </w:rPr>
              <w:t>1</w:t>
            </w:r>
          </w:p>
        </w:tc>
      </w:tr>
      <w:tr w:rsidR="006014CD">
        <w:tc>
          <w:tcPr>
            <w:tcW w:w="1590" w:type="dxa"/>
            <w:shd w:val="clear" w:color="auto" w:fill="auto"/>
            <w:tcMar>
              <w:top w:w="100" w:type="dxa"/>
              <w:left w:w="100" w:type="dxa"/>
              <w:bottom w:w="100" w:type="dxa"/>
              <w:right w:w="100" w:type="dxa"/>
            </w:tcMar>
          </w:tcPr>
          <w:p w:rsidR="006014CD" w:rsidRDefault="00354DD1">
            <w:pPr>
              <w:widowControl w:val="0"/>
              <w:spacing w:before="0"/>
              <w:rPr>
                <w:rFonts w:ascii="Helvetica Neue" w:eastAsia="Helvetica Neue" w:hAnsi="Helvetica Neue" w:cs="Helvetica Neue"/>
                <w:sz w:val="20"/>
                <w:szCs w:val="20"/>
              </w:rPr>
            </w:pPr>
            <w:r>
              <w:rPr>
                <w:rFonts w:ascii="Helvetica Neue" w:eastAsia="Helvetica Neue" w:hAnsi="Helvetica Neue" w:cs="Helvetica Neue"/>
                <w:sz w:val="20"/>
                <w:szCs w:val="20"/>
              </w:rPr>
              <w:t>OpenCV C++</w:t>
            </w:r>
          </w:p>
        </w:tc>
        <w:tc>
          <w:tcPr>
            <w:tcW w:w="1560" w:type="dxa"/>
            <w:shd w:val="clear" w:color="auto" w:fill="auto"/>
            <w:tcMar>
              <w:top w:w="100" w:type="dxa"/>
              <w:left w:w="100" w:type="dxa"/>
              <w:bottom w:w="100" w:type="dxa"/>
              <w:right w:w="100" w:type="dxa"/>
            </w:tcMar>
          </w:tcPr>
          <w:p w:rsidR="006014CD" w:rsidRDefault="00354DD1">
            <w:pPr>
              <w:widowControl w:val="0"/>
              <w:spacing w:before="0"/>
              <w:rPr>
                <w:rFonts w:ascii="Helvetica Neue" w:eastAsia="Helvetica Neue" w:hAnsi="Helvetica Neue" w:cs="Helvetica Neue"/>
                <w:sz w:val="20"/>
                <w:szCs w:val="20"/>
              </w:rPr>
            </w:pPr>
            <w:r>
              <w:rPr>
                <w:rFonts w:ascii="Helvetica Neue" w:eastAsia="Helvetica Neue" w:hAnsi="Helvetica Neue" w:cs="Helvetica Neue"/>
                <w:sz w:val="20"/>
                <w:szCs w:val="20"/>
              </w:rPr>
              <w:t>2</w:t>
            </w:r>
          </w:p>
        </w:tc>
        <w:tc>
          <w:tcPr>
            <w:tcW w:w="1260" w:type="dxa"/>
            <w:shd w:val="clear" w:color="auto" w:fill="auto"/>
            <w:tcMar>
              <w:top w:w="100" w:type="dxa"/>
              <w:left w:w="100" w:type="dxa"/>
              <w:bottom w:w="100" w:type="dxa"/>
              <w:right w:w="100" w:type="dxa"/>
            </w:tcMar>
          </w:tcPr>
          <w:p w:rsidR="006014CD" w:rsidRDefault="00354DD1">
            <w:pPr>
              <w:widowControl w:val="0"/>
              <w:spacing w:before="0"/>
              <w:rPr>
                <w:rFonts w:ascii="Helvetica Neue" w:eastAsia="Helvetica Neue" w:hAnsi="Helvetica Neue" w:cs="Helvetica Neue"/>
                <w:sz w:val="20"/>
                <w:szCs w:val="20"/>
              </w:rPr>
            </w:pPr>
            <w:r>
              <w:rPr>
                <w:rFonts w:ascii="Helvetica Neue" w:eastAsia="Helvetica Neue" w:hAnsi="Helvetica Neue" w:cs="Helvetica Neue"/>
                <w:sz w:val="20"/>
                <w:szCs w:val="20"/>
              </w:rPr>
              <w:t>3</w:t>
            </w:r>
          </w:p>
        </w:tc>
        <w:tc>
          <w:tcPr>
            <w:tcW w:w="1425" w:type="dxa"/>
            <w:shd w:val="clear" w:color="auto" w:fill="auto"/>
            <w:tcMar>
              <w:top w:w="100" w:type="dxa"/>
              <w:left w:w="100" w:type="dxa"/>
              <w:bottom w:w="100" w:type="dxa"/>
              <w:right w:w="100" w:type="dxa"/>
            </w:tcMar>
          </w:tcPr>
          <w:p w:rsidR="006014CD" w:rsidRDefault="00354DD1">
            <w:pPr>
              <w:widowControl w:val="0"/>
              <w:spacing w:before="0"/>
              <w:rPr>
                <w:rFonts w:ascii="Helvetica Neue" w:eastAsia="Helvetica Neue" w:hAnsi="Helvetica Neue" w:cs="Helvetica Neue"/>
                <w:sz w:val="20"/>
                <w:szCs w:val="20"/>
              </w:rPr>
            </w:pPr>
            <w:r>
              <w:rPr>
                <w:rFonts w:ascii="Helvetica Neue" w:eastAsia="Helvetica Neue" w:hAnsi="Helvetica Neue" w:cs="Helvetica Neue"/>
                <w:sz w:val="20"/>
                <w:szCs w:val="20"/>
              </w:rPr>
              <w:t>4</w:t>
            </w:r>
          </w:p>
        </w:tc>
        <w:tc>
          <w:tcPr>
            <w:tcW w:w="1695" w:type="dxa"/>
            <w:shd w:val="clear" w:color="auto" w:fill="auto"/>
            <w:tcMar>
              <w:top w:w="100" w:type="dxa"/>
              <w:left w:w="100" w:type="dxa"/>
              <w:bottom w:w="100" w:type="dxa"/>
              <w:right w:w="100" w:type="dxa"/>
            </w:tcMar>
          </w:tcPr>
          <w:p w:rsidR="006014CD" w:rsidRDefault="00354DD1">
            <w:pPr>
              <w:widowControl w:val="0"/>
              <w:spacing w:before="0"/>
              <w:rPr>
                <w:rFonts w:ascii="Helvetica Neue" w:eastAsia="Helvetica Neue" w:hAnsi="Helvetica Neue" w:cs="Helvetica Neue"/>
                <w:sz w:val="20"/>
                <w:szCs w:val="20"/>
              </w:rPr>
            </w:pPr>
            <w:r>
              <w:rPr>
                <w:rFonts w:ascii="Helvetica Neue" w:eastAsia="Helvetica Neue" w:hAnsi="Helvetica Neue" w:cs="Helvetica Neue"/>
                <w:sz w:val="20"/>
                <w:szCs w:val="20"/>
              </w:rPr>
              <w:t>4</w:t>
            </w:r>
          </w:p>
        </w:tc>
        <w:tc>
          <w:tcPr>
            <w:tcW w:w="1485" w:type="dxa"/>
            <w:shd w:val="clear" w:color="auto" w:fill="auto"/>
            <w:tcMar>
              <w:top w:w="100" w:type="dxa"/>
              <w:left w:w="100" w:type="dxa"/>
              <w:bottom w:w="100" w:type="dxa"/>
              <w:right w:w="100" w:type="dxa"/>
            </w:tcMar>
          </w:tcPr>
          <w:p w:rsidR="006014CD" w:rsidRDefault="00354DD1">
            <w:pPr>
              <w:widowControl w:val="0"/>
              <w:spacing w:before="0"/>
              <w:rPr>
                <w:rFonts w:ascii="Helvetica Neue" w:eastAsia="Helvetica Neue" w:hAnsi="Helvetica Neue" w:cs="Helvetica Neue"/>
                <w:sz w:val="20"/>
                <w:szCs w:val="20"/>
              </w:rPr>
            </w:pPr>
            <w:r>
              <w:rPr>
                <w:rFonts w:ascii="Helvetica Neue" w:eastAsia="Helvetica Neue" w:hAnsi="Helvetica Neue" w:cs="Helvetica Neue"/>
                <w:sz w:val="20"/>
                <w:szCs w:val="20"/>
              </w:rPr>
              <w:t>3</w:t>
            </w:r>
          </w:p>
        </w:tc>
      </w:tr>
      <w:tr w:rsidR="006014CD">
        <w:tc>
          <w:tcPr>
            <w:tcW w:w="1590" w:type="dxa"/>
            <w:shd w:val="clear" w:color="auto" w:fill="auto"/>
            <w:tcMar>
              <w:top w:w="100" w:type="dxa"/>
              <w:left w:w="100" w:type="dxa"/>
              <w:bottom w:w="100" w:type="dxa"/>
              <w:right w:w="100" w:type="dxa"/>
            </w:tcMar>
          </w:tcPr>
          <w:p w:rsidR="006014CD" w:rsidRDefault="00354DD1">
            <w:pPr>
              <w:widowControl w:val="0"/>
              <w:spacing w:before="0"/>
              <w:rPr>
                <w:rFonts w:ascii="Helvetica Neue" w:eastAsia="Helvetica Neue" w:hAnsi="Helvetica Neue" w:cs="Helvetica Neue"/>
                <w:sz w:val="20"/>
                <w:szCs w:val="20"/>
              </w:rPr>
            </w:pPr>
            <w:r>
              <w:rPr>
                <w:rFonts w:ascii="Helvetica Neue" w:eastAsia="Helvetica Neue" w:hAnsi="Helvetica Neue" w:cs="Helvetica Neue"/>
                <w:sz w:val="20"/>
                <w:szCs w:val="20"/>
              </w:rPr>
              <w:t>OpenCV Python</w:t>
            </w:r>
          </w:p>
        </w:tc>
        <w:tc>
          <w:tcPr>
            <w:tcW w:w="1560" w:type="dxa"/>
            <w:shd w:val="clear" w:color="auto" w:fill="auto"/>
            <w:tcMar>
              <w:top w:w="100" w:type="dxa"/>
              <w:left w:w="100" w:type="dxa"/>
              <w:bottom w:w="100" w:type="dxa"/>
              <w:right w:w="100" w:type="dxa"/>
            </w:tcMar>
          </w:tcPr>
          <w:p w:rsidR="006014CD" w:rsidRDefault="00354DD1">
            <w:pPr>
              <w:widowControl w:val="0"/>
              <w:spacing w:before="0"/>
              <w:rPr>
                <w:rFonts w:ascii="Helvetica Neue" w:eastAsia="Helvetica Neue" w:hAnsi="Helvetica Neue" w:cs="Helvetica Neue"/>
                <w:sz w:val="20"/>
                <w:szCs w:val="20"/>
              </w:rPr>
            </w:pPr>
            <w:r>
              <w:rPr>
                <w:rFonts w:ascii="Helvetica Neue" w:eastAsia="Helvetica Neue" w:hAnsi="Helvetica Neue" w:cs="Helvetica Neue"/>
                <w:sz w:val="20"/>
                <w:szCs w:val="20"/>
              </w:rPr>
              <w:t>5</w:t>
            </w:r>
          </w:p>
        </w:tc>
        <w:tc>
          <w:tcPr>
            <w:tcW w:w="1260" w:type="dxa"/>
            <w:shd w:val="clear" w:color="auto" w:fill="auto"/>
            <w:tcMar>
              <w:top w:w="100" w:type="dxa"/>
              <w:left w:w="100" w:type="dxa"/>
              <w:bottom w:w="100" w:type="dxa"/>
              <w:right w:w="100" w:type="dxa"/>
            </w:tcMar>
          </w:tcPr>
          <w:p w:rsidR="006014CD" w:rsidRDefault="00354DD1">
            <w:pPr>
              <w:widowControl w:val="0"/>
              <w:spacing w:before="0"/>
              <w:rPr>
                <w:rFonts w:ascii="Helvetica Neue" w:eastAsia="Helvetica Neue" w:hAnsi="Helvetica Neue" w:cs="Helvetica Neue"/>
                <w:sz w:val="20"/>
                <w:szCs w:val="20"/>
              </w:rPr>
            </w:pPr>
            <w:r>
              <w:rPr>
                <w:rFonts w:ascii="Helvetica Neue" w:eastAsia="Helvetica Neue" w:hAnsi="Helvetica Neue" w:cs="Helvetica Neue"/>
                <w:sz w:val="20"/>
                <w:szCs w:val="20"/>
              </w:rPr>
              <w:t>5</w:t>
            </w:r>
          </w:p>
        </w:tc>
        <w:tc>
          <w:tcPr>
            <w:tcW w:w="1425" w:type="dxa"/>
            <w:shd w:val="clear" w:color="auto" w:fill="auto"/>
            <w:tcMar>
              <w:top w:w="100" w:type="dxa"/>
              <w:left w:w="100" w:type="dxa"/>
              <w:bottom w:w="100" w:type="dxa"/>
              <w:right w:w="100" w:type="dxa"/>
            </w:tcMar>
          </w:tcPr>
          <w:p w:rsidR="006014CD" w:rsidRDefault="00354DD1">
            <w:pPr>
              <w:widowControl w:val="0"/>
              <w:spacing w:before="0"/>
              <w:rPr>
                <w:rFonts w:ascii="Helvetica Neue" w:eastAsia="Helvetica Neue" w:hAnsi="Helvetica Neue" w:cs="Helvetica Neue"/>
                <w:sz w:val="20"/>
                <w:szCs w:val="20"/>
              </w:rPr>
            </w:pPr>
            <w:r>
              <w:rPr>
                <w:rFonts w:ascii="Helvetica Neue" w:eastAsia="Helvetica Neue" w:hAnsi="Helvetica Neue" w:cs="Helvetica Neue"/>
                <w:sz w:val="20"/>
                <w:szCs w:val="20"/>
              </w:rPr>
              <w:t>4</w:t>
            </w:r>
          </w:p>
        </w:tc>
        <w:tc>
          <w:tcPr>
            <w:tcW w:w="1695" w:type="dxa"/>
            <w:shd w:val="clear" w:color="auto" w:fill="auto"/>
            <w:tcMar>
              <w:top w:w="100" w:type="dxa"/>
              <w:left w:w="100" w:type="dxa"/>
              <w:bottom w:w="100" w:type="dxa"/>
              <w:right w:w="100" w:type="dxa"/>
            </w:tcMar>
          </w:tcPr>
          <w:p w:rsidR="006014CD" w:rsidRDefault="00354DD1">
            <w:pPr>
              <w:widowControl w:val="0"/>
              <w:spacing w:before="0"/>
              <w:rPr>
                <w:rFonts w:ascii="Helvetica Neue" w:eastAsia="Helvetica Neue" w:hAnsi="Helvetica Neue" w:cs="Helvetica Neue"/>
                <w:sz w:val="20"/>
                <w:szCs w:val="20"/>
              </w:rPr>
            </w:pPr>
            <w:r>
              <w:rPr>
                <w:rFonts w:ascii="Helvetica Neue" w:eastAsia="Helvetica Neue" w:hAnsi="Helvetica Neue" w:cs="Helvetica Neue"/>
                <w:sz w:val="20"/>
                <w:szCs w:val="20"/>
              </w:rPr>
              <w:t>3</w:t>
            </w:r>
          </w:p>
        </w:tc>
        <w:tc>
          <w:tcPr>
            <w:tcW w:w="1485" w:type="dxa"/>
            <w:shd w:val="clear" w:color="auto" w:fill="auto"/>
            <w:tcMar>
              <w:top w:w="100" w:type="dxa"/>
              <w:left w:w="100" w:type="dxa"/>
              <w:bottom w:w="100" w:type="dxa"/>
              <w:right w:w="100" w:type="dxa"/>
            </w:tcMar>
          </w:tcPr>
          <w:p w:rsidR="006014CD" w:rsidRDefault="00354DD1">
            <w:pPr>
              <w:widowControl w:val="0"/>
              <w:spacing w:before="0"/>
              <w:rPr>
                <w:rFonts w:ascii="Helvetica Neue" w:eastAsia="Helvetica Neue" w:hAnsi="Helvetica Neue" w:cs="Helvetica Neue"/>
                <w:sz w:val="20"/>
                <w:szCs w:val="20"/>
              </w:rPr>
            </w:pPr>
            <w:r>
              <w:rPr>
                <w:rFonts w:ascii="Helvetica Neue" w:eastAsia="Helvetica Neue" w:hAnsi="Helvetica Neue" w:cs="Helvetica Neue"/>
                <w:sz w:val="20"/>
                <w:szCs w:val="20"/>
              </w:rPr>
              <w:t>1</w:t>
            </w:r>
          </w:p>
        </w:tc>
      </w:tr>
    </w:tbl>
    <w:p w:rsidR="006014CD" w:rsidRDefault="006014CD">
      <w:pPr>
        <w:keepNext/>
        <w:numPr>
          <w:ilvl w:val="0"/>
          <w:numId w:val="2"/>
        </w:numPr>
        <w:spacing w:before="240"/>
        <w:rPr>
          <w:b/>
          <w:sz w:val="26"/>
          <w:szCs w:val="26"/>
        </w:rPr>
      </w:pPr>
    </w:p>
    <w:p w:rsidR="006014CD" w:rsidRDefault="006014CD">
      <w:pPr>
        <w:keepNext/>
        <w:numPr>
          <w:ilvl w:val="0"/>
          <w:numId w:val="2"/>
        </w:numPr>
        <w:spacing w:before="240"/>
        <w:rPr>
          <w:b/>
          <w:sz w:val="26"/>
          <w:szCs w:val="26"/>
        </w:rPr>
      </w:pPr>
    </w:p>
    <w:p w:rsidR="006014CD" w:rsidRDefault="00354DD1">
      <w:pPr>
        <w:keepNext/>
        <w:numPr>
          <w:ilvl w:val="0"/>
          <w:numId w:val="2"/>
        </w:numPr>
        <w:spacing w:before="240"/>
        <w:rPr>
          <w:b/>
          <w:sz w:val="26"/>
          <w:szCs w:val="26"/>
        </w:rPr>
      </w:pPr>
      <w:proofErr w:type="spellStart"/>
      <w:r>
        <w:rPr>
          <w:b/>
          <w:sz w:val="26"/>
          <w:szCs w:val="26"/>
        </w:rPr>
        <w:t>Conclusão</w:t>
      </w:r>
      <w:proofErr w:type="spellEnd"/>
      <w:r>
        <w:rPr>
          <w:b/>
          <w:sz w:val="26"/>
          <w:szCs w:val="26"/>
        </w:rPr>
        <w:t>:</w:t>
      </w:r>
    </w:p>
    <w:p w:rsidR="006014CD" w:rsidRPr="00B4124C" w:rsidRDefault="00354DD1">
      <w:pPr>
        <w:keepNext/>
        <w:spacing w:before="240"/>
        <w:rPr>
          <w:lang w:val="pt-BR"/>
        </w:rPr>
      </w:pPr>
      <w:r w:rsidRPr="00B4124C">
        <w:rPr>
          <w:lang w:val="pt-BR"/>
        </w:rPr>
        <w:t>Após análise entre os critérios selecionados e incluindo o CUSTO do treinamento da equipe de desenvolvimento e manutenção, custo do ambiente de desenvolvimento e portabilidade; concluímos utilizar as seguintes linguagens:</w:t>
      </w:r>
    </w:p>
    <w:p w:rsidR="006014CD" w:rsidRPr="00B4124C" w:rsidRDefault="00354DD1">
      <w:pPr>
        <w:keepNext/>
        <w:numPr>
          <w:ilvl w:val="0"/>
          <w:numId w:val="1"/>
        </w:numPr>
        <w:spacing w:before="240"/>
        <w:contextualSpacing/>
        <w:rPr>
          <w:lang w:val="pt-BR"/>
        </w:rPr>
      </w:pPr>
      <w:r w:rsidRPr="00B4124C">
        <w:rPr>
          <w:lang w:val="pt-BR"/>
        </w:rPr>
        <w:t>Para a programação a nível de hard</w:t>
      </w:r>
      <w:r w:rsidRPr="00B4124C">
        <w:rPr>
          <w:lang w:val="pt-BR"/>
        </w:rPr>
        <w:t>ware, será utilizado a linguagem C.</w:t>
      </w:r>
    </w:p>
    <w:p w:rsidR="006014CD" w:rsidRPr="00B4124C" w:rsidRDefault="00354DD1">
      <w:pPr>
        <w:keepNext/>
        <w:numPr>
          <w:ilvl w:val="0"/>
          <w:numId w:val="1"/>
        </w:numPr>
        <w:spacing w:before="240"/>
        <w:contextualSpacing/>
        <w:rPr>
          <w:lang w:val="pt-BR"/>
        </w:rPr>
      </w:pPr>
      <w:r w:rsidRPr="00B4124C">
        <w:rPr>
          <w:lang w:val="pt-BR"/>
        </w:rPr>
        <w:t xml:space="preserve">Para a abstração dos dados, processamento de imagens e </w:t>
      </w:r>
      <w:proofErr w:type="spellStart"/>
      <w:r w:rsidRPr="00B4124C">
        <w:rPr>
          <w:lang w:val="pt-BR"/>
        </w:rPr>
        <w:t>geolocalização</w:t>
      </w:r>
      <w:proofErr w:type="spellEnd"/>
      <w:r w:rsidRPr="00B4124C">
        <w:rPr>
          <w:lang w:val="pt-BR"/>
        </w:rPr>
        <w:t>, ocorreu um empate. Assim utilizamos o custo do treinamento e a experiência da equipe para optarmos pelo PYTHON.</w:t>
      </w:r>
    </w:p>
    <w:p w:rsidR="006014CD" w:rsidRPr="00B4124C" w:rsidRDefault="00354DD1">
      <w:pPr>
        <w:keepNext/>
        <w:numPr>
          <w:ilvl w:val="0"/>
          <w:numId w:val="1"/>
        </w:numPr>
        <w:spacing w:before="240"/>
        <w:contextualSpacing/>
        <w:rPr>
          <w:b/>
          <w:sz w:val="26"/>
          <w:szCs w:val="26"/>
          <w:lang w:val="pt-BR"/>
        </w:rPr>
      </w:pPr>
      <w:r w:rsidRPr="00B4124C">
        <w:rPr>
          <w:lang w:val="pt-BR"/>
        </w:rPr>
        <w:t>Para a área de IA e Aprendizagem de M</w:t>
      </w:r>
      <w:r w:rsidRPr="00B4124C">
        <w:rPr>
          <w:lang w:val="pt-BR"/>
        </w:rPr>
        <w:t>áquina do Sistema, optamos pelo OpenCV em Python.</w:t>
      </w:r>
    </w:p>
    <w:p w:rsidR="006014CD" w:rsidRPr="00B4124C" w:rsidRDefault="006014CD">
      <w:pPr>
        <w:rPr>
          <w:lang w:val="pt-BR"/>
        </w:rPr>
      </w:pPr>
    </w:p>
    <w:p w:rsidR="006014CD" w:rsidRDefault="00354DD1">
      <w:pPr>
        <w:keepNext/>
        <w:numPr>
          <w:ilvl w:val="0"/>
          <w:numId w:val="2"/>
        </w:numPr>
        <w:spacing w:before="240"/>
        <w:rPr>
          <w:b/>
          <w:sz w:val="26"/>
          <w:szCs w:val="26"/>
        </w:rPr>
      </w:pPr>
      <w:proofErr w:type="spellStart"/>
      <w:r>
        <w:rPr>
          <w:b/>
          <w:sz w:val="26"/>
          <w:szCs w:val="26"/>
        </w:rPr>
        <w:lastRenderedPageBreak/>
        <w:t>Re</w:t>
      </w:r>
      <w:r>
        <w:rPr>
          <w:b/>
          <w:sz w:val="26"/>
          <w:szCs w:val="26"/>
        </w:rPr>
        <w:t>fer</w:t>
      </w:r>
      <w:r w:rsidR="00B4124C">
        <w:rPr>
          <w:b/>
          <w:sz w:val="26"/>
          <w:szCs w:val="26"/>
        </w:rPr>
        <w:t>ê</w:t>
      </w:r>
      <w:r>
        <w:rPr>
          <w:b/>
          <w:sz w:val="26"/>
          <w:szCs w:val="26"/>
        </w:rPr>
        <w:t>nc</w:t>
      </w:r>
      <w:r w:rsidR="00B4124C">
        <w:rPr>
          <w:b/>
          <w:sz w:val="26"/>
          <w:szCs w:val="26"/>
        </w:rPr>
        <w:t>ia</w:t>
      </w:r>
      <w:r>
        <w:rPr>
          <w:b/>
          <w:sz w:val="26"/>
          <w:szCs w:val="26"/>
        </w:rPr>
        <w:t>s</w:t>
      </w:r>
      <w:proofErr w:type="spellEnd"/>
      <w:r w:rsidR="00B4124C">
        <w:rPr>
          <w:b/>
          <w:sz w:val="26"/>
          <w:szCs w:val="26"/>
        </w:rPr>
        <w:t xml:space="preserve"> </w:t>
      </w:r>
      <w:proofErr w:type="spellStart"/>
      <w:r w:rsidR="00B4124C">
        <w:rPr>
          <w:b/>
          <w:sz w:val="26"/>
          <w:szCs w:val="26"/>
        </w:rPr>
        <w:t>Bibliográficas</w:t>
      </w:r>
      <w:proofErr w:type="spellEnd"/>
    </w:p>
    <w:p w:rsidR="006014CD" w:rsidRPr="00B4124C" w:rsidRDefault="00354DD1">
      <w:pPr>
        <w:rPr>
          <w:lang w:val="pt-BR"/>
        </w:rPr>
      </w:pPr>
      <w:hyperlink r:id="rId12">
        <w:r w:rsidRPr="00B4124C">
          <w:rPr>
            <w:highlight w:val="white"/>
            <w:lang w:val="pt-BR"/>
          </w:rPr>
          <w:t>André Curvello</w:t>
        </w:r>
      </w:hyperlink>
      <w:r w:rsidRPr="00B4124C">
        <w:rPr>
          <w:highlight w:val="white"/>
          <w:lang w:val="pt-BR"/>
        </w:rPr>
        <w:t xml:space="preserve">, </w:t>
      </w:r>
      <w:hyperlink r:id="rId13">
        <w:r w:rsidRPr="00B4124C">
          <w:rPr>
            <w:highlight w:val="white"/>
            <w:lang w:val="pt-BR"/>
          </w:rPr>
          <w:t>Cleiton Bueno</w:t>
        </w:r>
      </w:hyperlink>
      <w:r w:rsidRPr="00B4124C">
        <w:rPr>
          <w:highlight w:val="white"/>
          <w:lang w:val="pt-BR"/>
        </w:rPr>
        <w:t xml:space="preserve">, </w:t>
      </w:r>
      <w:hyperlink r:id="rId14">
        <w:r w:rsidRPr="00B4124C">
          <w:rPr>
            <w:highlight w:val="white"/>
            <w:lang w:val="pt-BR"/>
          </w:rPr>
          <w:t>Fábio Souza</w:t>
        </w:r>
      </w:hyperlink>
      <w:r w:rsidRPr="00B4124C">
        <w:rPr>
          <w:highlight w:val="white"/>
          <w:lang w:val="pt-BR"/>
        </w:rPr>
        <w:t xml:space="preserve">, </w:t>
      </w:r>
      <w:hyperlink r:id="rId15">
        <w:r w:rsidRPr="00B4124C">
          <w:rPr>
            <w:highlight w:val="white"/>
            <w:lang w:val="pt-BR"/>
          </w:rPr>
          <w:t>Henrique Rossi</w:t>
        </w:r>
      </w:hyperlink>
      <w:r w:rsidRPr="00B4124C">
        <w:rPr>
          <w:highlight w:val="white"/>
          <w:lang w:val="pt-BR"/>
        </w:rPr>
        <w:t xml:space="preserve">, </w:t>
      </w:r>
      <w:hyperlink r:id="rId16">
        <w:r w:rsidRPr="00B4124C">
          <w:rPr>
            <w:highlight w:val="white"/>
            <w:lang w:val="pt-BR"/>
          </w:rPr>
          <w:t>Rodrigo Pereira</w:t>
        </w:r>
      </w:hyperlink>
      <w:r w:rsidRPr="00B4124C">
        <w:rPr>
          <w:highlight w:val="white"/>
          <w:lang w:val="pt-BR"/>
        </w:rPr>
        <w:t xml:space="preserve"> e </w:t>
      </w:r>
      <w:hyperlink r:id="rId17">
        <w:r w:rsidRPr="00B4124C">
          <w:rPr>
            <w:highlight w:val="white"/>
            <w:lang w:val="pt-BR"/>
          </w:rPr>
          <w:t>Thiago Lima</w:t>
        </w:r>
      </w:hyperlink>
      <w:r w:rsidRPr="00B4124C">
        <w:rPr>
          <w:color w:val="222222"/>
          <w:highlight w:val="white"/>
          <w:lang w:val="pt-BR"/>
        </w:rPr>
        <w:t xml:space="preserve">. Editorial: linguagens de programação para sistemas embarcados, </w:t>
      </w:r>
      <w:proofErr w:type="gramStart"/>
      <w:r w:rsidRPr="00B4124C">
        <w:rPr>
          <w:color w:val="222222"/>
          <w:highlight w:val="white"/>
          <w:lang w:val="pt-BR"/>
        </w:rPr>
        <w:t>Outubro</w:t>
      </w:r>
      <w:proofErr w:type="gramEnd"/>
      <w:r w:rsidRPr="00B4124C">
        <w:rPr>
          <w:color w:val="222222"/>
          <w:highlight w:val="white"/>
          <w:lang w:val="pt-BR"/>
        </w:rPr>
        <w:t xml:space="preserve"> de 2017. </w:t>
      </w:r>
      <w:r w:rsidRPr="00B4124C">
        <w:rPr>
          <w:lang w:val="pt-BR"/>
        </w:rPr>
        <w:t>https://www.embarcados.com.br/editorial-linguagens-para-sistemas-embarcados/</w:t>
      </w:r>
    </w:p>
    <w:p w:rsidR="006014CD" w:rsidRPr="00B4124C" w:rsidRDefault="00354DD1">
      <w:pPr>
        <w:ind w:left="284" w:hanging="284"/>
        <w:rPr>
          <w:lang w:val="pt-BR"/>
        </w:rPr>
      </w:pPr>
      <w:proofErr w:type="spellStart"/>
      <w:r w:rsidRPr="00B4124C">
        <w:rPr>
          <w:lang w:val="pt-BR"/>
        </w:rPr>
        <w:t>Sebesta</w:t>
      </w:r>
      <w:proofErr w:type="spellEnd"/>
      <w:r w:rsidRPr="00B4124C">
        <w:rPr>
          <w:lang w:val="pt-BR"/>
        </w:rPr>
        <w:t xml:space="preserve">, R. </w:t>
      </w:r>
      <w:proofErr w:type="gramStart"/>
      <w:r w:rsidRPr="00B4124C">
        <w:rPr>
          <w:lang w:val="pt-BR"/>
        </w:rPr>
        <w:t>W.(</w:t>
      </w:r>
      <w:proofErr w:type="gramEnd"/>
      <w:r w:rsidRPr="00B4124C">
        <w:rPr>
          <w:lang w:val="pt-BR"/>
        </w:rPr>
        <w:t xml:space="preserve">2003), Conceitos de Linguagens de Programação, </w:t>
      </w:r>
      <w:proofErr w:type="spellStart"/>
      <w:r w:rsidRPr="00B4124C">
        <w:rPr>
          <w:lang w:val="pt-BR"/>
        </w:rPr>
        <w:t>Book</w:t>
      </w:r>
      <w:r w:rsidRPr="00B4124C">
        <w:rPr>
          <w:lang w:val="pt-BR"/>
        </w:rPr>
        <w:t>man</w:t>
      </w:r>
      <w:proofErr w:type="spellEnd"/>
      <w:r w:rsidRPr="00B4124C">
        <w:rPr>
          <w:lang w:val="pt-BR"/>
        </w:rPr>
        <w:t>, 5a Edição.</w:t>
      </w:r>
    </w:p>
    <w:p w:rsidR="006014CD" w:rsidRPr="00B4124C" w:rsidRDefault="00354DD1">
      <w:pPr>
        <w:ind w:left="284" w:hanging="284"/>
        <w:rPr>
          <w:highlight w:val="white"/>
          <w:lang w:val="pt-BR"/>
        </w:rPr>
      </w:pPr>
      <w:r w:rsidRPr="00B4124C">
        <w:rPr>
          <w:lang w:val="pt-BR"/>
        </w:rPr>
        <w:t xml:space="preserve">Mundo </w:t>
      </w:r>
      <w:proofErr w:type="spellStart"/>
      <w:r w:rsidRPr="00B4124C">
        <w:rPr>
          <w:lang w:val="pt-BR"/>
        </w:rPr>
        <w:t>Drone</w:t>
      </w:r>
      <w:proofErr w:type="spellEnd"/>
      <w:r w:rsidRPr="00B4124C">
        <w:rPr>
          <w:lang w:val="pt-BR"/>
        </w:rPr>
        <w:t xml:space="preserve">. </w:t>
      </w:r>
      <w:proofErr w:type="spellStart"/>
      <w:r w:rsidRPr="00B4124C">
        <w:rPr>
          <w:highlight w:val="white"/>
          <w:lang w:val="pt-BR"/>
        </w:rPr>
        <w:t>Drone</w:t>
      </w:r>
      <w:proofErr w:type="spellEnd"/>
      <w:r w:rsidRPr="00B4124C">
        <w:rPr>
          <w:highlight w:val="white"/>
          <w:lang w:val="pt-BR"/>
        </w:rPr>
        <w:t xml:space="preserve"> - O que é? Como funcionam, explicação detalhada. </w:t>
      </w:r>
      <w:r w:rsidRPr="00B4124C">
        <w:rPr>
          <w:color w:val="222222"/>
          <w:highlight w:val="white"/>
          <w:lang w:val="pt-BR"/>
        </w:rPr>
        <w:t>Outubro de 2017. https://www.youtube.com/watch?v=jHPWXK_9Dew</w:t>
      </w:r>
    </w:p>
    <w:p w:rsidR="006014CD" w:rsidRPr="00B4124C" w:rsidRDefault="006014CD">
      <w:pPr>
        <w:ind w:left="284" w:hanging="284"/>
        <w:rPr>
          <w:lang w:val="pt-BR"/>
        </w:rPr>
      </w:pPr>
    </w:p>
    <w:p w:rsidR="006014CD" w:rsidRPr="00B4124C" w:rsidRDefault="006014CD">
      <w:pPr>
        <w:ind w:left="284" w:hanging="284"/>
        <w:rPr>
          <w:sz w:val="20"/>
          <w:szCs w:val="20"/>
          <w:lang w:val="pt-BR"/>
        </w:rPr>
      </w:pPr>
    </w:p>
    <w:p w:rsidR="006014CD" w:rsidRPr="00B4124C" w:rsidRDefault="006014CD">
      <w:pPr>
        <w:rPr>
          <w:lang w:val="pt-BR"/>
        </w:rPr>
      </w:pPr>
    </w:p>
    <w:sectPr w:rsidR="006014CD" w:rsidRPr="00B4124C">
      <w:type w:val="continuous"/>
      <w:pgSz w:w="11906" w:h="16838"/>
      <w:pgMar w:top="1985" w:right="1701" w:bottom="964" w:left="1701"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54DD1" w:rsidRDefault="00354DD1">
      <w:pPr>
        <w:spacing w:before="0"/>
      </w:pPr>
      <w:r>
        <w:separator/>
      </w:r>
    </w:p>
  </w:endnote>
  <w:endnote w:type="continuationSeparator" w:id="0">
    <w:p w:rsidR="00354DD1" w:rsidRDefault="00354DD1">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Times">
    <w:panose1 w:val="02020603050405020304"/>
    <w:charset w:val="00"/>
    <w:family w:val="roman"/>
    <w:pitch w:val="variable"/>
    <w:sig w:usb0="E0002AFF" w:usb1="C0007841" w:usb2="00000009" w:usb3="00000000" w:csb0="000001FF" w:csb1="00000000"/>
  </w:font>
  <w:font w:name="Georgia">
    <w:panose1 w:val="02040502050405020303"/>
    <w:charset w:val="00"/>
    <w:family w:val="auto"/>
    <w:pitch w:val="default"/>
  </w:font>
  <w:font w:name="Courier New">
    <w:panose1 w:val="02070309020205020404"/>
    <w:charset w:val="00"/>
    <w:family w:val="modern"/>
    <w:pitch w:val="fixed"/>
    <w:sig w:usb0="E0002AFF" w:usb1="C0007843" w:usb2="00000009" w:usb3="00000000" w:csb0="000001FF" w:csb1="00000000"/>
  </w:font>
  <w:font w:name="Helvetica Neue">
    <w:charset w:val="00"/>
    <w:family w:val="auto"/>
    <w:pitch w:val="default"/>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54DD1" w:rsidRDefault="00354DD1">
      <w:pPr>
        <w:spacing w:before="0"/>
      </w:pPr>
      <w:r>
        <w:separator/>
      </w:r>
    </w:p>
  </w:footnote>
  <w:footnote w:type="continuationSeparator" w:id="0">
    <w:p w:rsidR="00354DD1" w:rsidRDefault="00354DD1">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14CD" w:rsidRDefault="00354DD1">
    <w:pPr>
      <w:tabs>
        <w:tab w:val="right" w:pos="9356"/>
      </w:tabs>
      <w:spacing w:before="1084"/>
      <w:rPr>
        <w:sz w:val="20"/>
        <w:szCs w:val="20"/>
      </w:rPr>
    </w:pPr>
    <w:r>
      <w:rPr>
        <w:noProof/>
      </w:rPr>
      <mc:AlternateContent>
        <mc:Choice Requires="wps">
          <w:drawing>
            <wp:anchor distT="0" distB="0" distL="0" distR="0" simplePos="0" relativeHeight="251658240" behindDoc="1" locked="0" layoutInCell="1" hidden="0" allowOverlap="1">
              <wp:simplePos x="0" y="0"/>
              <wp:positionH relativeFrom="margin">
                <wp:posOffset>6451600</wp:posOffset>
              </wp:positionH>
              <wp:positionV relativeFrom="paragraph">
                <wp:posOffset>0</wp:posOffset>
              </wp:positionV>
              <wp:extent cx="12700" cy="254000"/>
              <wp:effectExtent l="0" t="0" r="0" b="0"/>
              <wp:wrapSquare wrapText="bothSides" distT="0" distB="0" distL="0" distR="0"/>
              <wp:docPr id="4" name="Retângulo 4"/>
              <wp:cNvGraphicFramePr/>
              <a:graphic xmlns:a="http://schemas.openxmlformats.org/drawingml/2006/main">
                <a:graphicData uri="http://schemas.microsoft.com/office/word/2010/wordprocessingShape">
                  <wps:wsp>
                    <wps:cNvSpPr/>
                    <wps:spPr>
                      <a:xfrm>
                        <a:off x="5339015" y="3656810"/>
                        <a:ext cx="13970" cy="246380"/>
                      </a:xfrm>
                      <a:prstGeom prst="rect">
                        <a:avLst/>
                      </a:prstGeom>
                      <a:solidFill>
                        <a:srgbClr val="FFFFFF">
                          <a:alpha val="0"/>
                        </a:srgbClr>
                      </a:solidFill>
                      <a:ln>
                        <a:noFill/>
                      </a:ln>
                    </wps:spPr>
                    <wps:txbx>
                      <w:txbxContent>
                        <w:p w:rsidR="006014CD" w:rsidRDefault="006014CD">
                          <w:pPr>
                            <w:textDirection w:val="btLr"/>
                          </w:pPr>
                        </w:p>
                        <w:p w:rsidR="006014CD" w:rsidRDefault="006014CD">
                          <w:pPr>
                            <w:textDirection w:val="btLr"/>
                          </w:pPr>
                        </w:p>
                      </w:txbxContent>
                    </wps:txbx>
                    <wps:bodyPr wrap="square" lIns="91425" tIns="45700" rIns="91425" bIns="45700" anchor="t" anchorCtr="0"/>
                  </wps:wsp>
                </a:graphicData>
              </a:graphic>
            </wp:anchor>
          </w:drawing>
        </mc:Choice>
        <mc:Fallback>
          <w:pict>
            <v:rect id="Retângulo 4" o:spid="_x0000_s1026" style="position:absolute;left:0;text-align:left;margin-left:508pt;margin-top:0;width:1pt;height:20pt;z-index:-251658240;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" stroked="f">
              <v:fill opacity="0"/>
              <v:textbox inset="2.53958mm,1.2694mm,2.53958mm,1.2694mm">
                <w:txbxContent>
                  <w:p w:rsidR="006014CD" w:rsidRDefault="006014CD">
                    <w:pPr>
                      <w:textDirection w:val="btLr"/>
                    </w:pPr>
                  </w:p>
                  <w:p w:rsidR="006014CD" w:rsidRDefault="006014CD">
                    <w:pPr>
                      <w:textDirection w:val="btLr"/>
                    </w:pPr>
                  </w:p>
                </w:txbxContent>
              </v:textbox>
              <w10:wrap type="square" anchorx="margin"/>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14CD" w:rsidRDefault="006014CD">
    <w:pPr>
      <w:spacing w:before="108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74C60F1"/>
    <w:multiLevelType w:val="multilevel"/>
    <w:tmpl w:val="6F26641E"/>
    <w:lvl w:ilvl="0">
      <w:start w:val="1"/>
      <w:numFmt w:val="decimal"/>
      <w:lvlText w:val=""/>
      <w:lvlJc w:val="left"/>
      <w:pPr>
        <w:ind w:left="0" w:firstLine="0"/>
      </w:pPr>
      <w:rPr>
        <w:vertAlign w:val="baseline"/>
      </w:rPr>
    </w:lvl>
    <w:lvl w:ilvl="1">
      <w:start w:val="1"/>
      <w:numFmt w:val="decimal"/>
      <w:lvlText w:val=""/>
      <w:lvlJc w:val="left"/>
      <w:pPr>
        <w:ind w:left="0" w:firstLine="0"/>
      </w:pPr>
      <w:rPr>
        <w:vertAlign w:val="baseline"/>
      </w:rPr>
    </w:lvl>
    <w:lvl w:ilvl="2">
      <w:start w:val="1"/>
      <w:numFmt w:val="decimal"/>
      <w:lvlText w:val=""/>
      <w:lvlJc w:val="left"/>
      <w:pPr>
        <w:ind w:left="0" w:firstLine="0"/>
      </w:pPr>
      <w:rPr>
        <w:vertAlign w:val="baseline"/>
      </w:rPr>
    </w:lvl>
    <w:lvl w:ilvl="3">
      <w:start w:val="1"/>
      <w:numFmt w:val="decimal"/>
      <w:lvlText w:val=""/>
      <w:lvlJc w:val="left"/>
      <w:pPr>
        <w:ind w:left="0" w:firstLine="0"/>
      </w:pPr>
      <w:rPr>
        <w:vertAlign w:val="baseline"/>
      </w:rPr>
    </w:lvl>
    <w:lvl w:ilvl="4">
      <w:start w:val="1"/>
      <w:numFmt w:val="decimal"/>
      <w:lvlText w:val=""/>
      <w:lvlJc w:val="left"/>
      <w:pPr>
        <w:ind w:left="0" w:firstLine="0"/>
      </w:pPr>
      <w:rPr>
        <w:vertAlign w:val="baseline"/>
      </w:rPr>
    </w:lvl>
    <w:lvl w:ilvl="5">
      <w:start w:val="1"/>
      <w:numFmt w:val="decimal"/>
      <w:lvlText w:val=""/>
      <w:lvlJc w:val="left"/>
      <w:pPr>
        <w:ind w:left="0" w:firstLine="0"/>
      </w:pPr>
      <w:rPr>
        <w:vertAlign w:val="baseline"/>
      </w:rPr>
    </w:lvl>
    <w:lvl w:ilvl="6">
      <w:start w:val="1"/>
      <w:numFmt w:val="decimal"/>
      <w:lvlText w:val=""/>
      <w:lvlJc w:val="left"/>
      <w:pPr>
        <w:ind w:left="0" w:firstLine="0"/>
      </w:pPr>
      <w:rPr>
        <w:vertAlign w:val="baseline"/>
      </w:rPr>
    </w:lvl>
    <w:lvl w:ilvl="7">
      <w:start w:val="1"/>
      <w:numFmt w:val="decimal"/>
      <w:lvlText w:val=""/>
      <w:lvlJc w:val="left"/>
      <w:pPr>
        <w:ind w:left="0" w:firstLine="0"/>
      </w:pPr>
      <w:rPr>
        <w:vertAlign w:val="baseline"/>
      </w:rPr>
    </w:lvl>
    <w:lvl w:ilvl="8">
      <w:start w:val="1"/>
      <w:numFmt w:val="decimal"/>
      <w:lvlText w:val=""/>
      <w:lvlJc w:val="left"/>
      <w:pPr>
        <w:ind w:left="0" w:firstLine="0"/>
      </w:pPr>
      <w:rPr>
        <w:vertAlign w:val="baseline"/>
      </w:rPr>
    </w:lvl>
  </w:abstractNum>
  <w:abstractNum w:abstractNumId="1" w15:restartNumberingAfterBreak="0">
    <w:nsid w:val="6A72552F"/>
    <w:multiLevelType w:val="multilevel"/>
    <w:tmpl w:val="701659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14CD"/>
    <w:rsid w:val="0027684C"/>
    <w:rsid w:val="00354DD1"/>
    <w:rsid w:val="006014CD"/>
    <w:rsid w:val="00B4124C"/>
    <w:rsid w:val="00D65D8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06A370"/>
  <w15:docId w15:val="{CEEFDD2F-5775-48E4-BBBC-AB4C0CAF2B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Times" w:hAnsi="Times" w:cs="Times"/>
        <w:color w:val="000000"/>
        <w:sz w:val="24"/>
        <w:szCs w:val="24"/>
        <w:lang w:val="en-US" w:eastAsia="pt-BR" w:bidi="ar-SA"/>
      </w:rPr>
    </w:rPrDefault>
    <w:pPrDefault>
      <w:pPr>
        <w:pBdr>
          <w:top w:val="nil"/>
          <w:left w:val="nil"/>
          <w:bottom w:val="nil"/>
          <w:right w:val="nil"/>
          <w:between w:val="nil"/>
        </w:pBdr>
        <w:tabs>
          <w:tab w:val="left" w:pos="720"/>
        </w:tabs>
        <w:spacing w:before="120"/>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Fontepargpadro"/>
    <w:uiPriority w:val="99"/>
    <w:unhideWhenUsed/>
    <w:rsid w:val="0027684C"/>
    <w:rPr>
      <w:color w:val="0563C1" w:themeColor="hyperlink"/>
      <w:u w:val="single"/>
    </w:rPr>
  </w:style>
  <w:style w:type="character" w:styleId="MenoPendente">
    <w:name w:val="Unresolved Mention"/>
    <w:basedOn w:val="Fontepargpadro"/>
    <w:uiPriority w:val="99"/>
    <w:semiHidden/>
    <w:unhideWhenUsed/>
    <w:rsid w:val="0027684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hyperlink" Target="https://www.embarcados.com.br/author/cleitonrbuenogmail-com/"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hyperlink" Target="https://www.embarcados.com.br/author/andre-ml-curvellogmail-com/" TargetMode="External"/><Relationship Id="rId17" Type="http://schemas.openxmlformats.org/officeDocument/2006/relationships/hyperlink" Target="https://www.embarcados.com.br/author/thiagolima/" TargetMode="External"/><Relationship Id="rId2" Type="http://schemas.openxmlformats.org/officeDocument/2006/relationships/styles" Target="styles.xml"/><Relationship Id="rId16" Type="http://schemas.openxmlformats.org/officeDocument/2006/relationships/hyperlink" Target="https://www.embarcados.com.br/author/rodrigopereir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s://www.embarcados.com.br/author/henriqueprossi/" TargetMode="Externa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www.embarcados.com.br/author/fabio-souza/"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7</Pages>
  <Words>1590</Words>
  <Characters>8591</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Bartô</dc:creator>
  <cp:lastModifiedBy>Bartô</cp:lastModifiedBy>
  <cp:revision>3</cp:revision>
  <dcterms:created xsi:type="dcterms:W3CDTF">2017-12-07T15:46:00Z</dcterms:created>
  <dcterms:modified xsi:type="dcterms:W3CDTF">2017-12-07T15:49:00Z</dcterms:modified>
</cp:coreProperties>
</file>