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2F7" w:rsidRPr="00835A78" w:rsidRDefault="002452F7" w:rsidP="002452F7">
      <w:pPr>
        <w:pStyle w:val="Standard"/>
        <w:jc w:val="right"/>
        <w:rPr>
          <w:noProof/>
        </w:rPr>
      </w:pPr>
      <w:r w:rsidRPr="00835A78">
        <w:rPr>
          <w:noProof/>
        </w:rPr>
        <w:t xml:space="preserve">                                                       </w:t>
      </w:r>
    </w:p>
    <w:tbl>
      <w:tblPr>
        <w:tblStyle w:val="TableGrid"/>
        <w:tblpPr w:leftFromText="141" w:rightFromText="141" w:vertAnchor="text" w:horzAnchor="margin"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tblGrid>
      <w:tr w:rsidR="00F91EC2" w:rsidRPr="00835A78" w:rsidTr="00F91EC2">
        <w:tc>
          <w:tcPr>
            <w:tcW w:w="3480" w:type="dxa"/>
          </w:tcPr>
          <w:tbl>
            <w:tblPr>
              <w:tblStyle w:val="TableGrid"/>
              <w:tblpPr w:leftFromText="141" w:rightFromText="141" w:vertAnchor="text" w:horzAnchor="margin" w:tblpY="941"/>
              <w:tblOverlap w:val="never"/>
              <w:tblW w:w="3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tblGrid>
            <w:tr w:rsidR="00F91EC2" w:rsidRPr="00835A78" w:rsidTr="00B41275">
              <w:trPr>
                <w:trHeight w:val="1373"/>
              </w:trPr>
              <w:tc>
                <w:tcPr>
                  <w:tcW w:w="3264" w:type="dxa"/>
                </w:tcPr>
                <w:p w:rsidR="00F91EC2" w:rsidRPr="00835A78" w:rsidRDefault="00F91EC2" w:rsidP="00F91EC2">
                  <w:pPr>
                    <w:rPr>
                      <w:noProof/>
                    </w:rPr>
                  </w:pPr>
                  <w:r w:rsidRPr="00835A78">
                    <w:rPr>
                      <w:noProof/>
                      <w:lang w:eastAsia="fr-FR"/>
                    </w:rPr>
                    <w:drawing>
                      <wp:inline distT="0" distB="0" distL="0" distR="0" wp14:anchorId="632060E5" wp14:editId="6C3219B7">
                        <wp:extent cx="1923802" cy="114884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669" cy="1153541"/>
                                </a:xfrm>
                                <a:prstGeom prst="rect">
                                  <a:avLst/>
                                </a:prstGeom>
                                <a:noFill/>
                                <a:ln>
                                  <a:noFill/>
                                </a:ln>
                              </pic:spPr>
                            </pic:pic>
                          </a:graphicData>
                        </a:graphic>
                      </wp:inline>
                    </w:drawing>
                  </w:r>
                </w:p>
              </w:tc>
            </w:tr>
          </w:tbl>
          <w:p w:rsidR="00F91EC2" w:rsidRPr="00835A78" w:rsidRDefault="00F91EC2" w:rsidP="00F91EC2">
            <w:pPr>
              <w:autoSpaceDE w:val="0"/>
              <w:adjustRightInd w:val="0"/>
              <w:jc w:val="center"/>
              <w:rPr>
                <w:noProof/>
              </w:rPr>
            </w:pPr>
          </w:p>
        </w:tc>
      </w:tr>
    </w:tbl>
    <w:p w:rsidR="007F4B08" w:rsidRPr="00835A78" w:rsidRDefault="007F4B08" w:rsidP="007F4B08">
      <w:pPr>
        <w:autoSpaceDE w:val="0"/>
        <w:adjustRightInd w:val="0"/>
        <w:jc w:val="center"/>
        <w:rPr>
          <w:noProof/>
        </w:rPr>
      </w:pPr>
    </w:p>
    <w:p w:rsidR="00867C33" w:rsidRPr="00835A78" w:rsidRDefault="00867C33" w:rsidP="0056484E">
      <w:pPr>
        <w:rPr>
          <w:noProof/>
        </w:rPr>
      </w:pPr>
    </w:p>
    <w:p w:rsidR="002452F7" w:rsidRPr="00835A78" w:rsidRDefault="002452F7" w:rsidP="0056484E">
      <w:pPr>
        <w:rPr>
          <w:noProof/>
        </w:rPr>
      </w:pPr>
    </w:p>
    <w:p w:rsidR="002452F7" w:rsidRPr="00835A78" w:rsidRDefault="002452F7" w:rsidP="0056484E">
      <w:pPr>
        <w:rPr>
          <w:noProof/>
        </w:rPr>
      </w:pPr>
    </w:p>
    <w:p w:rsidR="00867C33" w:rsidRPr="00835A78" w:rsidRDefault="00867C33" w:rsidP="0056484E">
      <w:pPr>
        <w:rPr>
          <w:noProof/>
        </w:rPr>
      </w:pPr>
    </w:p>
    <w:p w:rsidR="00867C33" w:rsidRPr="00835A78" w:rsidRDefault="00867C33" w:rsidP="0056484E">
      <w:pPr>
        <w:rPr>
          <w:noProof/>
        </w:rPr>
      </w:pPr>
    </w:p>
    <w:p w:rsidR="002452F7" w:rsidRPr="00835A78" w:rsidRDefault="00805D0B" w:rsidP="0056484E">
      <w:pPr>
        <w:rPr>
          <w:noProof/>
        </w:rPr>
      </w:pPr>
      <w:r>
        <w:rPr>
          <w:b/>
          <w:noProof/>
        </w:rPr>
        <w:pict>
          <v:rect id="_x0000_i1025" style="width:447.7pt;height:3.5pt" o:hrpct="987" o:hralign="center" o:hrstd="t" o:hrnoshade="t" o:hr="t" fillcolor="black [3213]" stroked="f"/>
        </w:pict>
      </w:r>
    </w:p>
    <w:p w:rsidR="00F91EC2" w:rsidRPr="00835A78" w:rsidRDefault="00F91EC2" w:rsidP="000B7B03">
      <w:pPr>
        <w:spacing w:after="0"/>
        <w:jc w:val="right"/>
        <w:rPr>
          <w:b/>
          <w:noProof/>
          <w:sz w:val="36"/>
          <w:szCs w:val="36"/>
        </w:rPr>
      </w:pPr>
    </w:p>
    <w:p w:rsidR="00F91EC2" w:rsidRPr="00835A78" w:rsidRDefault="00805D0B" w:rsidP="000B7B03">
      <w:pPr>
        <w:spacing w:after="0"/>
        <w:jc w:val="right"/>
        <w:rPr>
          <w:b/>
          <w:noProof/>
          <w:sz w:val="36"/>
          <w:szCs w:val="36"/>
        </w:rPr>
      </w:pPr>
      <w:r>
        <w:rPr>
          <w:b/>
          <w:noProof/>
        </w:rPr>
        <w:pict>
          <v:rect id="_x0000_i1026" style="width:447.7pt;height:1pt" o:hrpct="987" o:hralign="center" o:hrstd="t" o:hrnoshade="t" o:hr="t" fillcolor="black [3213]" stroked="f"/>
        </w:pict>
      </w:r>
    </w:p>
    <w:p w:rsidR="00867C33" w:rsidRPr="00835A78" w:rsidRDefault="00926A73" w:rsidP="000B7B03">
      <w:pPr>
        <w:spacing w:after="0"/>
        <w:jc w:val="right"/>
        <w:rPr>
          <w:b/>
          <w:noProof/>
          <w:sz w:val="36"/>
          <w:szCs w:val="36"/>
        </w:rPr>
      </w:pPr>
      <w:r>
        <w:rPr>
          <w:b/>
          <w:noProof/>
          <w:sz w:val="36"/>
          <w:szCs w:val="36"/>
        </w:rPr>
        <w:t>Devoir #2</w:t>
      </w:r>
      <w:r w:rsidR="00867C33" w:rsidRPr="00835A78">
        <w:rPr>
          <w:b/>
          <w:noProof/>
          <w:sz w:val="36"/>
          <w:szCs w:val="36"/>
        </w:rPr>
        <w:t xml:space="preserve"> : </w:t>
      </w:r>
      <w:r>
        <w:rPr>
          <w:b/>
          <w:noProof/>
          <w:sz w:val="36"/>
          <w:szCs w:val="36"/>
        </w:rPr>
        <w:t>Les réseaux de Hopfield</w:t>
      </w:r>
    </w:p>
    <w:p w:rsidR="00867C33" w:rsidRPr="00835A78" w:rsidRDefault="00867C33" w:rsidP="000B7B03">
      <w:pPr>
        <w:spacing w:after="0"/>
        <w:jc w:val="right"/>
        <w:rPr>
          <w:noProof/>
          <w:sz w:val="28"/>
          <w:szCs w:val="28"/>
        </w:rPr>
      </w:pPr>
      <w:r w:rsidRPr="00835A78">
        <w:rPr>
          <w:noProof/>
          <w:sz w:val="28"/>
          <w:szCs w:val="28"/>
        </w:rPr>
        <w:t xml:space="preserve">Session : </w:t>
      </w:r>
      <w:r w:rsidR="00926A73">
        <w:rPr>
          <w:noProof/>
          <w:sz w:val="28"/>
          <w:szCs w:val="28"/>
        </w:rPr>
        <w:t>Eté 2015</w:t>
      </w:r>
    </w:p>
    <w:p w:rsidR="000B7B03" w:rsidRPr="00835A78" w:rsidRDefault="000B7B03" w:rsidP="000B7B03">
      <w:pPr>
        <w:rPr>
          <w:noProof/>
          <w:sz w:val="28"/>
          <w:szCs w:val="28"/>
        </w:rPr>
      </w:pPr>
    </w:p>
    <w:p w:rsidR="00867C33" w:rsidRPr="00835A78" w:rsidRDefault="00926A73" w:rsidP="000B7B03">
      <w:pPr>
        <w:spacing w:after="0"/>
        <w:jc w:val="right"/>
        <w:rPr>
          <w:i/>
          <w:noProof/>
          <w:sz w:val="28"/>
          <w:szCs w:val="28"/>
        </w:rPr>
      </w:pPr>
      <w:r>
        <w:rPr>
          <w:i/>
          <w:noProof/>
          <w:sz w:val="28"/>
          <w:szCs w:val="28"/>
        </w:rPr>
        <w:t>Réseaux de neurones</w:t>
      </w:r>
    </w:p>
    <w:p w:rsidR="00867C33" w:rsidRPr="00835A78" w:rsidRDefault="00867C33" w:rsidP="000B7B03">
      <w:pPr>
        <w:spacing w:after="0"/>
        <w:jc w:val="right"/>
        <w:rPr>
          <w:i/>
          <w:noProof/>
          <w:sz w:val="28"/>
          <w:szCs w:val="28"/>
        </w:rPr>
      </w:pPr>
    </w:p>
    <w:p w:rsidR="000B7B03" w:rsidRPr="00835A78" w:rsidRDefault="000B7B03" w:rsidP="000B7B03">
      <w:pPr>
        <w:spacing w:after="0"/>
        <w:jc w:val="right"/>
        <w:rPr>
          <w:i/>
          <w:noProof/>
          <w:sz w:val="28"/>
          <w:szCs w:val="28"/>
        </w:rPr>
      </w:pPr>
    </w:p>
    <w:p w:rsidR="00867C33" w:rsidRPr="00835A78" w:rsidRDefault="000B7B03" w:rsidP="000B7B03">
      <w:pPr>
        <w:spacing w:after="0"/>
        <w:jc w:val="right"/>
        <w:rPr>
          <w:i/>
          <w:noProof/>
          <w:sz w:val="28"/>
          <w:szCs w:val="28"/>
        </w:rPr>
      </w:pPr>
      <w:r w:rsidRPr="00835A78">
        <w:rPr>
          <w:noProof/>
          <w:sz w:val="28"/>
          <w:szCs w:val="28"/>
        </w:rPr>
        <w:t xml:space="preserve">           </w:t>
      </w:r>
      <w:r w:rsidR="00867C33" w:rsidRPr="00835A78">
        <w:rPr>
          <w:i/>
          <w:noProof/>
          <w:sz w:val="28"/>
          <w:szCs w:val="28"/>
        </w:rPr>
        <w:t>Département d’informatique et de mathématiques</w:t>
      </w:r>
    </w:p>
    <w:p w:rsidR="00F91EC2" w:rsidRPr="00835A78" w:rsidRDefault="00805D0B" w:rsidP="00F91EC2">
      <w:pPr>
        <w:spacing w:line="240" w:lineRule="auto"/>
        <w:jc w:val="right"/>
        <w:rPr>
          <w:i/>
          <w:noProof/>
          <w:sz w:val="28"/>
          <w:szCs w:val="28"/>
        </w:rPr>
      </w:pPr>
      <w:r>
        <w:rPr>
          <w:b/>
          <w:i/>
          <w:noProof/>
          <w:sz w:val="28"/>
          <w:szCs w:val="28"/>
        </w:rPr>
        <w:pict>
          <v:rect id="_x0000_i1027" style="width:447.7pt;height:1pt" o:hrpct="987" o:hralign="center" o:hrstd="t" o:hrnoshade="t" o:hr="t" fillcolor="black [3213]" stroked="f"/>
        </w:pict>
      </w:r>
    </w:p>
    <w:p w:rsidR="00867C33" w:rsidRPr="00835A78" w:rsidRDefault="00867C33" w:rsidP="00F91EC2">
      <w:pPr>
        <w:spacing w:line="240" w:lineRule="auto"/>
        <w:jc w:val="right"/>
        <w:rPr>
          <w:i/>
          <w:noProof/>
          <w:sz w:val="28"/>
          <w:szCs w:val="28"/>
        </w:rPr>
      </w:pPr>
      <w:r w:rsidRPr="00835A78">
        <w:rPr>
          <w:i/>
          <w:noProof/>
          <w:sz w:val="28"/>
          <w:szCs w:val="28"/>
        </w:rPr>
        <w:t>Présenté à :</w:t>
      </w:r>
      <w:r w:rsidR="00530480" w:rsidRPr="00835A78">
        <w:rPr>
          <w:i/>
          <w:noProof/>
          <w:sz w:val="28"/>
          <w:szCs w:val="28"/>
        </w:rPr>
        <w:t xml:space="preserve"> </w:t>
      </w:r>
      <w:r w:rsidRPr="00835A78">
        <w:rPr>
          <w:i/>
          <w:noProof/>
          <w:sz w:val="28"/>
          <w:szCs w:val="28"/>
        </w:rPr>
        <w:t xml:space="preserve">Professeur: </w:t>
      </w:r>
      <w:r w:rsidR="00926A73">
        <w:rPr>
          <w:i/>
          <w:noProof/>
          <w:sz w:val="28"/>
          <w:szCs w:val="28"/>
        </w:rPr>
        <w:t>H.Ezzaidi</w:t>
      </w:r>
    </w:p>
    <w:p w:rsidR="000B7B03" w:rsidRPr="00835A78" w:rsidRDefault="00805D0B" w:rsidP="00867C33">
      <w:pPr>
        <w:spacing w:line="240" w:lineRule="auto"/>
        <w:jc w:val="right"/>
        <w:rPr>
          <w:noProof/>
          <w:sz w:val="28"/>
          <w:szCs w:val="28"/>
        </w:rPr>
      </w:pPr>
      <w:r>
        <w:rPr>
          <w:b/>
          <w:noProof/>
          <w:sz w:val="28"/>
          <w:szCs w:val="28"/>
        </w:rPr>
        <w:pict>
          <v:rect id="_x0000_i1028" style="width:447.7pt;height:1pt" o:hrpct="987" o:hralign="center" o:hrstd="t" o:hrnoshade="t" o:hr="t" fillcolor="black [3213]" stroked="f"/>
        </w:pict>
      </w:r>
    </w:p>
    <w:p w:rsidR="000B7B03" w:rsidRPr="00835A78" w:rsidRDefault="000B7B03" w:rsidP="00867C33">
      <w:pPr>
        <w:spacing w:line="240" w:lineRule="auto"/>
        <w:jc w:val="right"/>
        <w:rPr>
          <w:noProof/>
          <w:sz w:val="28"/>
          <w:szCs w:val="28"/>
        </w:rPr>
      </w:pPr>
    </w:p>
    <w:p w:rsidR="000B7B03" w:rsidRPr="00835A78" w:rsidRDefault="000B7B03" w:rsidP="00867C33">
      <w:pPr>
        <w:spacing w:line="240" w:lineRule="auto"/>
        <w:jc w:val="right"/>
        <w:rPr>
          <w:noProof/>
          <w:sz w:val="28"/>
          <w:szCs w:val="28"/>
        </w:rPr>
      </w:pPr>
    </w:p>
    <w:p w:rsidR="007F4B08" w:rsidRPr="00835A78" w:rsidRDefault="00530480" w:rsidP="000B7B03">
      <w:pPr>
        <w:spacing w:line="240" w:lineRule="auto"/>
        <w:rPr>
          <w:i/>
          <w:noProof/>
          <w:sz w:val="28"/>
          <w:szCs w:val="28"/>
        </w:rPr>
      </w:pPr>
      <w:r w:rsidRPr="00835A78">
        <w:rPr>
          <w:i/>
          <w:noProof/>
          <w:sz w:val="28"/>
          <w:szCs w:val="28"/>
        </w:rPr>
        <w:t>Travail de :</w:t>
      </w:r>
      <w:r w:rsidR="000B7B03" w:rsidRPr="00835A78">
        <w:rPr>
          <w:i/>
          <w:noProof/>
          <w:sz w:val="28"/>
          <w:szCs w:val="28"/>
        </w:rPr>
        <w:t xml:space="preserve"> </w:t>
      </w:r>
      <w:r w:rsidR="00867C33" w:rsidRPr="00835A78">
        <w:rPr>
          <w:i/>
          <w:noProof/>
          <w:sz w:val="28"/>
          <w:szCs w:val="28"/>
        </w:rPr>
        <w:t>AMAMOU Houssem</w:t>
      </w:r>
    </w:p>
    <w:p w:rsidR="007F4B08" w:rsidRPr="00835A78" w:rsidRDefault="00926A73" w:rsidP="0056484E">
      <w:pPr>
        <w:rPr>
          <w:noProof/>
        </w:rPr>
      </w:pPr>
      <w:r>
        <w:rPr>
          <w:noProof/>
        </w:rPr>
        <w:t>Code permanent : AMAH10029004</w:t>
      </w:r>
    </w:p>
    <w:p w:rsidR="007F4B08" w:rsidRPr="00835A78" w:rsidRDefault="007F4B08" w:rsidP="0056484E">
      <w:pPr>
        <w:rPr>
          <w:noProof/>
        </w:rPr>
      </w:pPr>
    </w:p>
    <w:p w:rsidR="007F4B08" w:rsidRPr="00835A78" w:rsidRDefault="007F4B08" w:rsidP="0056484E">
      <w:pPr>
        <w:rPr>
          <w:noProof/>
        </w:rPr>
      </w:pPr>
    </w:p>
    <w:p w:rsidR="007F4B08" w:rsidRPr="00835A78" w:rsidRDefault="007F4B08" w:rsidP="0056484E">
      <w:pPr>
        <w:rPr>
          <w:noProof/>
        </w:rPr>
      </w:pPr>
    </w:p>
    <w:p w:rsidR="007F4B08" w:rsidRDefault="007F4B08" w:rsidP="0056484E">
      <w:pPr>
        <w:rPr>
          <w:noProof/>
        </w:rPr>
      </w:pPr>
    </w:p>
    <w:p w:rsidR="000E2CF5" w:rsidRDefault="000E2CF5" w:rsidP="0056484E">
      <w:pPr>
        <w:rPr>
          <w:noProof/>
        </w:rPr>
      </w:pPr>
    </w:p>
    <w:p w:rsidR="000E2CF5" w:rsidRDefault="000E2CF5" w:rsidP="000E2CF5">
      <w:pPr>
        <w:pStyle w:val="Heading1"/>
      </w:pPr>
      <w:r w:rsidRPr="005023C8">
        <w:lastRenderedPageBreak/>
        <w:t xml:space="preserve">Classification par </w:t>
      </w:r>
      <w:r>
        <w:t>réseau multicouches : toutes les données</w:t>
      </w:r>
    </w:p>
    <w:p w:rsidR="000E2CF5" w:rsidRDefault="005E5859" w:rsidP="005E5859">
      <w:pPr>
        <w:pStyle w:val="ListParagraph"/>
        <w:numPr>
          <w:ilvl w:val="0"/>
          <w:numId w:val="16"/>
        </w:numPr>
      </w:pPr>
      <w:r>
        <w:t>L’architecture choisie pour résoudre ce problème est un perceptron qui a cent neurones en entrée. Cela représente la taille de chaque échantillon pour chaque classe. Comme chaque donnée est représenté sous forme d’un vecteur-ligne de taille cent. Nous n’avons plus qu’à mettre en entrée pour le perceptron la transposée de chaque échantillon.</w:t>
      </w:r>
    </w:p>
    <w:p w:rsidR="005E5859" w:rsidRDefault="005E5859" w:rsidP="005E5859">
      <w:pPr>
        <w:pStyle w:val="ListParagraph"/>
        <w:rPr>
          <w:rFonts w:eastAsiaTheme="minorEastAsia"/>
        </w:rPr>
      </w:pPr>
      <w:r>
        <w:t xml:space="preserve">En sortie, comme nous allons effectuer une classification avec dix classes, la couche de sortie est de taille 10. Pour un échantillon donné, la classe de cet échantillon est représenté en mettant à un le bit de sortie correspondant. Par exemple, si une donnée est classé appartenant à la classe 2 c’est le troisième bit de note vecteur de sortie qui va être à 1 et tous les autres bits vont être à zéro. Concernant le nombre de neurone dans la couche cachée, d’après le </w:t>
      </w:r>
      <w:r w:rsidR="001C6A87">
        <w:t>théorème</w:t>
      </w:r>
      <w:r>
        <w:t xml:space="preserve"> de </w:t>
      </w:r>
      <w:r>
        <w:t>Kolmogorov</w:t>
      </w:r>
      <w:r w:rsidR="001C6A87">
        <w:t xml:space="preserve"> qui dit que tous problèmes de </w:t>
      </w:r>
      <m:oMath>
        <m:r>
          <w:rPr>
            <w:rFonts w:ascii="Cambria Math" w:hAnsi="Cambria Math"/>
          </w:rPr>
          <m:t>N</m:t>
        </m:r>
      </m:oMath>
      <w:r w:rsidR="001C6A87">
        <w:rPr>
          <w:rFonts w:eastAsiaTheme="minorEastAsia"/>
        </w:rPr>
        <w:t xml:space="preserve"> variable peuvent être résolus avec </w:t>
      </w:r>
      <m:oMath>
        <m:r>
          <w:rPr>
            <w:rFonts w:ascii="Cambria Math" w:hAnsi="Cambria Math"/>
          </w:rPr>
          <m:t>N</m:t>
        </m:r>
        <m:r>
          <w:rPr>
            <w:rFonts w:ascii="Cambria Math" w:eastAsiaTheme="minorEastAsia" w:hAnsi="Cambria Math"/>
          </w:rPr>
          <m:t>(2N+1)</m:t>
        </m:r>
      </m:oMath>
      <w:r w:rsidR="001C6A87">
        <w:rPr>
          <w:rFonts w:eastAsiaTheme="minorEastAsia"/>
        </w:rPr>
        <w:t xml:space="preserve"> neurones. Donc théoriquement cents neurones sont suffisants pour résoudre notre problème mais nous pouvons procéder de la façon à estimer le nombre de frontière nécessaire pour résoudre notre problème et procéder de façon empirique pour estimer un nombre de neurones suffisants. Après avoir effectué plusieurs essais, nous avons constaté que 8 neurones dans la couche cachée étaient largement </w:t>
      </w:r>
      <w:r w:rsidR="00BD5CD1">
        <w:rPr>
          <w:rFonts w:eastAsiaTheme="minorEastAsia"/>
        </w:rPr>
        <w:t>suffisants</w:t>
      </w:r>
      <w:r w:rsidR="001C6A87">
        <w:rPr>
          <w:rFonts w:eastAsiaTheme="minorEastAsia"/>
        </w:rPr>
        <w:t xml:space="preserve"> à ce problème de classification</w:t>
      </w:r>
      <w:r w:rsidR="00BD5CD1">
        <w:rPr>
          <w:rFonts w:eastAsiaTheme="minorEastAsia"/>
        </w:rPr>
        <w:t>.</w:t>
      </w:r>
    </w:p>
    <w:p w:rsidR="00BD5CD1" w:rsidRDefault="00BD5CD1" w:rsidP="00BD5CD1">
      <w:pPr>
        <w:pStyle w:val="ListParagraph"/>
        <w:jc w:val="center"/>
        <w:rPr>
          <w:rFonts w:eastAsiaTheme="minorEastAsia"/>
        </w:rPr>
      </w:pPr>
      <w:r>
        <w:rPr>
          <w:rFonts w:eastAsiaTheme="minorEastAsia"/>
          <w:noProof/>
          <w:lang w:eastAsia="fr-FR"/>
        </w:rPr>
        <w:drawing>
          <wp:inline distT="0" distB="0" distL="0" distR="0">
            <wp:extent cx="2466975" cy="1224305"/>
            <wp:effectExtent l="0" t="0" r="0" b="0"/>
            <wp:docPr id="3" name="Picture 3" descr="C:\Users\Houssem\Desktop\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ussem\Desktop\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224305"/>
                    </a:xfrm>
                    <a:prstGeom prst="rect">
                      <a:avLst/>
                    </a:prstGeom>
                    <a:noFill/>
                    <a:ln>
                      <a:noFill/>
                    </a:ln>
                  </pic:spPr>
                </pic:pic>
              </a:graphicData>
            </a:graphic>
          </wp:inline>
        </w:drawing>
      </w:r>
    </w:p>
    <w:p w:rsidR="00BD5CD1" w:rsidRDefault="00BD5CD1" w:rsidP="00BD5CD1">
      <w:pPr>
        <w:pStyle w:val="ListParagraph"/>
        <w:jc w:val="center"/>
        <w:rPr>
          <w:rFonts w:eastAsiaTheme="minorEastAsia"/>
        </w:rPr>
      </w:pPr>
      <w:r>
        <w:rPr>
          <w:rFonts w:eastAsiaTheme="minorEastAsia"/>
        </w:rPr>
        <w:t>Architecture du réseau de neurones</w:t>
      </w:r>
    </w:p>
    <w:p w:rsidR="00BD5CD1" w:rsidRDefault="00BD5CD1" w:rsidP="00BD5CD1">
      <w:pPr>
        <w:pStyle w:val="ListParagraph"/>
        <w:numPr>
          <w:ilvl w:val="0"/>
          <w:numId w:val="16"/>
        </w:numPr>
      </w:pPr>
      <w:r>
        <w:t xml:space="preserve">Nous avons joint au document les commandes exécutées sur Matlab </w:t>
      </w:r>
    </w:p>
    <w:p w:rsidR="00BD5CD1" w:rsidRDefault="00B80E10" w:rsidP="00BD5CD1">
      <w:pPr>
        <w:pStyle w:val="ListParagraph"/>
        <w:numPr>
          <w:ilvl w:val="0"/>
          <w:numId w:val="16"/>
        </w:numPr>
      </w:pPr>
      <w:r>
        <w:t>La</w:t>
      </w:r>
      <w:r w:rsidR="00BD5CD1">
        <w:t xml:space="preserve"> matrice de confusion suivante permet de vérifier les résultats de l’entraînement.</w:t>
      </w:r>
    </w:p>
    <w:p w:rsidR="00B80E10" w:rsidRDefault="00B80E10" w:rsidP="00B80E10">
      <w:pPr>
        <w:pStyle w:val="ListParagraph"/>
        <w:jc w:val="center"/>
      </w:pPr>
      <w:r>
        <w:rPr>
          <w:noProof/>
          <w:lang w:eastAsia="fr-FR"/>
        </w:rPr>
        <w:drawing>
          <wp:inline distT="0" distB="0" distL="0" distR="0">
            <wp:extent cx="3629025" cy="3629025"/>
            <wp:effectExtent l="0" t="0" r="9525" b="9525"/>
            <wp:docPr id="5" name="Picture 5" descr="C:\Users\Housse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ussem\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p w:rsidR="00BD5CD1" w:rsidRDefault="00BD5CD1" w:rsidP="00BD5CD1">
      <w:pPr>
        <w:pStyle w:val="ListParagraph"/>
      </w:pPr>
      <w:r>
        <w:lastRenderedPageBreak/>
        <w:t xml:space="preserve">Comme nous pouvons le voir </w:t>
      </w:r>
      <w:r w:rsidR="00B80E10">
        <w:t>le taux de reconnaissance est de 100% pour toutes les classes donc le réseau classe bien les données d’entraînement.</w:t>
      </w:r>
    </w:p>
    <w:p w:rsidR="00B80E10" w:rsidRDefault="00B80E10" w:rsidP="00B80E10">
      <w:pPr>
        <w:pStyle w:val="ListParagraph"/>
        <w:numPr>
          <w:ilvl w:val="0"/>
          <w:numId w:val="16"/>
        </w:numPr>
      </w:pPr>
      <w:r>
        <w:t>Toutes les frontières ont été bien estimées.</w:t>
      </w:r>
    </w:p>
    <w:p w:rsidR="00B80E10" w:rsidRDefault="00B80E10" w:rsidP="00B80E10">
      <w:pPr>
        <w:pStyle w:val="Heading1"/>
      </w:pPr>
      <w:r w:rsidRPr="00B80E10">
        <w:t>Classification par réseau multicouches : données incomplètes</w:t>
      </w:r>
    </w:p>
    <w:p w:rsidR="00B80E10" w:rsidRDefault="00AC0F9E" w:rsidP="00AC0F9E">
      <w:pPr>
        <w:pStyle w:val="ListParagraph"/>
        <w:numPr>
          <w:ilvl w:val="0"/>
          <w:numId w:val="17"/>
        </w:numPr>
      </w:pPr>
      <w:r>
        <w:t>Pour faire l’entraînement de cette partie nous avons sélectionné les 7 premiers échantillons de chaque classe pour entraîner notre réseau. Donc nous allons avoir 70% des données pour entraîner le réseau et nous allons effectuer les tests sur les 30% des données restantes.</w:t>
      </w:r>
    </w:p>
    <w:p w:rsidR="00AC0F9E" w:rsidRDefault="00AC0F9E" w:rsidP="00AC0F9E">
      <w:pPr>
        <w:pStyle w:val="ListParagraph"/>
        <w:numPr>
          <w:ilvl w:val="0"/>
          <w:numId w:val="17"/>
        </w:numPr>
      </w:pPr>
      <w:r>
        <w:t>Après avoir entraîné le réseau, nous avons effectué la reconnaissance sur les premiers 70% des données nous avons obtenus un taux de reconnaissance de 100% pour toutes les classes comme la montre la matrice de confusion suivante</w:t>
      </w:r>
    </w:p>
    <w:p w:rsidR="00AC0F9E" w:rsidRDefault="00AC0F9E" w:rsidP="00AC0F9E">
      <w:pPr>
        <w:pStyle w:val="ListParagraph"/>
        <w:jc w:val="center"/>
      </w:pPr>
      <w:r>
        <w:rPr>
          <w:noProof/>
          <w:lang w:eastAsia="fr-FR"/>
        </w:rPr>
        <w:drawing>
          <wp:inline distT="0" distB="0" distL="0" distR="0">
            <wp:extent cx="4762500" cy="4762500"/>
            <wp:effectExtent l="0" t="0" r="0" b="0"/>
            <wp:docPr id="9" name="Picture 9" descr="C:\Users\Houssem\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ussem\Desktop\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AC0F9E" w:rsidRDefault="00AC0F9E" w:rsidP="00AC0F9E">
      <w:pPr>
        <w:pStyle w:val="ListParagraph"/>
        <w:jc w:val="center"/>
      </w:pPr>
      <w:r>
        <w:t>Matrice de confusion pour les données d’entraînement</w:t>
      </w:r>
    </w:p>
    <w:p w:rsidR="00AC0F9E" w:rsidRDefault="00AC0F9E" w:rsidP="00AC0F9E">
      <w:pPr>
        <w:pStyle w:val="ListParagraph"/>
      </w:pPr>
      <w:r>
        <w:t>Ensuite, nous avons effectué la reconnaissance sur les données de tests (30% des données restantes) et nous avons obtenus les résultats suivants</w:t>
      </w:r>
    </w:p>
    <w:p w:rsidR="00AC0F9E" w:rsidRDefault="00AC0F9E" w:rsidP="00AC0F9E">
      <w:pPr>
        <w:pStyle w:val="ListParagraph"/>
        <w:jc w:val="center"/>
      </w:pPr>
      <w:r>
        <w:rPr>
          <w:noProof/>
          <w:lang w:eastAsia="fr-FR"/>
        </w:rPr>
        <w:lastRenderedPageBreak/>
        <w:drawing>
          <wp:inline distT="0" distB="0" distL="0" distR="0">
            <wp:extent cx="4762500" cy="4762500"/>
            <wp:effectExtent l="0" t="0" r="0" b="0"/>
            <wp:docPr id="11" name="Picture 11" descr="C:\Users\Houssem\Desktop\matrice confus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ussem\Desktop\matrice confusio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AC0F9E" w:rsidRDefault="00AC0F9E" w:rsidP="00AC0F9E">
      <w:pPr>
        <w:pStyle w:val="ListParagraph"/>
        <w:jc w:val="center"/>
      </w:pPr>
      <w:r>
        <w:t>Matrice de confusion pour les données de tests</w:t>
      </w:r>
    </w:p>
    <w:p w:rsidR="00874A1B" w:rsidRDefault="00874A1B" w:rsidP="00874A1B">
      <w:pPr>
        <w:pStyle w:val="ListParagraph"/>
      </w:pPr>
      <w:r>
        <w:t xml:space="preserve">Nous remarquons que le taux de reconnaissance chute à 46.7%. Le réseau n’a pas bien reconnu certaines classes notamment il a confondu les 8 en 0. Il a aussi confondu les 6 en 0. On constate que le réseau n’est plus très performant. Nous avons essayé de modifier quelques caractéristiques du réseau ainsi que de modifier les données d’entrainement pour choisir d’autres 70% des données autres que les premiers données et tester sur les données restantes mais nous n’avons pas constaté d’amélioration de résultats. </w:t>
      </w:r>
    </w:p>
    <w:p w:rsidR="00874A1B" w:rsidRDefault="00874A1B" w:rsidP="00874A1B">
      <w:pPr>
        <w:pStyle w:val="ListParagraph"/>
        <w:numPr>
          <w:ilvl w:val="0"/>
          <w:numId w:val="17"/>
        </w:numPr>
      </w:pPr>
      <w:r>
        <w:t>Le taux de reconnaissance chute considérablement par rapport à la question 2. On s’attendait à une baisse du taux de reconnaissance mais la diminution a été plus importante que prévu. Nous pouvons dire que le perceptron multicouche n’est pas très efficace pour la reconnaissance de ce type de problème.</w:t>
      </w:r>
      <w:bookmarkStart w:id="0" w:name="_GoBack"/>
      <w:bookmarkEnd w:id="0"/>
    </w:p>
    <w:p w:rsidR="00874A1B" w:rsidRDefault="00874A1B" w:rsidP="00874A1B">
      <w:pPr>
        <w:pStyle w:val="ListParagraph"/>
        <w:numPr>
          <w:ilvl w:val="0"/>
          <w:numId w:val="17"/>
        </w:numPr>
      </w:pPr>
      <w:r>
        <w:t>Les matrices de confusions des classes ont été générées et montré précédemment dans le document</w:t>
      </w:r>
    </w:p>
    <w:p w:rsidR="00874A1B" w:rsidRDefault="00874A1B" w:rsidP="00874A1B">
      <w:pPr>
        <w:pStyle w:val="Heading1"/>
      </w:pPr>
      <w:r>
        <w:t>Analyse et conclusion</w:t>
      </w:r>
    </w:p>
    <w:p w:rsidR="00627DF8" w:rsidRDefault="00627DF8" w:rsidP="00874A1B">
      <w:r>
        <w:t xml:space="preserve">Les résultats que nous avons obtenus montrent que le réseau est performant pour les données d’entrainement mais que son taux de reconnaissance baisse pour atteindre les 46.7% sur les données de tests mais il reste plus performant que le perceptron sans couche cachée car nous avons testé que ce modèle tombe à 23.3% comme le montre la matrice de confusion suivante </w:t>
      </w:r>
    </w:p>
    <w:p w:rsidR="00874A1B" w:rsidRDefault="00627DF8" w:rsidP="00627DF8">
      <w:pPr>
        <w:jc w:val="center"/>
      </w:pPr>
      <w:r>
        <w:rPr>
          <w:noProof/>
          <w:lang w:eastAsia="fr-FR"/>
        </w:rPr>
        <w:lastRenderedPageBreak/>
        <w:drawing>
          <wp:inline distT="0" distB="0" distL="0" distR="0" wp14:anchorId="39E64098" wp14:editId="5148E601">
            <wp:extent cx="4762500" cy="4762500"/>
            <wp:effectExtent l="0" t="0" r="0" b="0"/>
            <wp:docPr id="12" name="Picture 12" descr="C:\Users\Houssem\Desktop\percep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ssem\Desktop\percep 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27DF8" w:rsidRPr="00874A1B" w:rsidRDefault="00627DF8" w:rsidP="00627DF8">
      <w:pPr>
        <w:jc w:val="center"/>
      </w:pPr>
      <w:r>
        <w:t>Matrice de confusion avec le perceptron sans couche cachée sur données de test</w:t>
      </w:r>
    </w:p>
    <w:sectPr w:rsidR="00627DF8" w:rsidRPr="00874A1B" w:rsidSect="00930A7B">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28B" w:rsidRDefault="00E4328B" w:rsidP="00994FAD">
      <w:pPr>
        <w:spacing w:after="0" w:line="240" w:lineRule="auto"/>
      </w:pPr>
      <w:r>
        <w:separator/>
      </w:r>
    </w:p>
  </w:endnote>
  <w:endnote w:type="continuationSeparator" w:id="0">
    <w:p w:rsidR="00E4328B" w:rsidRDefault="00E4328B" w:rsidP="00994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28B" w:rsidRDefault="00E4328B" w:rsidP="00994FAD">
      <w:pPr>
        <w:spacing w:after="0" w:line="240" w:lineRule="auto"/>
      </w:pPr>
      <w:r>
        <w:separator/>
      </w:r>
    </w:p>
  </w:footnote>
  <w:footnote w:type="continuationSeparator" w:id="0">
    <w:p w:rsidR="00E4328B" w:rsidRDefault="00E4328B" w:rsidP="00994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43BC"/>
    <w:multiLevelType w:val="hybridMultilevel"/>
    <w:tmpl w:val="836653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67298D"/>
    <w:multiLevelType w:val="hybridMultilevel"/>
    <w:tmpl w:val="8B420620"/>
    <w:lvl w:ilvl="0" w:tplc="0409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4701BB"/>
    <w:multiLevelType w:val="hybridMultilevel"/>
    <w:tmpl w:val="2976F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21B37"/>
    <w:multiLevelType w:val="hybridMultilevel"/>
    <w:tmpl w:val="C5DE6C78"/>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1723FF"/>
    <w:multiLevelType w:val="hybridMultilevel"/>
    <w:tmpl w:val="6804C014"/>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5977D2"/>
    <w:multiLevelType w:val="hybridMultilevel"/>
    <w:tmpl w:val="0B9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0E1235"/>
    <w:multiLevelType w:val="hybridMultilevel"/>
    <w:tmpl w:val="807EB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12A8A"/>
    <w:multiLevelType w:val="hybridMultilevel"/>
    <w:tmpl w:val="0DE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30989"/>
    <w:multiLevelType w:val="hybridMultilevel"/>
    <w:tmpl w:val="CCC8AF6C"/>
    <w:lvl w:ilvl="0" w:tplc="0409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CB60E8"/>
    <w:multiLevelType w:val="hybridMultilevel"/>
    <w:tmpl w:val="DC82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CD01F2"/>
    <w:multiLevelType w:val="hybridMultilevel"/>
    <w:tmpl w:val="81786D62"/>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09921D6"/>
    <w:multiLevelType w:val="hybridMultilevel"/>
    <w:tmpl w:val="05D07B5C"/>
    <w:lvl w:ilvl="0" w:tplc="782EFE4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3864DD7"/>
    <w:multiLevelType w:val="hybridMultilevel"/>
    <w:tmpl w:val="0AE8C25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7C66BD5"/>
    <w:multiLevelType w:val="hybridMultilevel"/>
    <w:tmpl w:val="1AE29E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69971BDA"/>
    <w:multiLevelType w:val="hybridMultilevel"/>
    <w:tmpl w:val="6144F9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CE0167E"/>
    <w:multiLevelType w:val="hybridMultilevel"/>
    <w:tmpl w:val="2194AB78"/>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F32688F"/>
    <w:multiLevelType w:val="hybridMultilevel"/>
    <w:tmpl w:val="0DE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6"/>
  </w:num>
  <w:num w:numId="5">
    <w:abstractNumId w:val="16"/>
  </w:num>
  <w:num w:numId="6">
    <w:abstractNumId w:val="12"/>
  </w:num>
  <w:num w:numId="7">
    <w:abstractNumId w:val="0"/>
  </w:num>
  <w:num w:numId="8">
    <w:abstractNumId w:val="13"/>
  </w:num>
  <w:num w:numId="9">
    <w:abstractNumId w:val="14"/>
  </w:num>
  <w:num w:numId="10">
    <w:abstractNumId w:val="7"/>
  </w:num>
  <w:num w:numId="11">
    <w:abstractNumId w:val="3"/>
  </w:num>
  <w:num w:numId="12">
    <w:abstractNumId w:val="10"/>
  </w:num>
  <w:num w:numId="13">
    <w:abstractNumId w:val="15"/>
  </w:num>
  <w:num w:numId="14">
    <w:abstractNumId w:val="4"/>
  </w:num>
  <w:num w:numId="15">
    <w:abstractNumId w:val="11"/>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B73"/>
    <w:rsid w:val="000B7B03"/>
    <w:rsid w:val="000E2CF5"/>
    <w:rsid w:val="001141D0"/>
    <w:rsid w:val="001B121D"/>
    <w:rsid w:val="001C6A87"/>
    <w:rsid w:val="0022165C"/>
    <w:rsid w:val="002452F7"/>
    <w:rsid w:val="002C48FD"/>
    <w:rsid w:val="002F1BDB"/>
    <w:rsid w:val="00433419"/>
    <w:rsid w:val="00530480"/>
    <w:rsid w:val="0056484E"/>
    <w:rsid w:val="005E5859"/>
    <w:rsid w:val="00627DF8"/>
    <w:rsid w:val="006910B0"/>
    <w:rsid w:val="006B6B9C"/>
    <w:rsid w:val="00702767"/>
    <w:rsid w:val="00731FE1"/>
    <w:rsid w:val="00760EFF"/>
    <w:rsid w:val="00796012"/>
    <w:rsid w:val="007C2C0B"/>
    <w:rsid w:val="007E277D"/>
    <w:rsid w:val="007F4B08"/>
    <w:rsid w:val="00805D0B"/>
    <w:rsid w:val="00835A78"/>
    <w:rsid w:val="00866DD0"/>
    <w:rsid w:val="00867C33"/>
    <w:rsid w:val="00874A1B"/>
    <w:rsid w:val="008A3CD7"/>
    <w:rsid w:val="00914286"/>
    <w:rsid w:val="00926A73"/>
    <w:rsid w:val="00930A7B"/>
    <w:rsid w:val="00933A2F"/>
    <w:rsid w:val="009373DB"/>
    <w:rsid w:val="00994FAD"/>
    <w:rsid w:val="009A6B73"/>
    <w:rsid w:val="009F7FF9"/>
    <w:rsid w:val="00AB13A6"/>
    <w:rsid w:val="00AC0F9E"/>
    <w:rsid w:val="00B00BF2"/>
    <w:rsid w:val="00B80E10"/>
    <w:rsid w:val="00B969A4"/>
    <w:rsid w:val="00BA2BF9"/>
    <w:rsid w:val="00BC6474"/>
    <w:rsid w:val="00BD5CD1"/>
    <w:rsid w:val="00BE4FD9"/>
    <w:rsid w:val="00C50C64"/>
    <w:rsid w:val="00CF5D81"/>
    <w:rsid w:val="00D44894"/>
    <w:rsid w:val="00DC7359"/>
    <w:rsid w:val="00E4328B"/>
    <w:rsid w:val="00E50270"/>
    <w:rsid w:val="00ED2CD1"/>
    <w:rsid w:val="00EE4A07"/>
    <w:rsid w:val="00F45562"/>
    <w:rsid w:val="00F91EC2"/>
    <w:rsid w:val="00FC1B1F"/>
    <w:rsid w:val="00FC7865"/>
    <w:rsid w:val="00FD1BA6"/>
    <w:rsid w:val="00FD3C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647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C6474"/>
    <w:rPr>
      <w:color w:val="808080"/>
    </w:rPr>
  </w:style>
  <w:style w:type="paragraph" w:styleId="BalloonText">
    <w:name w:val="Balloon Text"/>
    <w:basedOn w:val="Normal"/>
    <w:link w:val="BalloonTextChar"/>
    <w:uiPriority w:val="99"/>
    <w:semiHidden/>
    <w:unhideWhenUsed/>
    <w:rsid w:val="00BC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74"/>
    <w:rPr>
      <w:rFonts w:ascii="Tahoma" w:hAnsi="Tahoma" w:cs="Tahoma"/>
      <w:sz w:val="16"/>
      <w:szCs w:val="16"/>
    </w:rPr>
  </w:style>
  <w:style w:type="table" w:styleId="TableGrid">
    <w:name w:val="Table Grid"/>
    <w:basedOn w:val="TableNormal"/>
    <w:uiPriority w:val="59"/>
    <w:rsid w:val="0070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027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2767"/>
    <w:rPr>
      <w:b/>
      <w:bCs/>
      <w:i/>
      <w:iCs/>
      <w:color w:val="4F81BD" w:themeColor="accent1"/>
    </w:rPr>
  </w:style>
  <w:style w:type="paragraph" w:styleId="Header">
    <w:name w:val="header"/>
    <w:basedOn w:val="Normal"/>
    <w:link w:val="HeaderChar"/>
    <w:uiPriority w:val="99"/>
    <w:unhideWhenUsed/>
    <w:rsid w:val="00994F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4FAD"/>
  </w:style>
  <w:style w:type="paragraph" w:styleId="Footer">
    <w:name w:val="footer"/>
    <w:basedOn w:val="Normal"/>
    <w:link w:val="FooterChar"/>
    <w:uiPriority w:val="99"/>
    <w:unhideWhenUsed/>
    <w:rsid w:val="00994F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4FAD"/>
  </w:style>
  <w:style w:type="paragraph" w:customStyle="1" w:styleId="Standard">
    <w:name w:val="Standard"/>
    <w:rsid w:val="007F4B08"/>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styleId="IntenseEmphasis">
    <w:name w:val="Intense Emphasis"/>
    <w:basedOn w:val="DefaultParagraphFont"/>
    <w:uiPriority w:val="21"/>
    <w:qFormat/>
    <w:rsid w:val="007F4B08"/>
    <w:rPr>
      <w:b/>
      <w:bCs/>
      <w:i/>
      <w:iCs/>
      <w:color w:val="4F81BD" w:themeColor="accent1"/>
    </w:rPr>
  </w:style>
  <w:style w:type="paragraph" w:styleId="Title">
    <w:name w:val="Title"/>
    <w:basedOn w:val="Normal"/>
    <w:next w:val="Normal"/>
    <w:link w:val="TitleChar"/>
    <w:uiPriority w:val="10"/>
    <w:qFormat/>
    <w:rsid w:val="00245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52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2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1BDB"/>
    <w:pPr>
      <w:ind w:left="720"/>
      <w:contextualSpacing/>
    </w:pPr>
  </w:style>
  <w:style w:type="character" w:customStyle="1" w:styleId="Heading1Char">
    <w:name w:val="Heading 1 Char"/>
    <w:basedOn w:val="DefaultParagraphFont"/>
    <w:link w:val="Heading1"/>
    <w:uiPriority w:val="9"/>
    <w:rsid w:val="0022165C"/>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4334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647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C6474"/>
    <w:rPr>
      <w:color w:val="808080"/>
    </w:rPr>
  </w:style>
  <w:style w:type="paragraph" w:styleId="BalloonText">
    <w:name w:val="Balloon Text"/>
    <w:basedOn w:val="Normal"/>
    <w:link w:val="BalloonTextChar"/>
    <w:uiPriority w:val="99"/>
    <w:semiHidden/>
    <w:unhideWhenUsed/>
    <w:rsid w:val="00BC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74"/>
    <w:rPr>
      <w:rFonts w:ascii="Tahoma" w:hAnsi="Tahoma" w:cs="Tahoma"/>
      <w:sz w:val="16"/>
      <w:szCs w:val="16"/>
    </w:rPr>
  </w:style>
  <w:style w:type="table" w:styleId="TableGrid">
    <w:name w:val="Table Grid"/>
    <w:basedOn w:val="TableNormal"/>
    <w:uiPriority w:val="59"/>
    <w:rsid w:val="0070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027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2767"/>
    <w:rPr>
      <w:b/>
      <w:bCs/>
      <w:i/>
      <w:iCs/>
      <w:color w:val="4F81BD" w:themeColor="accent1"/>
    </w:rPr>
  </w:style>
  <w:style w:type="paragraph" w:styleId="Header">
    <w:name w:val="header"/>
    <w:basedOn w:val="Normal"/>
    <w:link w:val="HeaderChar"/>
    <w:uiPriority w:val="99"/>
    <w:unhideWhenUsed/>
    <w:rsid w:val="00994F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4FAD"/>
  </w:style>
  <w:style w:type="paragraph" w:styleId="Footer">
    <w:name w:val="footer"/>
    <w:basedOn w:val="Normal"/>
    <w:link w:val="FooterChar"/>
    <w:uiPriority w:val="99"/>
    <w:unhideWhenUsed/>
    <w:rsid w:val="00994F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4FAD"/>
  </w:style>
  <w:style w:type="paragraph" w:customStyle="1" w:styleId="Standard">
    <w:name w:val="Standard"/>
    <w:rsid w:val="007F4B08"/>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styleId="IntenseEmphasis">
    <w:name w:val="Intense Emphasis"/>
    <w:basedOn w:val="DefaultParagraphFont"/>
    <w:uiPriority w:val="21"/>
    <w:qFormat/>
    <w:rsid w:val="007F4B08"/>
    <w:rPr>
      <w:b/>
      <w:bCs/>
      <w:i/>
      <w:iCs/>
      <w:color w:val="4F81BD" w:themeColor="accent1"/>
    </w:rPr>
  </w:style>
  <w:style w:type="paragraph" w:styleId="Title">
    <w:name w:val="Title"/>
    <w:basedOn w:val="Normal"/>
    <w:next w:val="Normal"/>
    <w:link w:val="TitleChar"/>
    <w:uiPriority w:val="10"/>
    <w:qFormat/>
    <w:rsid w:val="00245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52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2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1BDB"/>
    <w:pPr>
      <w:ind w:left="720"/>
      <w:contextualSpacing/>
    </w:pPr>
  </w:style>
  <w:style w:type="character" w:customStyle="1" w:styleId="Heading1Char">
    <w:name w:val="Heading 1 Char"/>
    <w:basedOn w:val="DefaultParagraphFont"/>
    <w:link w:val="Heading1"/>
    <w:uiPriority w:val="9"/>
    <w:rsid w:val="0022165C"/>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4334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66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660</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Amamou</dc:creator>
  <cp:lastModifiedBy>Houssem</cp:lastModifiedBy>
  <cp:revision>2</cp:revision>
  <dcterms:created xsi:type="dcterms:W3CDTF">2015-06-17T03:50:00Z</dcterms:created>
  <dcterms:modified xsi:type="dcterms:W3CDTF">2015-06-17T03:50:00Z</dcterms:modified>
</cp:coreProperties>
</file>