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numPr>
                <w:ilvl w:val="0"/>
                <w:numId w:val="3"/>
              </w:numPr>
              <w:ind w:left="720" w:hanging="360"/>
              <w:rPr>
                <w:color w:val="767171"/>
                <w:sz w:val="24"/>
                <w:szCs w:val="24"/>
                <w:u w:val="none"/>
              </w:rPr>
            </w:pPr>
            <w:r w:rsidDel="00000000" w:rsidR="00000000" w:rsidRPr="00000000">
              <w:rPr>
                <w:color w:val="767171"/>
                <w:sz w:val="24"/>
                <w:szCs w:val="24"/>
                <w:rtl w:val="0"/>
              </w:rPr>
              <w:t xml:space="preserve">Programación de software de escritorios:  por que me gusto demaciado aprender programación ligada a objetos además de la utilización de javascript</w:t>
            </w:r>
          </w:p>
          <w:p w:rsidR="00000000" w:rsidDel="00000000" w:rsidP="00000000" w:rsidRDefault="00000000" w:rsidRPr="00000000" w14:paraId="0000000E">
            <w:pPr>
              <w:numPr>
                <w:ilvl w:val="0"/>
                <w:numId w:val="3"/>
              </w:numPr>
              <w:ind w:left="720" w:hanging="360"/>
              <w:rPr>
                <w:color w:val="767171"/>
                <w:sz w:val="24"/>
                <w:szCs w:val="24"/>
                <w:u w:val="none"/>
              </w:rPr>
            </w:pPr>
            <w:r w:rsidDel="00000000" w:rsidR="00000000" w:rsidRPr="00000000">
              <w:rPr>
                <w:color w:val="767171"/>
                <w:sz w:val="24"/>
                <w:szCs w:val="24"/>
                <w:rtl w:val="0"/>
              </w:rPr>
              <w:t xml:space="preserve">Big data: Aprendí demasiado de cómo utilizar GCP</w:t>
            </w:r>
          </w:p>
          <w:p w:rsidR="00000000" w:rsidDel="00000000" w:rsidP="00000000" w:rsidRDefault="00000000" w:rsidRPr="00000000" w14:paraId="0000000F">
            <w:pPr>
              <w:numPr>
                <w:ilvl w:val="0"/>
                <w:numId w:val="3"/>
              </w:numPr>
              <w:ind w:left="720" w:hanging="360"/>
              <w:rPr>
                <w:color w:val="767171"/>
                <w:sz w:val="24"/>
                <w:szCs w:val="24"/>
                <w:u w:val="none"/>
              </w:rPr>
            </w:pPr>
            <w:r w:rsidDel="00000000" w:rsidR="00000000" w:rsidRPr="00000000">
              <w:rPr>
                <w:color w:val="767171"/>
                <w:sz w:val="24"/>
                <w:szCs w:val="24"/>
                <w:rtl w:val="0"/>
              </w:rPr>
              <w:t xml:space="preserve">Integración de plataformas: Me gusta demasiado aprender consumo de apis para un proyecto propio.</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si en lo personal considero que si poseen un gran valor ya que son la evidencia del avance realizado a lo largo de la carrera además de que estas pueden tener un nivel de relevancia a la hora de optar a algún trabajo al egresar. </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Fortalezas: </w:t>
            </w:r>
          </w:p>
          <w:p w:rsidR="00000000" w:rsidDel="00000000" w:rsidP="00000000" w:rsidRDefault="00000000" w:rsidRPr="00000000" w14:paraId="00000027">
            <w:pPr>
              <w:numPr>
                <w:ilvl w:val="0"/>
                <w:numId w:val="6"/>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Programación de software de escritorios</w:t>
            </w:r>
          </w:p>
          <w:p w:rsidR="00000000" w:rsidDel="00000000" w:rsidP="00000000" w:rsidRDefault="00000000" w:rsidRPr="00000000" w14:paraId="00000028">
            <w:pPr>
              <w:numPr>
                <w:ilvl w:val="0"/>
                <w:numId w:val="6"/>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Big data</w:t>
            </w:r>
          </w:p>
          <w:p w:rsidR="00000000" w:rsidDel="00000000" w:rsidP="00000000" w:rsidRDefault="00000000" w:rsidRPr="00000000" w14:paraId="00000029">
            <w:pPr>
              <w:numPr>
                <w:ilvl w:val="0"/>
                <w:numId w:val="6"/>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Programación web</w:t>
            </w:r>
          </w:p>
          <w:p w:rsidR="00000000" w:rsidDel="00000000" w:rsidP="00000000" w:rsidRDefault="00000000" w:rsidRPr="00000000" w14:paraId="0000002A">
            <w:pPr>
              <w:numPr>
                <w:ilvl w:val="0"/>
                <w:numId w:val="6"/>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Integración de plataformas</w:t>
            </w:r>
          </w:p>
          <w:p w:rsidR="00000000" w:rsidDel="00000000" w:rsidP="00000000" w:rsidRDefault="00000000" w:rsidRPr="00000000" w14:paraId="0000002B">
            <w:pPr>
              <w:numPr>
                <w:ilvl w:val="0"/>
                <w:numId w:val="6"/>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Programación de Microcontroladores y domótica</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color w:val="767171"/>
                <w:sz w:val="24"/>
                <w:szCs w:val="24"/>
                <w:rtl w:val="0"/>
              </w:rPr>
              <w:t xml:space="preserve">Debilidades:</w:t>
            </w:r>
          </w:p>
          <w:p w:rsidR="00000000" w:rsidDel="00000000" w:rsidP="00000000" w:rsidRDefault="00000000" w:rsidRPr="00000000" w14:paraId="0000002E">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Inglés</w:t>
            </w:r>
          </w:p>
          <w:p w:rsidR="00000000" w:rsidDel="00000000" w:rsidP="00000000" w:rsidRDefault="00000000" w:rsidRPr="00000000" w14:paraId="0000002F">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Consulta de base de datos</w:t>
            </w:r>
          </w:p>
          <w:p w:rsidR="00000000" w:rsidDel="00000000" w:rsidP="00000000" w:rsidRDefault="00000000" w:rsidRPr="00000000" w14:paraId="00000030">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Inteligencia de negocios</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1">
            <w:pPr>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sz w:val="24"/>
                <w:szCs w:val="24"/>
                <w:rtl w:val="0"/>
              </w:rPr>
              <w:t xml:space="preserve">A lo largo de la carrera me he interesado cada vez más en análisis de la información, es decir en tomar grandes conjuntos de datos para generar dashboard o informes que aporten un valor a esta.</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Intereses: </w:t>
            </w:r>
          </w:p>
          <w:p w:rsidR="00000000" w:rsidDel="00000000" w:rsidP="00000000" w:rsidRDefault="00000000" w:rsidRPr="00000000" w14:paraId="00000047">
            <w:pPr>
              <w:numPr>
                <w:ilvl w:val="0"/>
                <w:numId w:val="5"/>
              </w:numPr>
              <w:tabs>
                <w:tab w:val="left" w:leader="none" w:pos="454"/>
              </w:tabs>
              <w:ind w:left="720" w:hanging="360"/>
              <w:jc w:val="both"/>
              <w:rPr>
                <w:u w:val="none"/>
              </w:rPr>
            </w:pPr>
            <w:r w:rsidDel="00000000" w:rsidR="00000000" w:rsidRPr="00000000">
              <w:rPr>
                <w:rtl w:val="0"/>
              </w:rPr>
              <w:t xml:space="preserve">Desarrollo de soluciones tecnológicas</w:t>
            </w:r>
          </w:p>
          <w:p w:rsidR="00000000" w:rsidDel="00000000" w:rsidP="00000000" w:rsidRDefault="00000000" w:rsidRPr="00000000" w14:paraId="00000048">
            <w:pPr>
              <w:numPr>
                <w:ilvl w:val="0"/>
                <w:numId w:val="5"/>
              </w:numPr>
              <w:tabs>
                <w:tab w:val="left" w:leader="none" w:pos="454"/>
              </w:tabs>
              <w:ind w:left="720" w:hanging="360"/>
              <w:jc w:val="both"/>
              <w:rPr>
                <w:u w:val="none"/>
              </w:rPr>
            </w:pPr>
            <w:r w:rsidDel="00000000" w:rsidR="00000000" w:rsidRPr="00000000">
              <w:rPr>
                <w:rtl w:val="0"/>
              </w:rPr>
              <w:t xml:space="preserve">Integración de tecnologías de información</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Fortalecer: </w:t>
            </w:r>
          </w:p>
          <w:p w:rsidR="00000000" w:rsidDel="00000000" w:rsidP="00000000" w:rsidRDefault="00000000" w:rsidRPr="00000000" w14:paraId="0000004C">
            <w:pPr>
              <w:numPr>
                <w:ilvl w:val="0"/>
                <w:numId w:val="1"/>
              </w:numPr>
              <w:spacing w:after="200" w:line="276" w:lineRule="auto"/>
              <w:ind w:left="720" w:hanging="360"/>
              <w:jc w:val="both"/>
              <w:rPr>
                <w:color w:val="767171"/>
                <w:sz w:val="24"/>
                <w:szCs w:val="24"/>
              </w:rPr>
            </w:pPr>
            <w:r w:rsidDel="00000000" w:rsidR="00000000" w:rsidRPr="00000000">
              <w:rPr>
                <w:rtl w:val="0"/>
              </w:rPr>
              <w:t xml:space="preserve">Seguridad de sistemas computacionales</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6">
            <w:pPr>
              <w:jc w:val="both"/>
              <w:rPr>
                <w:rFonts w:ascii="Century Gothic" w:cs="Century Gothic" w:eastAsia="Century Gothic" w:hAnsi="Century Gothic"/>
                <w:sz w:val="20"/>
                <w:szCs w:val="20"/>
              </w:rPr>
            </w:pPr>
            <w:bookmarkStart w:colFirst="0" w:colLast="0" w:name="_heading=h.j519cp78uixu"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7">
            <w:pPr>
              <w:rPr>
                <w:color w:val="76717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color w:val="767171"/>
                <w:sz w:val="24"/>
                <w:szCs w:val="24"/>
                <w:rtl w:val="0"/>
              </w:rPr>
              <w:t xml:space="preserve">En mi asignatura </w:t>
            </w:r>
            <w:r w:rsidDel="00000000" w:rsidR="00000000" w:rsidRPr="00000000">
              <w:rPr>
                <w:rFonts w:ascii="Open Sans" w:cs="Open Sans" w:eastAsia="Open Sans" w:hAnsi="Open Sans"/>
                <w:color w:val="262626"/>
                <w:sz w:val="21"/>
                <w:szCs w:val="21"/>
                <w:rtl w:val="0"/>
              </w:rPr>
              <w:t xml:space="preserve">APY2461 realice una investigación sobre el uso de la api de google map. este es el que más se relacionar con mi proyecto de titulo solo que deberia ajustar la herramienta de geolocalización que usare. </w:t>
            </w: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CenturyGothic-italic.ttf"/><Relationship Id="rId6" Type="http://schemas.openxmlformats.org/officeDocument/2006/relationships/font" Target="fonts/CenturyGothic-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xjZtnGLuBfhYuPccVWGDzuoL2Q==">CgMxLjAyDmguajUxOWNwNzh1aXh1OAByITFmTi1iXzJQN1lwZXlYbHppZF9TWGJLYlNxcVhUdkYyMQ==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