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21DC3" w14:textId="77777777" w:rsidR="00FE501D" w:rsidRDefault="00FE501D" w:rsidP="00FE501D">
      <w:pPr>
        <w:jc w:val="center"/>
        <w:rPr>
          <w:sz w:val="60"/>
          <w:szCs w:val="60"/>
          <w:lang w:val="pl-PL"/>
        </w:rPr>
      </w:pPr>
      <w:r>
        <w:rPr>
          <w:sz w:val="60"/>
          <w:szCs w:val="60"/>
          <w:lang w:val="pl-PL"/>
        </w:rPr>
        <w:t>PRM2T</w:t>
      </w:r>
    </w:p>
    <w:p w14:paraId="4F8C70D2" w14:textId="7EA25E9A" w:rsidR="00FE501D" w:rsidRDefault="00FE501D" w:rsidP="00FE501D">
      <w:pPr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 xml:space="preserve">Raport z Etapu I </w:t>
      </w:r>
    </w:p>
    <w:p w14:paraId="59D0FDDB" w14:textId="77777777" w:rsidR="00FE501D" w:rsidRDefault="00FE501D" w:rsidP="00FE501D">
      <w:pPr>
        <w:jc w:val="center"/>
        <w:rPr>
          <w:lang w:val="pl-PL"/>
        </w:rPr>
      </w:pPr>
      <w:r>
        <w:rPr>
          <w:lang w:val="pl-PL"/>
        </w:rPr>
        <w:t>-</w:t>
      </w:r>
    </w:p>
    <w:p w14:paraId="41A7A508" w14:textId="77777777" w:rsidR="00FE501D" w:rsidRDefault="00FE501D" w:rsidP="00FE501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 xml:space="preserve">Temat - </w:t>
      </w:r>
      <w:proofErr w:type="spellStart"/>
      <w:r>
        <w:rPr>
          <w:sz w:val="32"/>
          <w:szCs w:val="32"/>
          <w:lang w:val="pl-PL"/>
        </w:rPr>
        <w:t>Kakuro</w:t>
      </w:r>
      <w:proofErr w:type="spellEnd"/>
    </w:p>
    <w:p w14:paraId="57730204" w14:textId="77777777" w:rsidR="00FE501D" w:rsidRDefault="00FE501D" w:rsidP="00FE501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Bartosz Dorobek, Mikołaj Król, Łukasz Świątek</w:t>
      </w:r>
    </w:p>
    <w:p w14:paraId="722132AF" w14:textId="77777777" w:rsidR="00FE501D" w:rsidRDefault="00FE501D" w:rsidP="00FE501D">
      <w:pPr>
        <w:jc w:val="center"/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30 kwietnia 2020</w:t>
      </w:r>
    </w:p>
    <w:p w14:paraId="79717DD8" w14:textId="77777777" w:rsidR="00FE501D" w:rsidRDefault="00FE501D" w:rsidP="008308A5">
      <w:pPr>
        <w:jc w:val="center"/>
        <w:rPr>
          <w:rFonts w:asciiTheme="majorHAnsi" w:hAnsiTheme="majorHAnsi" w:cstheme="majorHAnsi"/>
          <w:lang w:val="pl-PL"/>
        </w:rPr>
      </w:pPr>
    </w:p>
    <w:p w14:paraId="5009BE67" w14:textId="6FC526E1" w:rsidR="008308A5" w:rsidRPr="008308A5" w:rsidRDefault="008308A5" w:rsidP="008308A5">
      <w:pPr>
        <w:jc w:val="center"/>
        <w:rPr>
          <w:rFonts w:asciiTheme="majorHAnsi" w:hAnsiTheme="majorHAnsi" w:cstheme="majorHAnsi"/>
          <w:lang w:val="pl-PL"/>
        </w:rPr>
      </w:pPr>
      <w:r w:rsidRPr="008308A5">
        <w:rPr>
          <w:rFonts w:asciiTheme="majorHAnsi" w:hAnsiTheme="majorHAnsi" w:cstheme="majorHAnsi"/>
          <w:lang w:val="pl-PL"/>
        </w:rPr>
        <w:t>Przypadki użycia programu</w:t>
      </w:r>
    </w:p>
    <w:p w14:paraId="20DA5182" w14:textId="77777777" w:rsidR="008308A5" w:rsidRPr="008308A5" w:rsidRDefault="008308A5">
      <w:pPr>
        <w:rPr>
          <w:rFonts w:asciiTheme="majorHAnsi" w:hAnsiTheme="majorHAnsi" w:cstheme="majorHAnsi"/>
          <w:lang w:val="pl-PL"/>
        </w:rPr>
      </w:pPr>
      <w:r w:rsidRPr="008308A5">
        <w:rPr>
          <w:rFonts w:asciiTheme="majorHAnsi" w:hAnsiTheme="majorHAnsi" w:cstheme="majorHAnsi"/>
          <w:lang w:val="pl-PL"/>
        </w:rPr>
        <w:t>Po uruchomieniu przez użytkownika programu wyświetla się menu główne, dostępne są do wyboru poziomy trudności (łatwy, średni, trudny), opcja odczytu zapisanej wcześniej planszy.</w:t>
      </w:r>
    </w:p>
    <w:p w14:paraId="7275A4C4" w14:textId="77777777" w:rsidR="008308A5" w:rsidRPr="008308A5" w:rsidRDefault="008308A5">
      <w:pPr>
        <w:rPr>
          <w:rFonts w:asciiTheme="majorHAnsi" w:hAnsiTheme="majorHAnsi" w:cstheme="majorHAnsi"/>
          <w:lang w:val="pl-PL"/>
        </w:rPr>
      </w:pPr>
      <w:r w:rsidRPr="008308A5">
        <w:rPr>
          <w:rFonts w:asciiTheme="majorHAnsi" w:hAnsiTheme="majorHAnsi" w:cstheme="majorHAnsi"/>
          <w:lang w:val="pl-PL"/>
        </w:rPr>
        <w:t>Po wybraniu poziomu gry lub zapisu gry, program wczytuje odpowiednią planszę.</w:t>
      </w:r>
      <w:r w:rsidRPr="008308A5">
        <w:rPr>
          <w:rFonts w:asciiTheme="majorHAnsi" w:hAnsiTheme="majorHAnsi" w:cstheme="majorHAnsi"/>
          <w:lang w:val="pl-PL"/>
        </w:rPr>
        <w:br/>
        <w:t>Plansza jest gotowa do uzupełnienia. Użytkownik po wpisaniu cyfr w pola może użyć przycisku „</w:t>
      </w:r>
      <w:proofErr w:type="spellStart"/>
      <w:r w:rsidRPr="008308A5">
        <w:rPr>
          <w:rFonts w:asciiTheme="majorHAnsi" w:hAnsiTheme="majorHAnsi" w:cstheme="majorHAnsi"/>
          <w:lang w:val="pl-PL"/>
        </w:rPr>
        <w:t>Check</w:t>
      </w:r>
      <w:proofErr w:type="spellEnd"/>
      <w:r w:rsidRPr="008308A5">
        <w:rPr>
          <w:rFonts w:asciiTheme="majorHAnsi" w:hAnsiTheme="majorHAnsi" w:cstheme="majorHAnsi"/>
          <w:lang w:val="pl-PL"/>
        </w:rPr>
        <w:t>”, aby sprawdzić poprawność swoich rozwiązań. Program wskazuje wtedy błędne odpowiedzi, jeśli takie istnieją lub wysyła komunikat, że wszystkie cyfry są odpowiednio uzupełnione. Gdy użytkownik się pomyli może usunąć swoją odpowiedź i zamienić ją na inną. W przypadku, gdy użytkownik nie ma pomysłu na uzupełnienie może użyć przycisku „</w:t>
      </w:r>
      <w:proofErr w:type="spellStart"/>
      <w:r w:rsidRPr="008308A5">
        <w:rPr>
          <w:rFonts w:asciiTheme="majorHAnsi" w:hAnsiTheme="majorHAnsi" w:cstheme="majorHAnsi"/>
          <w:lang w:val="pl-PL"/>
        </w:rPr>
        <w:t>Hint</w:t>
      </w:r>
      <w:proofErr w:type="spellEnd"/>
      <w:r w:rsidRPr="008308A5">
        <w:rPr>
          <w:rFonts w:asciiTheme="majorHAnsi" w:hAnsiTheme="majorHAnsi" w:cstheme="majorHAnsi"/>
          <w:lang w:val="pl-PL"/>
        </w:rPr>
        <w:t>”, który ujawnia jedną losową poprawną liczbę, która nie była jeszcze uzupełniona. Użytkownik ma również możliwość użycia przycisku „</w:t>
      </w:r>
      <w:proofErr w:type="spellStart"/>
      <w:r w:rsidRPr="008308A5">
        <w:rPr>
          <w:rFonts w:asciiTheme="majorHAnsi" w:hAnsiTheme="majorHAnsi" w:cstheme="majorHAnsi"/>
          <w:lang w:val="pl-PL"/>
        </w:rPr>
        <w:t>Solve</w:t>
      </w:r>
      <w:proofErr w:type="spellEnd"/>
      <w:r w:rsidRPr="008308A5">
        <w:rPr>
          <w:rFonts w:asciiTheme="majorHAnsi" w:hAnsiTheme="majorHAnsi" w:cstheme="majorHAnsi"/>
          <w:lang w:val="pl-PL"/>
        </w:rPr>
        <w:t>”, sprawia to, że cała plansza zostaje prawidłowo rozwiązana. Jeśli użytkownik postanowi, że chciałby dokończyć grę w innym czasie, ma możliwość zapisania jej za pomocą przycisku „</w:t>
      </w:r>
      <w:proofErr w:type="spellStart"/>
      <w:r w:rsidRPr="008308A5">
        <w:rPr>
          <w:rFonts w:asciiTheme="majorHAnsi" w:hAnsiTheme="majorHAnsi" w:cstheme="majorHAnsi"/>
          <w:lang w:val="pl-PL"/>
        </w:rPr>
        <w:t>Save</w:t>
      </w:r>
      <w:proofErr w:type="spellEnd"/>
      <w:r w:rsidRPr="008308A5">
        <w:rPr>
          <w:rFonts w:asciiTheme="majorHAnsi" w:hAnsiTheme="majorHAnsi" w:cstheme="majorHAnsi"/>
          <w:lang w:val="pl-PL"/>
        </w:rPr>
        <w:t>”. Ostatnią opcją jest otworzenie kolejnej planszy bez zapisywania poprzedniej przy użyciu przycisku „New Game”.</w:t>
      </w:r>
    </w:p>
    <w:p w14:paraId="263EEA6A" w14:textId="77777777" w:rsidR="00CC4897" w:rsidRPr="008308A5" w:rsidRDefault="008308A5">
      <w:pPr>
        <w:rPr>
          <w:rFonts w:asciiTheme="majorHAnsi" w:hAnsiTheme="majorHAnsi" w:cstheme="majorHAnsi"/>
          <w:lang w:val="pl-PL"/>
        </w:rPr>
      </w:pPr>
      <w:r w:rsidRPr="008308A5">
        <w:rPr>
          <w:rFonts w:asciiTheme="majorHAnsi" w:hAnsiTheme="majorHAnsi" w:cstheme="majorHAnsi"/>
          <w:lang w:val="pl-PL"/>
        </w:rPr>
        <w:t>Po uzupełnieniu całej planszy i naciśnięciu przycisku „</w:t>
      </w:r>
      <w:proofErr w:type="spellStart"/>
      <w:r w:rsidRPr="008308A5">
        <w:rPr>
          <w:rFonts w:asciiTheme="majorHAnsi" w:hAnsiTheme="majorHAnsi" w:cstheme="majorHAnsi"/>
          <w:lang w:val="pl-PL"/>
        </w:rPr>
        <w:t>Check</w:t>
      </w:r>
      <w:proofErr w:type="spellEnd"/>
      <w:r w:rsidRPr="008308A5">
        <w:rPr>
          <w:rFonts w:asciiTheme="majorHAnsi" w:hAnsiTheme="majorHAnsi" w:cstheme="majorHAnsi"/>
          <w:lang w:val="pl-PL"/>
        </w:rPr>
        <w:t>” program wysyła komunikat „DOBRZE!”, jeśli rozwiązanie jest poprawne lub „SPRÓBUJ PONOWNIE”, jeśli rozwiązanie jest błędne.</w:t>
      </w:r>
      <w:r>
        <w:rPr>
          <w:rFonts w:asciiTheme="majorHAnsi" w:hAnsiTheme="majorHAnsi" w:cstheme="majorHAnsi"/>
          <w:lang w:val="pl-PL"/>
        </w:rPr>
        <w:t xml:space="preserve"> </w:t>
      </w:r>
      <w:r w:rsidRPr="008308A5">
        <w:rPr>
          <w:rFonts w:asciiTheme="majorHAnsi" w:hAnsiTheme="majorHAnsi" w:cstheme="majorHAnsi"/>
          <w:lang w:val="pl-PL"/>
        </w:rPr>
        <w:t>Program w każdym momencie może został zamknięty przez zamknięcia GUI.</w:t>
      </w:r>
    </w:p>
    <w:sectPr w:rsidR="00CC4897" w:rsidRPr="008308A5" w:rsidSect="009C58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5"/>
    <w:rsid w:val="008308A5"/>
    <w:rsid w:val="009C5842"/>
    <w:rsid w:val="00CC4897"/>
    <w:rsid w:val="00F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AE85"/>
  <w15:chartTrackingRefBased/>
  <w15:docId w15:val="{3B2DE3A1-90F0-4413-93A0-03CD1BC4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Domylnaczcionkaakapitu"/>
    <w:rsid w:val="00830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84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2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12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Dorobek</dc:creator>
  <cp:keywords/>
  <dc:description/>
  <cp:lastModifiedBy>Bartosz Dorobek</cp:lastModifiedBy>
  <cp:revision>2</cp:revision>
  <dcterms:created xsi:type="dcterms:W3CDTF">2020-04-20T20:13:00Z</dcterms:created>
  <dcterms:modified xsi:type="dcterms:W3CDTF">2020-05-07T10:18:00Z</dcterms:modified>
</cp:coreProperties>
</file>