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A29" w14:textId="39D41FE1" w:rsidR="00000000" w:rsidRPr="001E6122" w:rsidRDefault="00282661" w:rsidP="00282661">
      <w:pPr>
        <w:jc w:val="center"/>
        <w:rPr>
          <w:rFonts w:ascii="Amasis MT Pro" w:hAnsi="Amasis MT Pro"/>
          <w:sz w:val="48"/>
          <w:szCs w:val="48"/>
          <w:lang w:val="pl-PL"/>
        </w:rPr>
      </w:pPr>
      <w:r w:rsidRPr="001E6122">
        <w:rPr>
          <w:rFonts w:ascii="Amasis MT Pro" w:hAnsi="Amasis MT Pro"/>
          <w:sz w:val="48"/>
          <w:szCs w:val="48"/>
          <w:lang w:val="pl-PL"/>
        </w:rPr>
        <w:t>Dokumentacja – Budzik</w:t>
      </w:r>
    </w:p>
    <w:p w14:paraId="083C8C52" w14:textId="457F8FD1" w:rsidR="00282661" w:rsidRPr="001E6122" w:rsidRDefault="00282661" w:rsidP="00282661">
      <w:pPr>
        <w:tabs>
          <w:tab w:val="left" w:pos="1032"/>
        </w:tabs>
        <w:rPr>
          <w:rFonts w:ascii="Amasis MT Pro" w:hAnsi="Amasis MT Pro"/>
          <w:sz w:val="24"/>
          <w:szCs w:val="24"/>
          <w:lang w:val="pl-PL"/>
        </w:rPr>
      </w:pPr>
    </w:p>
    <w:p w14:paraId="17D4B4B7" w14:textId="25EC3D3E" w:rsidR="00282661" w:rsidRPr="001E6122" w:rsidRDefault="00282661">
      <w:pPr>
        <w:rPr>
          <w:rFonts w:ascii="Amasis MT Pro" w:hAnsi="Amasis MT Pro"/>
          <w:sz w:val="28"/>
          <w:szCs w:val="28"/>
          <w:lang w:val="pl-PL"/>
        </w:rPr>
      </w:pPr>
      <w:r w:rsidRPr="001E6122">
        <w:rPr>
          <w:rFonts w:ascii="Amasis MT Pro" w:hAnsi="Amasis MT Pro"/>
          <w:sz w:val="28"/>
          <w:szCs w:val="28"/>
          <w:lang w:val="pl-PL"/>
        </w:rPr>
        <w:t>Grupa E04,  środa 12:00</w:t>
      </w:r>
    </w:p>
    <w:p w14:paraId="682DF747" w14:textId="570CFB1F" w:rsidR="00381E7A" w:rsidRPr="001E6122" w:rsidRDefault="00381E7A">
      <w:pPr>
        <w:rPr>
          <w:rFonts w:ascii="Amasis MT Pro" w:hAnsi="Amasis MT Pro"/>
          <w:lang w:val="pl-PL"/>
        </w:rPr>
      </w:pPr>
    </w:p>
    <w:p w14:paraId="3C9DAEEE" w14:textId="5983A040" w:rsidR="00381E7A" w:rsidRPr="001E6122" w:rsidRDefault="00381E7A">
      <w:pPr>
        <w:rPr>
          <w:rFonts w:ascii="Amasis MT Pro" w:hAnsi="Amasis MT Pro"/>
          <w:sz w:val="28"/>
          <w:szCs w:val="28"/>
          <w:lang w:val="pl-PL"/>
        </w:rPr>
      </w:pPr>
      <w:r w:rsidRPr="001E6122">
        <w:rPr>
          <w:rFonts w:ascii="Amasis MT Pro" w:hAnsi="Amasis MT Pro"/>
          <w:sz w:val="28"/>
          <w:szCs w:val="28"/>
          <w:lang w:val="pl-PL"/>
        </w:rPr>
        <w:t>Sprzęt:  LPC1769</w:t>
      </w:r>
    </w:p>
    <w:p w14:paraId="564C9BA2" w14:textId="630D7D5F" w:rsidR="00381E7A" w:rsidRPr="001E6122" w:rsidRDefault="00381E7A">
      <w:pPr>
        <w:rPr>
          <w:rFonts w:ascii="Amasis MT Pro" w:hAnsi="Amasis MT Pro"/>
          <w:sz w:val="16"/>
          <w:szCs w:val="16"/>
          <w:lang w:val="pl-PL"/>
        </w:rPr>
      </w:pPr>
    </w:p>
    <w:p w14:paraId="12E44AF7" w14:textId="67FE67E6" w:rsidR="00381E7A" w:rsidRPr="001E6122" w:rsidRDefault="00381E7A">
      <w:pPr>
        <w:rPr>
          <w:rFonts w:ascii="Amasis MT Pro" w:hAnsi="Amasis MT Pro"/>
          <w:sz w:val="28"/>
          <w:szCs w:val="28"/>
          <w:lang w:val="pl-PL"/>
        </w:rPr>
      </w:pPr>
      <w:r w:rsidRPr="001E6122">
        <w:rPr>
          <w:rFonts w:ascii="Amasis MT Pro" w:hAnsi="Amasis MT Pro"/>
          <w:sz w:val="28"/>
          <w:szCs w:val="28"/>
          <w:lang w:val="pl-PL"/>
        </w:rPr>
        <w:t>Zakres projektu: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381E7A" w:rsidRPr="001E6122" w14:paraId="5B38CACD" w14:textId="77777777" w:rsidTr="00381E7A">
        <w:tc>
          <w:tcPr>
            <w:tcW w:w="3132" w:type="dxa"/>
          </w:tcPr>
          <w:p w14:paraId="0ED18635" w14:textId="6113DAE4" w:rsidR="00381E7A" w:rsidRPr="001E6122" w:rsidRDefault="00381E7A" w:rsidP="00381E7A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Funkcjonalności</w:t>
            </w:r>
          </w:p>
        </w:tc>
        <w:tc>
          <w:tcPr>
            <w:tcW w:w="3132" w:type="dxa"/>
          </w:tcPr>
          <w:p w14:paraId="171669F6" w14:textId="778FC3D0" w:rsidR="00381E7A" w:rsidRPr="001E6122" w:rsidRDefault="00381E7A" w:rsidP="00381E7A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Stan</w:t>
            </w:r>
          </w:p>
        </w:tc>
        <w:tc>
          <w:tcPr>
            <w:tcW w:w="3132" w:type="dxa"/>
          </w:tcPr>
          <w:p w14:paraId="51EBB983" w14:textId="54BA2822" w:rsidR="00381E7A" w:rsidRPr="001E6122" w:rsidRDefault="00381E7A" w:rsidP="00381E7A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Osoba odpowiedzialna</w:t>
            </w:r>
          </w:p>
        </w:tc>
      </w:tr>
      <w:tr w:rsidR="00381E7A" w:rsidRPr="001E6122" w14:paraId="1A80BC64" w14:textId="77777777" w:rsidTr="00381E7A">
        <w:tc>
          <w:tcPr>
            <w:tcW w:w="3132" w:type="dxa"/>
          </w:tcPr>
          <w:p w14:paraId="2CC9101D" w14:textId="2BCAEC05" w:rsidR="00381E7A" w:rsidRPr="001E6122" w:rsidRDefault="00FB60B0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proofErr w:type="spellStart"/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Pzerwania</w:t>
            </w:r>
            <w:proofErr w:type="spellEnd"/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 xml:space="preserve"> - </w:t>
            </w:r>
            <w:proofErr w:type="spellStart"/>
            <w:r w:rsidR="00381E7A" w:rsidRPr="001E6122">
              <w:rPr>
                <w:rFonts w:ascii="Amasis MT Pro" w:hAnsi="Amasis MT Pro"/>
                <w:sz w:val="24"/>
                <w:szCs w:val="24"/>
                <w:lang w:val="pl-PL"/>
              </w:rPr>
              <w:t>Timer</w:t>
            </w:r>
            <w:proofErr w:type="spellEnd"/>
          </w:p>
        </w:tc>
        <w:tc>
          <w:tcPr>
            <w:tcW w:w="3132" w:type="dxa"/>
          </w:tcPr>
          <w:p w14:paraId="387BE2C1" w14:textId="0CED32BC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03B6E520" w14:textId="06D98F12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Bartosz Żuber</w:t>
            </w:r>
          </w:p>
        </w:tc>
      </w:tr>
      <w:tr w:rsidR="00381E7A" w:rsidRPr="001E6122" w14:paraId="49888270" w14:textId="77777777" w:rsidTr="00381E7A">
        <w:tc>
          <w:tcPr>
            <w:tcW w:w="3132" w:type="dxa"/>
          </w:tcPr>
          <w:p w14:paraId="57C811E8" w14:textId="080A8951" w:rsidR="00381E7A" w:rsidRPr="001E6122" w:rsidRDefault="00381E7A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SPI</w:t>
            </w:r>
          </w:p>
        </w:tc>
        <w:tc>
          <w:tcPr>
            <w:tcW w:w="3132" w:type="dxa"/>
          </w:tcPr>
          <w:p w14:paraId="3163D95C" w14:textId="3ABE4F28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5E965D5C" w14:textId="63524BFA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Bartosz Żuber</w:t>
            </w:r>
          </w:p>
        </w:tc>
      </w:tr>
      <w:tr w:rsidR="00381E7A" w:rsidRPr="001E6122" w14:paraId="281CAB9F" w14:textId="77777777" w:rsidTr="00381E7A">
        <w:tc>
          <w:tcPr>
            <w:tcW w:w="3132" w:type="dxa"/>
          </w:tcPr>
          <w:p w14:paraId="1500F1BC" w14:textId="6C5B6C04" w:rsidR="00381E7A" w:rsidRPr="001E6122" w:rsidRDefault="00381E7A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DAC</w:t>
            </w:r>
          </w:p>
        </w:tc>
        <w:tc>
          <w:tcPr>
            <w:tcW w:w="3132" w:type="dxa"/>
          </w:tcPr>
          <w:p w14:paraId="6046741D" w14:textId="16AD4E01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09E16CEE" w14:textId="673996A0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Bartosz Żuber</w:t>
            </w:r>
          </w:p>
        </w:tc>
      </w:tr>
      <w:tr w:rsidR="00381E7A" w:rsidRPr="001E6122" w14:paraId="33E6F697" w14:textId="77777777" w:rsidTr="00381E7A">
        <w:tc>
          <w:tcPr>
            <w:tcW w:w="3132" w:type="dxa"/>
          </w:tcPr>
          <w:p w14:paraId="6EF0BF56" w14:textId="3A037DCE" w:rsidR="00381E7A" w:rsidRPr="001E6122" w:rsidRDefault="00381E7A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RTC</w:t>
            </w:r>
          </w:p>
        </w:tc>
        <w:tc>
          <w:tcPr>
            <w:tcW w:w="3132" w:type="dxa"/>
          </w:tcPr>
          <w:p w14:paraId="24E93883" w14:textId="50F9E98F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2229AD38" w14:textId="316D2CF6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 xml:space="preserve">Jakub </w:t>
            </w:r>
            <w:proofErr w:type="spellStart"/>
            <w:r w:rsidRPr="001E6122">
              <w:rPr>
                <w:rFonts w:ascii="Amasis MT Pro" w:hAnsi="Amasis MT Pro"/>
                <w:lang w:val="pl-PL"/>
              </w:rPr>
              <w:t>Łysiuk</w:t>
            </w:r>
            <w:proofErr w:type="spellEnd"/>
          </w:p>
        </w:tc>
      </w:tr>
      <w:tr w:rsidR="00381E7A" w:rsidRPr="001E6122" w14:paraId="1C642F8F" w14:textId="77777777" w:rsidTr="00381E7A">
        <w:tc>
          <w:tcPr>
            <w:tcW w:w="3132" w:type="dxa"/>
          </w:tcPr>
          <w:p w14:paraId="3E8ED001" w14:textId="2E6D22B1" w:rsidR="00381E7A" w:rsidRPr="001E6122" w:rsidRDefault="00381E7A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OLED</w:t>
            </w:r>
          </w:p>
        </w:tc>
        <w:tc>
          <w:tcPr>
            <w:tcW w:w="3132" w:type="dxa"/>
          </w:tcPr>
          <w:p w14:paraId="07CE8557" w14:textId="3C9C6165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18DE1F51" w14:textId="4462A86B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 xml:space="preserve">Jakub </w:t>
            </w:r>
            <w:proofErr w:type="spellStart"/>
            <w:r w:rsidRPr="001E6122">
              <w:rPr>
                <w:rFonts w:ascii="Amasis MT Pro" w:hAnsi="Amasis MT Pro"/>
                <w:lang w:val="pl-PL"/>
              </w:rPr>
              <w:t>Łysiuk</w:t>
            </w:r>
            <w:proofErr w:type="spellEnd"/>
          </w:p>
        </w:tc>
      </w:tr>
      <w:tr w:rsidR="00381E7A" w:rsidRPr="001E6122" w14:paraId="686C86ED" w14:textId="77777777" w:rsidTr="00381E7A">
        <w:tc>
          <w:tcPr>
            <w:tcW w:w="3132" w:type="dxa"/>
          </w:tcPr>
          <w:p w14:paraId="4A813F37" w14:textId="3670805F" w:rsidR="00381E7A" w:rsidRPr="001E6122" w:rsidRDefault="00FB60B0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Diody LED – I2C</w:t>
            </w:r>
            <w:r w:rsidR="002C2BD4" w:rsidRPr="001E6122">
              <w:rPr>
                <w:rFonts w:ascii="Amasis MT Pro" w:hAnsi="Amasis MT Pro"/>
                <w:sz w:val="24"/>
                <w:szCs w:val="24"/>
                <w:lang w:val="pl-PL"/>
              </w:rPr>
              <w:t xml:space="preserve"> (pca9532)</w:t>
            </w:r>
          </w:p>
        </w:tc>
        <w:tc>
          <w:tcPr>
            <w:tcW w:w="3132" w:type="dxa"/>
          </w:tcPr>
          <w:p w14:paraId="5B62F8A5" w14:textId="7F39F54F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7EE9BFB5" w14:textId="17E3DC8D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Bartłomiej Rutowicz</w:t>
            </w:r>
          </w:p>
        </w:tc>
      </w:tr>
      <w:tr w:rsidR="00381E7A" w:rsidRPr="001E6122" w14:paraId="3A086246" w14:textId="77777777" w:rsidTr="00381E7A">
        <w:tc>
          <w:tcPr>
            <w:tcW w:w="3132" w:type="dxa"/>
          </w:tcPr>
          <w:p w14:paraId="26811BD3" w14:textId="4F9CC327" w:rsidR="00381E7A" w:rsidRPr="001E6122" w:rsidRDefault="00FB60B0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 xml:space="preserve">Interfejs </w:t>
            </w:r>
            <w:r w:rsidR="00381E7A" w:rsidRPr="001E6122">
              <w:rPr>
                <w:rFonts w:ascii="Amasis MT Pro" w:hAnsi="Amasis MT Pro"/>
                <w:sz w:val="24"/>
                <w:szCs w:val="24"/>
                <w:lang w:val="pl-PL"/>
              </w:rPr>
              <w:t>I2C</w:t>
            </w:r>
          </w:p>
        </w:tc>
        <w:tc>
          <w:tcPr>
            <w:tcW w:w="3132" w:type="dxa"/>
          </w:tcPr>
          <w:p w14:paraId="42152C71" w14:textId="0B4050DB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4156CD22" w14:textId="1B90D23C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Bartłomiej Rutowicz</w:t>
            </w:r>
          </w:p>
        </w:tc>
      </w:tr>
      <w:tr w:rsidR="00381E7A" w:rsidRPr="001E6122" w14:paraId="66362B88" w14:textId="77777777" w:rsidTr="00381E7A">
        <w:tc>
          <w:tcPr>
            <w:tcW w:w="3132" w:type="dxa"/>
          </w:tcPr>
          <w:p w14:paraId="6EAEF7DC" w14:textId="083139DD" w:rsidR="00381E7A" w:rsidRPr="001E6122" w:rsidRDefault="00381E7A">
            <w:pPr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GPIO - Joystick</w:t>
            </w:r>
          </w:p>
        </w:tc>
        <w:tc>
          <w:tcPr>
            <w:tcW w:w="3132" w:type="dxa"/>
          </w:tcPr>
          <w:p w14:paraId="4967AA5B" w14:textId="18ACBD67" w:rsidR="00381E7A" w:rsidRPr="001E6122" w:rsidRDefault="00FB60B0" w:rsidP="00FB60B0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sz w:val="24"/>
                <w:szCs w:val="24"/>
                <w:lang w:val="pl-PL"/>
              </w:rPr>
              <w:t>Działający</w:t>
            </w:r>
          </w:p>
        </w:tc>
        <w:tc>
          <w:tcPr>
            <w:tcW w:w="3132" w:type="dxa"/>
          </w:tcPr>
          <w:p w14:paraId="28FF5394" w14:textId="1DDE0670" w:rsidR="00381E7A" w:rsidRPr="001E6122" w:rsidRDefault="00FB60B0" w:rsidP="003A5E73">
            <w:pPr>
              <w:jc w:val="center"/>
              <w:rPr>
                <w:rFonts w:ascii="Amasis MT Pro" w:hAnsi="Amasis MT Pro"/>
                <w:sz w:val="24"/>
                <w:szCs w:val="24"/>
                <w:lang w:val="pl-PL"/>
              </w:rPr>
            </w:pPr>
            <w:r w:rsidRPr="001E6122">
              <w:rPr>
                <w:rFonts w:ascii="Amasis MT Pro" w:hAnsi="Amasis MT Pro"/>
                <w:lang w:val="pl-PL"/>
              </w:rPr>
              <w:t>Bartłomiej Rutowicz</w:t>
            </w:r>
          </w:p>
        </w:tc>
      </w:tr>
    </w:tbl>
    <w:p w14:paraId="0AC5CC2A" w14:textId="77777777" w:rsidR="00381E7A" w:rsidRPr="001E6122" w:rsidRDefault="00381E7A">
      <w:pPr>
        <w:rPr>
          <w:rFonts w:ascii="Amasis MT Pro" w:hAnsi="Amasis MT Pro"/>
          <w:sz w:val="28"/>
          <w:szCs w:val="28"/>
          <w:lang w:val="pl-PL"/>
        </w:rPr>
      </w:pPr>
    </w:p>
    <w:p w14:paraId="45E76EF6" w14:textId="77777777" w:rsidR="003A5E73" w:rsidRPr="001E6122" w:rsidRDefault="003A5E73" w:rsidP="003A5E73">
      <w:pPr>
        <w:rPr>
          <w:rFonts w:ascii="Amasis MT Pro" w:hAnsi="Amasis MT Pro"/>
          <w:lang w:val="pl-PL"/>
        </w:rPr>
      </w:pPr>
    </w:p>
    <w:p w14:paraId="36320272" w14:textId="6066F058" w:rsidR="003A5E73" w:rsidRPr="001E6122" w:rsidRDefault="003A5E73" w:rsidP="003A5E73">
      <w:pPr>
        <w:rPr>
          <w:rFonts w:ascii="Amasis MT Pro" w:hAnsi="Amasis MT Pro"/>
          <w:sz w:val="28"/>
          <w:szCs w:val="28"/>
          <w:lang w:val="pl-PL"/>
        </w:rPr>
      </w:pPr>
      <w:r w:rsidRPr="001E6122">
        <w:rPr>
          <w:rFonts w:ascii="Amasis MT Pro" w:hAnsi="Amasis MT Pro"/>
          <w:sz w:val="28"/>
          <w:szCs w:val="28"/>
          <w:lang w:val="pl-PL"/>
        </w:rPr>
        <w:t>Wykorzystane funkcjonalności</w:t>
      </w:r>
    </w:p>
    <w:p w14:paraId="2D7344DA" w14:textId="6C559054" w:rsidR="003A5E73" w:rsidRPr="001E6122" w:rsidRDefault="003A5E73" w:rsidP="003A5E73">
      <w:pPr>
        <w:rPr>
          <w:rFonts w:ascii="Amasis MT Pro" w:hAnsi="Amasis MT Pro"/>
          <w:sz w:val="24"/>
          <w:szCs w:val="24"/>
          <w:lang w:val="pl-PL"/>
        </w:rPr>
      </w:pPr>
      <w:r w:rsidRPr="001E6122">
        <w:rPr>
          <w:rFonts w:ascii="Amasis MT Pro" w:hAnsi="Amasis MT Pro"/>
          <w:sz w:val="24"/>
          <w:szCs w:val="24"/>
          <w:lang w:val="pl-PL"/>
        </w:rPr>
        <w:t xml:space="preserve">MCU: SPI, </w:t>
      </w:r>
      <w:proofErr w:type="spellStart"/>
      <w:r w:rsidRPr="001E6122">
        <w:rPr>
          <w:rFonts w:ascii="Amasis MT Pro" w:hAnsi="Amasis MT Pro"/>
          <w:sz w:val="24"/>
          <w:szCs w:val="24"/>
          <w:lang w:val="pl-PL"/>
        </w:rPr>
        <w:t>Timer</w:t>
      </w:r>
      <w:proofErr w:type="spellEnd"/>
      <w:r w:rsidRPr="001E6122">
        <w:rPr>
          <w:rFonts w:ascii="Amasis MT Pro" w:hAnsi="Amasis MT Pro"/>
          <w:sz w:val="24"/>
          <w:szCs w:val="24"/>
          <w:lang w:val="pl-PL"/>
        </w:rPr>
        <w:t>, I2C</w:t>
      </w:r>
    </w:p>
    <w:p w14:paraId="6A69B043" w14:textId="149B93EA" w:rsidR="003A5E73" w:rsidRPr="001E6122" w:rsidRDefault="003A5E73" w:rsidP="003A5E73">
      <w:pPr>
        <w:rPr>
          <w:rFonts w:ascii="Amasis MT Pro" w:hAnsi="Amasis MT Pro"/>
          <w:sz w:val="24"/>
          <w:szCs w:val="24"/>
          <w:lang w:val="pl-PL"/>
        </w:rPr>
      </w:pPr>
      <w:r w:rsidRPr="001E6122">
        <w:rPr>
          <w:rFonts w:ascii="Amasis MT Pro" w:hAnsi="Amasis MT Pro"/>
          <w:sz w:val="24"/>
          <w:szCs w:val="24"/>
          <w:lang w:val="pl-PL"/>
        </w:rPr>
        <w:t>Urządzenia peryferyjne: wyświetlacz OLED, RTC, GPIO, DAC, diody LED</w:t>
      </w:r>
      <w:r w:rsidR="00160F17" w:rsidRPr="001E6122">
        <w:rPr>
          <w:rFonts w:ascii="Amasis MT Pro" w:hAnsi="Amasis MT Pro"/>
          <w:sz w:val="24"/>
          <w:szCs w:val="24"/>
          <w:lang w:val="pl-PL"/>
        </w:rPr>
        <w:t>.</w:t>
      </w:r>
    </w:p>
    <w:p w14:paraId="73ECB3DE" w14:textId="78481BF4" w:rsidR="003A5E73" w:rsidRPr="001E6122" w:rsidRDefault="00160F17" w:rsidP="00160F17">
      <w:pPr>
        <w:pStyle w:val="Akapitzlist"/>
        <w:numPr>
          <w:ilvl w:val="0"/>
          <w:numId w:val="1"/>
        </w:numPr>
        <w:rPr>
          <w:rFonts w:ascii="Amasis MT Pro" w:hAnsi="Amasis MT Pro"/>
          <w:b/>
          <w:bCs/>
          <w:sz w:val="28"/>
          <w:szCs w:val="28"/>
          <w:lang w:val="pl-PL"/>
        </w:rPr>
      </w:pPr>
      <w:r w:rsidRPr="001E6122">
        <w:rPr>
          <w:rFonts w:ascii="Amasis MT Pro" w:hAnsi="Amasis MT Pro"/>
          <w:b/>
          <w:bCs/>
          <w:sz w:val="28"/>
          <w:szCs w:val="28"/>
          <w:lang w:val="pl-PL"/>
        </w:rPr>
        <w:t>Instrukcja użytkownika</w:t>
      </w:r>
    </w:p>
    <w:p w14:paraId="6DC34C04" w14:textId="6F3854E2" w:rsidR="00160F17" w:rsidRPr="0073189C" w:rsidRDefault="00160F17" w:rsidP="00160F17">
      <w:pPr>
        <w:ind w:left="360"/>
        <w:rPr>
          <w:rFonts w:ascii="Amasis MT Pro" w:hAnsi="Amasis MT Pro"/>
          <w:sz w:val="24"/>
          <w:szCs w:val="24"/>
          <w:lang w:val="pl-PL"/>
        </w:rPr>
      </w:pPr>
      <w:r w:rsidRPr="0073189C">
        <w:rPr>
          <w:rFonts w:ascii="Amasis MT Pro" w:hAnsi="Amasis MT Pro"/>
          <w:sz w:val="24"/>
          <w:szCs w:val="24"/>
          <w:lang w:val="pl-PL"/>
        </w:rPr>
        <w:t xml:space="preserve">Urządzenie po podłączeniu do zasilania wyświetla na </w:t>
      </w:r>
      <w:proofErr w:type="spellStart"/>
      <w:r w:rsidRPr="0073189C">
        <w:rPr>
          <w:rFonts w:ascii="Amasis MT Pro" w:hAnsi="Amasis MT Pro"/>
          <w:sz w:val="24"/>
          <w:szCs w:val="24"/>
          <w:lang w:val="pl-PL"/>
        </w:rPr>
        <w:t>ekarnie</w:t>
      </w:r>
      <w:proofErr w:type="spellEnd"/>
      <w:r w:rsidRPr="0073189C">
        <w:rPr>
          <w:rFonts w:ascii="Amasis MT Pro" w:hAnsi="Amasis MT Pro"/>
          <w:sz w:val="24"/>
          <w:szCs w:val="24"/>
          <w:lang w:val="pl-PL"/>
        </w:rPr>
        <w:t xml:space="preserve"> OLED </w:t>
      </w:r>
      <w:r w:rsidR="0001795B" w:rsidRPr="0073189C">
        <w:rPr>
          <w:rFonts w:ascii="Amasis MT Pro" w:hAnsi="Amasis MT Pro"/>
          <w:sz w:val="24"/>
          <w:szCs w:val="24"/>
          <w:lang w:val="pl-PL"/>
        </w:rPr>
        <w:t xml:space="preserve">aktualną </w:t>
      </w:r>
      <w:r w:rsidRPr="0073189C">
        <w:rPr>
          <w:rFonts w:ascii="Amasis MT Pro" w:hAnsi="Amasis MT Pro"/>
          <w:sz w:val="24"/>
          <w:szCs w:val="24"/>
          <w:lang w:val="pl-PL"/>
        </w:rPr>
        <w:t>datę</w:t>
      </w:r>
      <w:r w:rsidR="0001795B" w:rsidRPr="0073189C">
        <w:rPr>
          <w:rFonts w:ascii="Amasis MT Pro" w:hAnsi="Amasis MT Pro"/>
          <w:sz w:val="24"/>
          <w:szCs w:val="24"/>
          <w:lang w:val="pl-PL"/>
        </w:rPr>
        <w:t xml:space="preserve"> i </w:t>
      </w:r>
      <w:r w:rsidRPr="0073189C">
        <w:rPr>
          <w:rFonts w:ascii="Amasis MT Pro" w:hAnsi="Amasis MT Pro"/>
          <w:sz w:val="24"/>
          <w:szCs w:val="24"/>
          <w:lang w:val="pl-PL"/>
        </w:rPr>
        <w:t>godzinę</w:t>
      </w:r>
      <w:r w:rsidR="0001795B" w:rsidRPr="0073189C">
        <w:rPr>
          <w:rFonts w:ascii="Amasis MT Pro" w:hAnsi="Amasis MT Pro"/>
          <w:sz w:val="24"/>
          <w:szCs w:val="24"/>
          <w:lang w:val="pl-PL"/>
        </w:rPr>
        <w:t xml:space="preserve"> oraz godzinę alarmu (domyślnie ustawioną na 0:00).</w:t>
      </w:r>
    </w:p>
    <w:p w14:paraId="2543F2DA" w14:textId="36007237" w:rsidR="0001795B" w:rsidRPr="0073189C" w:rsidRDefault="0001795B" w:rsidP="00160F17">
      <w:pPr>
        <w:ind w:left="360"/>
        <w:rPr>
          <w:rFonts w:ascii="Amasis MT Pro" w:hAnsi="Amasis MT Pro"/>
          <w:sz w:val="24"/>
          <w:szCs w:val="24"/>
          <w:lang w:val="pl-PL"/>
        </w:rPr>
      </w:pPr>
      <w:r w:rsidRPr="0073189C">
        <w:rPr>
          <w:rFonts w:ascii="Amasis MT Pro" w:hAnsi="Amasis MT Pro"/>
          <w:sz w:val="24"/>
          <w:szCs w:val="24"/>
          <w:lang w:val="pl-PL"/>
        </w:rPr>
        <w:t>Alarm jest ustawiany za pomocą joysticka. Wyborem nad zmianą godziny bądź minuty alarmu decydujemy poprzez ruch joystickiem w lewo (wybór godziny) bądź w prawo (wybór minuty), co pozwala na ruch w górę i w dół w celu zmiany wartości dla wybranej jednostki czas</w:t>
      </w:r>
      <w:r w:rsidR="00AE3386" w:rsidRPr="0073189C">
        <w:rPr>
          <w:rFonts w:ascii="Amasis MT Pro" w:hAnsi="Amasis MT Pro"/>
          <w:sz w:val="24"/>
          <w:szCs w:val="24"/>
          <w:lang w:val="pl-PL"/>
        </w:rPr>
        <w:t>u</w:t>
      </w:r>
      <w:r w:rsidRPr="0073189C">
        <w:rPr>
          <w:rFonts w:ascii="Amasis MT Pro" w:hAnsi="Amasis MT Pro"/>
          <w:sz w:val="24"/>
          <w:szCs w:val="24"/>
          <w:lang w:val="pl-PL"/>
        </w:rPr>
        <w:t>.</w:t>
      </w:r>
      <w:r w:rsidR="00C3730B" w:rsidRPr="0073189C">
        <w:rPr>
          <w:rFonts w:ascii="Amasis MT Pro" w:hAnsi="Amasis MT Pro"/>
          <w:sz w:val="24"/>
          <w:szCs w:val="24"/>
          <w:lang w:val="pl-PL"/>
        </w:rPr>
        <w:t xml:space="preserve"> Aby zatwierdzić </w:t>
      </w:r>
      <w:r w:rsidR="00782AEA" w:rsidRPr="0073189C">
        <w:rPr>
          <w:rFonts w:ascii="Amasis MT Pro" w:hAnsi="Amasis MT Pro"/>
          <w:sz w:val="24"/>
          <w:szCs w:val="24"/>
          <w:lang w:val="pl-PL"/>
        </w:rPr>
        <w:t>wybrana godzinę alarmu należy wcisnąć joystick.</w:t>
      </w:r>
    </w:p>
    <w:p w14:paraId="4DDF53E9" w14:textId="1E621A6F" w:rsidR="00782AEA" w:rsidRPr="0073189C" w:rsidRDefault="00782AEA" w:rsidP="00160F17">
      <w:pPr>
        <w:ind w:left="360"/>
        <w:rPr>
          <w:rFonts w:ascii="Amasis MT Pro" w:hAnsi="Amasis MT Pro"/>
          <w:sz w:val="24"/>
          <w:szCs w:val="24"/>
          <w:lang w:val="pl-PL"/>
        </w:rPr>
      </w:pPr>
      <w:r w:rsidRPr="0073189C">
        <w:rPr>
          <w:rFonts w:ascii="Amasis MT Pro" w:hAnsi="Amasis MT Pro"/>
          <w:sz w:val="24"/>
          <w:szCs w:val="24"/>
          <w:lang w:val="pl-PL"/>
        </w:rPr>
        <w:t>Jeśli ustawiona godzina alarmu potwierdzona wciśnięciem joysticka będzie równa godzinie na zegarze urządzenie zacznie odgrywać melodie oraz włączać zestaw zielonych i czerwonych LED-ów. W celu zatrzymania alarmu należy wcisnąć joystick na dłuższą chwile (ok. 1s) a następnie go puścić.</w:t>
      </w:r>
    </w:p>
    <w:p w14:paraId="005E6B18" w14:textId="1511B41F" w:rsidR="001E6122" w:rsidRPr="00067E9C" w:rsidRDefault="001E6122" w:rsidP="001E6122">
      <w:pPr>
        <w:rPr>
          <w:rFonts w:ascii="Amasis MT Pro" w:hAnsi="Amasis MT Pro" w:cs="Times New Roman"/>
          <w:b/>
          <w:bCs/>
          <w:sz w:val="28"/>
          <w:szCs w:val="28"/>
        </w:rPr>
      </w:pPr>
      <w:r w:rsidRPr="00067E9C">
        <w:rPr>
          <w:rFonts w:ascii="Amasis MT Pro" w:hAnsi="Amasis MT Pro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067E9C">
        <w:rPr>
          <w:rFonts w:ascii="Amasis MT Pro" w:hAnsi="Amasis MT Pro" w:cs="Times New Roman"/>
          <w:b/>
          <w:bCs/>
          <w:sz w:val="28"/>
          <w:szCs w:val="28"/>
        </w:rPr>
        <w:t>Opis</w:t>
      </w:r>
      <w:proofErr w:type="spellEnd"/>
      <w:r w:rsidRPr="00067E9C">
        <w:rPr>
          <w:rFonts w:ascii="Amasis MT Pro" w:hAnsi="Amasis MT Pro" w:cs="Times New Roman"/>
          <w:b/>
          <w:bCs/>
          <w:sz w:val="28"/>
          <w:szCs w:val="28"/>
        </w:rPr>
        <w:t xml:space="preserve"> </w:t>
      </w:r>
      <w:proofErr w:type="spellStart"/>
      <w:r w:rsidRPr="00067E9C">
        <w:rPr>
          <w:rFonts w:ascii="Amasis MT Pro" w:hAnsi="Amasis MT Pro" w:cs="Times New Roman"/>
          <w:b/>
          <w:bCs/>
          <w:sz w:val="28"/>
          <w:szCs w:val="28"/>
        </w:rPr>
        <w:t>algorytmu</w:t>
      </w:r>
      <w:proofErr w:type="spellEnd"/>
      <w:r w:rsidRPr="00067E9C">
        <w:rPr>
          <w:rFonts w:ascii="Amasis MT Pro" w:hAnsi="Amasis MT Pro" w:cs="Times New Roman"/>
          <w:b/>
          <w:bCs/>
          <w:sz w:val="28"/>
          <w:szCs w:val="28"/>
        </w:rPr>
        <w:t>:</w:t>
      </w:r>
    </w:p>
    <w:p w14:paraId="58294BD7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Inicjalizacja modułów i konfiguracja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pinów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, takich jak SSP (Serial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Peripheral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Interface), I2C (Inter-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Integrated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Circuit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), ADC (Analog-to-Digital Converter), UART (Universal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Asynchronous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Receiver-Transmitter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), DAC (Digital-to-Analog Converter), oraz RTC (Real-Time </w:t>
      </w:r>
      <w:proofErr w:type="spellStart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Clock</w:t>
      </w:r>
      <w:proofErr w:type="spellEnd"/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).</w:t>
      </w:r>
    </w:p>
    <w:p w14:paraId="434F53DE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Inicjalizacja i konfiguracja wyświetlacza OLED.</w:t>
      </w:r>
    </w:p>
    <w:p w14:paraId="5551408B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Inicjalizacja i konfiguracja joysticka oraz PCA9532 (8-bitowy kontroler wejścia/wyjścia).</w:t>
      </w:r>
    </w:p>
    <w:p w14:paraId="2925E69F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Ustawienie czasu RTC na podstawie aktualnego czasu systemowego.</w:t>
      </w:r>
    </w:p>
    <w:p w14:paraId="2E0D183C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Wyświetlenie daty, godziny i informacji o alarmie na wyświetlaczu OLED.</w:t>
      </w:r>
    </w:p>
    <w:p w14:paraId="476791A9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Inicjalizacja i konfiguracja DAC w celu odtwarzania dźwięku.</w:t>
      </w:r>
    </w:p>
    <w:p w14:paraId="6B4BCE64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Odczytanie pliku dźwiękowego z tablicy "sound_8k" i ustalenie parametrów próbkowania.</w:t>
      </w:r>
    </w:p>
    <w:p w14:paraId="5639D5E7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Pętla główna programu:</w:t>
      </w:r>
    </w:p>
    <w:p w14:paraId="03CFD743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Odczytanie aktualnego czasu z RTC.</w:t>
      </w:r>
    </w:p>
    <w:p w14:paraId="2C4AB162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Wyświetlenie wartości odczytanej z BNC na wyświetlaczu OLED.</w:t>
      </w:r>
    </w:p>
    <w:p w14:paraId="4883C355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Sprawdzenie, czy czas na RTC się zmienił, jeśli tak, zaktualizowanie odpowiednich zmiennych.</w:t>
      </w:r>
    </w:p>
    <w:p w14:paraId="01E97FB4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Wykonanie operacji obsługi joysticka, w tym odczytanie położenia joysticka, obsługa alarmu i zmiana kierunku.</w:t>
      </w:r>
    </w:p>
    <w:p w14:paraId="75D4DE79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Sterowanie diodami LED na podstawie odczytów z joysticka.</w:t>
      </w:r>
    </w:p>
    <w:p w14:paraId="0267D01C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Odtwarzanie dźwięku na podstawie danych odczytanych z pliku dźwiękowego.</w:t>
      </w:r>
    </w:p>
    <w:p w14:paraId="63A767DC" w14:textId="77777777" w:rsidR="0073189C" w:rsidRPr="0073189C" w:rsidRDefault="0073189C" w:rsidP="007318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Powtarzanie powyższych operacji z określonym opóźnieniem czasowym.</w:t>
      </w:r>
    </w:p>
    <w:p w14:paraId="28484AC7" w14:textId="77777777" w:rsidR="0073189C" w:rsidRPr="0073189C" w:rsidRDefault="0073189C" w:rsidP="00731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73189C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Powrót do punktu 4 i kontynuacja działania </w:t>
      </w:r>
      <w:r w:rsidRPr="0073189C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programu w pętli głównej.</w:t>
      </w:r>
    </w:p>
    <w:p w14:paraId="5615E99B" w14:textId="66EDCA7F" w:rsidR="0001795B" w:rsidRPr="001E6122" w:rsidRDefault="0001795B" w:rsidP="00160F17">
      <w:pPr>
        <w:ind w:left="360"/>
        <w:rPr>
          <w:rFonts w:ascii="Amasis MT Pro" w:hAnsi="Amasis MT Pro"/>
          <w:sz w:val="24"/>
          <w:szCs w:val="24"/>
          <w:lang w:val="pl-PL"/>
        </w:rPr>
      </w:pPr>
    </w:p>
    <w:p w14:paraId="7786684A" w14:textId="70E7E203" w:rsidR="00A60297" w:rsidRPr="001E6122" w:rsidRDefault="00A60297" w:rsidP="001E6122">
      <w:pPr>
        <w:pStyle w:val="Akapitzlist"/>
        <w:numPr>
          <w:ilvl w:val="0"/>
          <w:numId w:val="14"/>
        </w:numPr>
        <w:rPr>
          <w:rFonts w:ascii="Amasis MT Pro" w:hAnsi="Amasis MT Pro"/>
          <w:b/>
          <w:bCs/>
          <w:sz w:val="28"/>
          <w:szCs w:val="28"/>
          <w:lang w:val="pl-PL"/>
        </w:rPr>
      </w:pPr>
      <w:r w:rsidRPr="001E6122">
        <w:rPr>
          <w:rFonts w:ascii="Amasis MT Pro" w:hAnsi="Amasis MT Pro"/>
          <w:b/>
          <w:bCs/>
          <w:sz w:val="28"/>
          <w:szCs w:val="28"/>
          <w:lang w:val="pl-PL"/>
        </w:rPr>
        <w:t>Opis funkcjonalności</w:t>
      </w:r>
    </w:p>
    <w:p w14:paraId="29D367B2" w14:textId="6D5690F8" w:rsidR="00A60297" w:rsidRPr="001E6122" w:rsidRDefault="00A60297" w:rsidP="00A60297">
      <w:pPr>
        <w:ind w:left="720"/>
        <w:rPr>
          <w:rFonts w:ascii="Amasis MT Pro" w:hAnsi="Amasis MT Pro"/>
          <w:sz w:val="40"/>
          <w:szCs w:val="40"/>
          <w:lang w:val="pl-PL"/>
        </w:rPr>
      </w:pPr>
      <w:r w:rsidRPr="001E6122">
        <w:rPr>
          <w:rFonts w:ascii="Amasis MT Pro" w:hAnsi="Amasis MT Pro"/>
          <w:sz w:val="40"/>
          <w:szCs w:val="40"/>
          <w:lang w:val="pl-PL"/>
        </w:rPr>
        <w:t>3.1 GPIO</w:t>
      </w:r>
      <w:r w:rsidR="002C2BD4" w:rsidRPr="001E6122">
        <w:rPr>
          <w:rFonts w:ascii="Amasis MT Pro" w:hAnsi="Amasis MT Pro"/>
          <w:sz w:val="40"/>
          <w:szCs w:val="40"/>
          <w:lang w:val="pl-PL"/>
        </w:rPr>
        <w:t xml:space="preserve"> (Joystick)</w:t>
      </w:r>
    </w:p>
    <w:p w14:paraId="3EA24524" w14:textId="1369D1C6" w:rsidR="00A60297" w:rsidRPr="001E6122" w:rsidRDefault="00A60297" w:rsidP="00A60297">
      <w:pPr>
        <w:ind w:left="720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GPIO (General </w:t>
      </w:r>
      <w:proofErr w:type="spellStart"/>
      <w:r w:rsidRPr="001E6122">
        <w:rPr>
          <w:rFonts w:ascii="Amasis MT Pro" w:hAnsi="Amasis MT Pro"/>
          <w:lang w:val="pl-PL"/>
        </w:rPr>
        <w:t>Purpose</w:t>
      </w:r>
      <w:proofErr w:type="spellEnd"/>
      <w:r w:rsidRPr="001E6122">
        <w:rPr>
          <w:rFonts w:ascii="Amasis MT Pro" w:hAnsi="Amasis MT Pro"/>
          <w:lang w:val="pl-PL"/>
        </w:rPr>
        <w:t xml:space="preserve"> Input/</w:t>
      </w:r>
      <w:proofErr w:type="spellStart"/>
      <w:r w:rsidRPr="001E6122">
        <w:rPr>
          <w:rFonts w:ascii="Amasis MT Pro" w:hAnsi="Amasis MT Pro"/>
          <w:lang w:val="pl-PL"/>
        </w:rPr>
        <w:t>Output</w:t>
      </w:r>
      <w:proofErr w:type="spellEnd"/>
      <w:r w:rsidRPr="001E6122">
        <w:rPr>
          <w:rFonts w:ascii="Amasis MT Pro" w:hAnsi="Amasis MT Pro"/>
          <w:lang w:val="pl-PL"/>
        </w:rPr>
        <w:t xml:space="preserve">) </w:t>
      </w:r>
      <w:r w:rsidR="00485258" w:rsidRPr="001E6122">
        <w:rPr>
          <w:rFonts w:ascii="Amasis MT Pro" w:hAnsi="Amasis MT Pro"/>
          <w:lang w:val="pl-PL"/>
        </w:rPr>
        <w:t>to ogólny interfejs wejścia/wyjścia. Pozwala na komunikacje i kontrole zewnętrznych urządzeń i modułów</w:t>
      </w:r>
      <w:r w:rsidR="00E97409" w:rsidRPr="001E6122">
        <w:rPr>
          <w:rFonts w:ascii="Amasis MT Pro" w:hAnsi="Amasis MT Pro"/>
          <w:lang w:val="pl-PL"/>
        </w:rPr>
        <w:t xml:space="preserve"> poprzez manipulacje stanem logicznym na poszczególnych </w:t>
      </w:r>
      <w:proofErr w:type="spellStart"/>
      <w:r w:rsidR="00E97409" w:rsidRPr="001E6122">
        <w:rPr>
          <w:rFonts w:ascii="Amasis MT Pro" w:hAnsi="Amasis MT Pro"/>
          <w:lang w:val="pl-PL"/>
        </w:rPr>
        <w:t>pinach</w:t>
      </w:r>
      <w:proofErr w:type="spellEnd"/>
      <w:r w:rsidR="00E97409" w:rsidRPr="001E6122">
        <w:rPr>
          <w:rFonts w:ascii="Amasis MT Pro" w:hAnsi="Amasis MT Pro"/>
          <w:lang w:val="pl-PL"/>
        </w:rPr>
        <w:t>. GPIO to uniwersalny interfejs który może zostać skonfigurowany jako wejście lub wyjście w zależności od potrzeb. Każdy pin może mieć własne ustawienia konfiguracji, takie jak tryb pracy czy przerwania.</w:t>
      </w:r>
      <w:r w:rsidR="00D95881" w:rsidRPr="001E6122">
        <w:rPr>
          <w:rFonts w:ascii="Amasis MT Pro" w:hAnsi="Amasis MT Pro"/>
          <w:lang w:val="pl-PL"/>
        </w:rPr>
        <w:t xml:space="preserve"> W naszym przypadku joystick służy do wyboru godziny alarmu, zatwierdzenia jej i wyłączenia alarmu (dokładne działanie w instrukcji użytkownika).</w:t>
      </w:r>
    </w:p>
    <w:p w14:paraId="5203367A" w14:textId="11945BCD" w:rsidR="00330E52" w:rsidRPr="001E6122" w:rsidRDefault="00330E52" w:rsidP="00A60297">
      <w:pPr>
        <w:ind w:left="720"/>
        <w:rPr>
          <w:rFonts w:ascii="Amasis MT Pro" w:hAnsi="Amasis MT Pro"/>
          <w:b/>
          <w:bCs/>
          <w:sz w:val="24"/>
          <w:szCs w:val="24"/>
          <w:lang w:val="pl-PL"/>
        </w:rPr>
      </w:pPr>
      <w:r w:rsidRPr="001E6122">
        <w:rPr>
          <w:rFonts w:ascii="Amasis MT Pro" w:hAnsi="Amasis MT Pro"/>
          <w:b/>
          <w:bCs/>
          <w:sz w:val="24"/>
          <w:szCs w:val="24"/>
          <w:lang w:val="pl-PL"/>
        </w:rPr>
        <w:t>Rejestry GPIO:</w:t>
      </w:r>
    </w:p>
    <w:p w14:paraId="24869955" w14:textId="18BF14F9" w:rsidR="00330E52" w:rsidRPr="001E6122" w:rsidRDefault="00330E52" w:rsidP="00F94330">
      <w:pPr>
        <w:ind w:left="720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- </w:t>
      </w:r>
      <w:r w:rsidRPr="001E6122">
        <w:rPr>
          <w:rFonts w:ascii="Amasis MT Pro" w:hAnsi="Amasis MT Pro"/>
          <w:b/>
          <w:bCs/>
          <w:lang w:val="pl-PL"/>
        </w:rPr>
        <w:t>FIODIR</w:t>
      </w:r>
      <w:r w:rsidRPr="001E6122">
        <w:rPr>
          <w:rFonts w:ascii="Amasis MT Pro" w:hAnsi="Amasis MT Pro"/>
          <w:lang w:val="pl-PL"/>
        </w:rPr>
        <w:t xml:space="preserve"> -  Rejestr kierunku. </w:t>
      </w:r>
      <w:r w:rsidR="00F94330" w:rsidRPr="001E6122">
        <w:rPr>
          <w:rFonts w:ascii="Amasis MT Pro" w:hAnsi="Amasis MT Pro"/>
          <w:lang w:val="pl-PL"/>
        </w:rPr>
        <w:t xml:space="preserve">Pozwala na ustawienie </w:t>
      </w:r>
      <w:proofErr w:type="spellStart"/>
      <w:r w:rsidR="00F94330" w:rsidRPr="001E6122">
        <w:rPr>
          <w:rFonts w:ascii="Amasis MT Pro" w:hAnsi="Amasis MT Pro"/>
          <w:lang w:val="pl-PL"/>
        </w:rPr>
        <w:t>pinu</w:t>
      </w:r>
      <w:proofErr w:type="spellEnd"/>
      <w:r w:rsidR="00F94330" w:rsidRPr="001E6122">
        <w:rPr>
          <w:rFonts w:ascii="Amasis MT Pro" w:hAnsi="Amasis MT Pro"/>
          <w:lang w:val="pl-PL"/>
        </w:rPr>
        <w:t xml:space="preserve"> jako </w:t>
      </w:r>
      <w:proofErr w:type="spellStart"/>
      <w:r w:rsidR="00F94330" w:rsidRPr="001E6122">
        <w:rPr>
          <w:rFonts w:ascii="Amasis MT Pro" w:hAnsi="Amasis MT Pro"/>
          <w:lang w:val="pl-PL"/>
        </w:rPr>
        <w:t>wiejście</w:t>
      </w:r>
      <w:proofErr w:type="spellEnd"/>
      <w:r w:rsidR="00F94330" w:rsidRPr="001E6122">
        <w:rPr>
          <w:rFonts w:ascii="Amasis MT Pro" w:hAnsi="Amasis MT Pro"/>
          <w:lang w:val="pl-PL"/>
        </w:rPr>
        <w:t xml:space="preserve"> lub wyjście ( bit 1 oznacza wejście 0 oznacza wyjście)</w:t>
      </w:r>
    </w:p>
    <w:p w14:paraId="566FD849" w14:textId="1B745A42" w:rsidR="00F94330" w:rsidRPr="001E6122" w:rsidRDefault="00F94330" w:rsidP="00F93D47">
      <w:pPr>
        <w:ind w:left="720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lastRenderedPageBreak/>
        <w:t xml:space="preserve">- </w:t>
      </w:r>
      <w:r w:rsidRPr="001E6122">
        <w:rPr>
          <w:rFonts w:ascii="Amasis MT Pro" w:hAnsi="Amasis MT Pro"/>
          <w:b/>
          <w:bCs/>
          <w:lang w:val="pl-PL"/>
        </w:rPr>
        <w:t>FIOPIN</w:t>
      </w:r>
      <w:r w:rsidRPr="001E6122">
        <w:rPr>
          <w:rFonts w:ascii="Amasis MT Pro" w:hAnsi="Amasis MT Pro"/>
          <w:lang w:val="pl-PL"/>
        </w:rPr>
        <w:t xml:space="preserve"> – Rejestr danych. </w:t>
      </w:r>
      <w:r w:rsidR="00487807" w:rsidRPr="001E6122">
        <w:rPr>
          <w:rFonts w:ascii="Amasis MT Pro" w:hAnsi="Amasis MT Pro"/>
          <w:lang w:val="pl-PL"/>
        </w:rPr>
        <w:t>Umożliwia</w:t>
      </w:r>
      <w:r w:rsidR="00F93D47" w:rsidRPr="001E6122">
        <w:rPr>
          <w:rFonts w:ascii="Amasis MT Pro" w:hAnsi="Amasis MT Pro"/>
          <w:lang w:val="pl-PL"/>
        </w:rPr>
        <w:t xml:space="preserve"> odczytanie lub zapisanie wartości logicznej na pinie. Bit ustawiony na 1 oznacza stan wysoki, a na 0 oznacza stan niski.</w:t>
      </w:r>
      <w:r w:rsidR="00487807" w:rsidRPr="001E6122">
        <w:rPr>
          <w:rFonts w:ascii="Amasis MT Pro" w:hAnsi="Amasis MT Pro"/>
          <w:lang w:val="pl-PL"/>
        </w:rPr>
        <w:t xml:space="preserve"> </w:t>
      </w:r>
    </w:p>
    <w:p w14:paraId="1BBCCEBF" w14:textId="77777777" w:rsidR="002C180D" w:rsidRPr="001E6122" w:rsidRDefault="002C180D" w:rsidP="002C180D">
      <w:pPr>
        <w:ind w:left="720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- </w:t>
      </w:r>
      <w:r w:rsidRPr="001E6122">
        <w:rPr>
          <w:rFonts w:ascii="Amasis MT Pro" w:hAnsi="Amasis MT Pro"/>
          <w:b/>
          <w:bCs/>
          <w:lang w:val="pl-PL"/>
        </w:rPr>
        <w:t>FIOSET</w:t>
      </w:r>
      <w:r w:rsidRPr="001E6122">
        <w:rPr>
          <w:rFonts w:ascii="Amasis MT Pro" w:hAnsi="Amasis MT Pro"/>
          <w:lang w:val="pl-PL"/>
        </w:rPr>
        <w:t xml:space="preserve"> – Rejestr służący do ustawiania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Pr="001E6122">
        <w:rPr>
          <w:rFonts w:ascii="Amasis MT Pro" w:hAnsi="Amasis MT Pro"/>
          <w:lang w:val="pl-PL"/>
        </w:rPr>
        <w:t xml:space="preserve"> na stan wysoki (Wpisanie 1 w rejestrze ustawi pin na wysoki, 0 nie ma efektu).  </w:t>
      </w:r>
    </w:p>
    <w:p w14:paraId="7BCA521B" w14:textId="26DE0547" w:rsidR="002C180D" w:rsidRPr="001E6122" w:rsidRDefault="002C180D" w:rsidP="002C180D">
      <w:pPr>
        <w:ind w:left="720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- </w:t>
      </w:r>
      <w:r w:rsidRPr="001E6122">
        <w:rPr>
          <w:rFonts w:ascii="Amasis MT Pro" w:hAnsi="Amasis MT Pro"/>
          <w:b/>
          <w:bCs/>
          <w:lang w:val="pl-PL"/>
        </w:rPr>
        <w:t>FIOCLR</w:t>
      </w:r>
      <w:r w:rsidRPr="001E6122">
        <w:rPr>
          <w:rFonts w:ascii="Amasis MT Pro" w:hAnsi="Amasis MT Pro"/>
          <w:lang w:val="pl-PL"/>
        </w:rPr>
        <w:t xml:space="preserve"> – Rejestr służący do ustawiania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Pr="001E6122">
        <w:rPr>
          <w:rFonts w:ascii="Amasis MT Pro" w:hAnsi="Amasis MT Pro"/>
          <w:lang w:val="pl-PL"/>
        </w:rPr>
        <w:t xml:space="preserve"> na stan niski (Wpisanie 1 w rejestrze ustawi pin na niski, 0 nie ma efektu).  . </w:t>
      </w:r>
    </w:p>
    <w:p w14:paraId="73EFBBD7" w14:textId="4143C17E" w:rsidR="003B25BA" w:rsidRPr="001E6122" w:rsidRDefault="003B25BA" w:rsidP="00A60297">
      <w:pPr>
        <w:ind w:left="720"/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/>
          <w:lang w:val="pl-PL"/>
        </w:rPr>
        <w:t xml:space="preserve">Inicjalizacja komunikacji za pomocą joysticka dokonywana jest poprzez funkcje </w:t>
      </w:r>
      <w:proofErr w:type="spellStart"/>
      <w:r w:rsidR="00E4114F" w:rsidRPr="001E6122">
        <w:rPr>
          <w:rFonts w:ascii="Amasis MT Pro" w:hAnsi="Amasis MT Pro" w:cs="Courier New"/>
          <w:lang w:val="pl-PL"/>
        </w:rPr>
        <w:t>void</w:t>
      </w:r>
      <w:proofErr w:type="spellEnd"/>
      <w:r w:rsidR="00E4114F" w:rsidRPr="001E6122">
        <w:rPr>
          <w:rFonts w:ascii="Amasis MT Pro" w:hAnsi="Amasis MT Pro" w:cs="Courier New"/>
          <w:lang w:val="pl-PL"/>
        </w:rPr>
        <w:t xml:space="preserve"> </w:t>
      </w:r>
      <w:proofErr w:type="spellStart"/>
      <w:r w:rsidR="00E4114F" w:rsidRPr="001E6122">
        <w:rPr>
          <w:rFonts w:ascii="Amasis MT Pro" w:hAnsi="Amasis MT Pro" w:cs="Courier New"/>
          <w:lang w:val="pl-PL"/>
        </w:rPr>
        <w:t>joystick_init</w:t>
      </w:r>
      <w:proofErr w:type="spellEnd"/>
      <w:r w:rsidR="00E4114F" w:rsidRPr="001E6122">
        <w:rPr>
          <w:rFonts w:ascii="Amasis MT Pro" w:hAnsi="Amasis MT Pro" w:cs="Courier New"/>
          <w:lang w:val="pl-PL"/>
        </w:rPr>
        <w:t>(</w:t>
      </w:r>
      <w:proofErr w:type="spellStart"/>
      <w:r w:rsidR="00E4114F" w:rsidRPr="001E6122">
        <w:rPr>
          <w:rFonts w:ascii="Amasis MT Pro" w:hAnsi="Amasis MT Pro" w:cs="Courier New"/>
          <w:lang w:val="pl-PL"/>
        </w:rPr>
        <w:t>void</w:t>
      </w:r>
      <w:proofErr w:type="spellEnd"/>
      <w:r w:rsidR="00E4114F" w:rsidRPr="001E6122">
        <w:rPr>
          <w:rFonts w:ascii="Amasis MT Pro" w:hAnsi="Amasis MT Pro" w:cs="Courier New"/>
          <w:lang w:val="pl-PL"/>
        </w:rPr>
        <w:t>)</w:t>
      </w:r>
      <w:r w:rsidR="004C3E44" w:rsidRPr="001E6122">
        <w:rPr>
          <w:rFonts w:ascii="Amasis MT Pro" w:hAnsi="Amasis MT Pro"/>
          <w:lang w:val="pl-PL"/>
        </w:rPr>
        <w:t xml:space="preserve"> w której</w:t>
      </w:r>
      <w:r w:rsidR="00E4114F" w:rsidRPr="001E6122">
        <w:rPr>
          <w:rFonts w:ascii="Amasis MT Pro" w:hAnsi="Amasis MT Pro"/>
          <w:lang w:val="pl-PL"/>
        </w:rPr>
        <w:t xml:space="preserve"> </w:t>
      </w:r>
      <w:r w:rsidR="004C3E44" w:rsidRPr="001E6122">
        <w:rPr>
          <w:rFonts w:ascii="Amasis MT Pro" w:hAnsi="Amasis MT Pro"/>
          <w:lang w:val="pl-PL"/>
        </w:rPr>
        <w:t>z</w:t>
      </w:r>
      <w:r w:rsidR="00F93D47" w:rsidRPr="001E6122">
        <w:rPr>
          <w:rFonts w:ascii="Amasis MT Pro" w:hAnsi="Amasis MT Pro"/>
          <w:lang w:val="pl-PL"/>
        </w:rPr>
        <w:t xml:space="preserve">a pomocą funkcji </w:t>
      </w:r>
      <w:proofErr w:type="spellStart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>PIO_SetDir</w:t>
      </w:r>
      <w:proofErr w:type="spellEnd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 xml:space="preserve">(uint8_tportNum, uint32_t </w:t>
      </w:r>
      <w:proofErr w:type="spellStart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>bitValue</w:t>
      </w:r>
      <w:proofErr w:type="spellEnd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 xml:space="preserve">, uint8_t </w:t>
      </w:r>
      <w:proofErr w:type="spellStart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>dir</w:t>
      </w:r>
      <w:proofErr w:type="spellEnd"/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>), wybiera</w:t>
      </w:r>
      <w:r w:rsidR="004C3E44" w:rsidRPr="001E6122">
        <w:rPr>
          <w:rFonts w:ascii="Amasis MT Pro" w:hAnsi="Amasis MT Pro" w:cs="Courier New"/>
          <w:shd w:val="clear" w:color="auto" w:fill="FFFFFF"/>
          <w:lang w:val="pl-PL"/>
        </w:rPr>
        <w:t xml:space="preserve">ny jest </w:t>
      </w:r>
      <w:r w:rsidR="00F93D47" w:rsidRPr="001E6122">
        <w:rPr>
          <w:rFonts w:ascii="Amasis MT Pro" w:hAnsi="Amasis MT Pro" w:cs="Courier New"/>
          <w:shd w:val="clear" w:color="auto" w:fill="FFFFFF"/>
          <w:lang w:val="pl-PL"/>
        </w:rPr>
        <w:t>port i piny, które będą służyły jako wejście dla joysticka</w:t>
      </w:r>
      <w:r w:rsidR="008A130F" w:rsidRPr="001E6122">
        <w:rPr>
          <w:rFonts w:ascii="Amasis MT Pro" w:hAnsi="Amasis MT Pro" w:cs="Courier New"/>
          <w:shd w:val="clear" w:color="auto" w:fill="FFFFFF"/>
          <w:lang w:val="pl-PL"/>
        </w:rPr>
        <w:t xml:space="preserve"> przy czym do rejestru FIODIR jest wprowadzana odpowiednia wartość</w:t>
      </w:r>
      <w:r w:rsidR="007236F4" w:rsidRPr="001E6122">
        <w:rPr>
          <w:rFonts w:ascii="Amasis MT Pro" w:hAnsi="Amasis MT Pro" w:cs="Courier New"/>
          <w:shd w:val="clear" w:color="auto" w:fill="FFFFFF"/>
          <w:lang w:val="pl-PL"/>
        </w:rPr>
        <w:t xml:space="preserve">. </w:t>
      </w:r>
    </w:p>
    <w:p w14:paraId="78EA595C" w14:textId="77777777" w:rsidR="002C180D" w:rsidRPr="001E6122" w:rsidRDefault="002C180D" w:rsidP="00A60297">
      <w:pPr>
        <w:ind w:left="720"/>
        <w:rPr>
          <w:rFonts w:ascii="Amasis MT Pro" w:hAnsi="Amasis MT Pro" w:cs="Courier New"/>
          <w:shd w:val="clear" w:color="auto" w:fill="FFFFFF"/>
          <w:lang w:val="pl-PL"/>
        </w:rPr>
      </w:pPr>
    </w:p>
    <w:p w14:paraId="34DD3BD1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void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FFE66D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(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uint8_t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portNum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, 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uint32_t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bitValue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, 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uint8_t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)</w:t>
      </w:r>
    </w:p>
    <w:p w14:paraId="264C8902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{</w:t>
      </w:r>
    </w:p>
    <w:p w14:paraId="6130E186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LPC_GPIO_TypeDef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pGPIO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=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FFE66D"/>
          <w:kern w:val="0"/>
          <w:sz w:val="21"/>
          <w:szCs w:val="21"/>
          <w:lang w:eastAsia="pl-PL"/>
          <w14:ligatures w14:val="none"/>
        </w:rPr>
        <w:t>GPIO_GetPointer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portNum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);</w:t>
      </w:r>
    </w:p>
    <w:p w14:paraId="2B48BCAE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</w:p>
    <w:p w14:paraId="207B2160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if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pGPIO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!=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NULL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) {</w:t>
      </w:r>
    </w:p>
    <w:p w14:paraId="2EBC2243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// Enable Output</w:t>
      </w:r>
    </w:p>
    <w:p w14:paraId="027B3BA3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if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) {</w:t>
      </w:r>
    </w:p>
    <w:p w14:paraId="4CAB80C8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pGPIO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-&gt;</w:t>
      </w:r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FIODIR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|=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bitValue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;</w:t>
      </w:r>
    </w:p>
    <w:p w14:paraId="6A7844B5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        }</w:t>
      </w:r>
    </w:p>
    <w:p w14:paraId="22F0D29C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// Enable Input</w:t>
      </w:r>
    </w:p>
    <w:p w14:paraId="0BCC7202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else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3D3E6735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pGPIO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-&gt;</w:t>
      </w:r>
      <w:r w:rsidRPr="001E6122">
        <w:rPr>
          <w:rFonts w:ascii="Courier New" w:eastAsia="Times New Roman" w:hAnsi="Courier New" w:cs="Courier New"/>
          <w:color w:val="00E8C6"/>
          <w:kern w:val="0"/>
          <w:sz w:val="21"/>
          <w:szCs w:val="21"/>
          <w:lang w:eastAsia="pl-PL"/>
          <w14:ligatures w14:val="none"/>
        </w:rPr>
        <w:t>FIODIR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&amp;=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~</w:t>
      </w:r>
      <w:proofErr w:type="spellStart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bitValue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;</w:t>
      </w:r>
    </w:p>
    <w:p w14:paraId="1E0A23BD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        }</w:t>
      </w:r>
    </w:p>
    <w:p w14:paraId="0609C814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    }</w:t>
      </w:r>
    </w:p>
    <w:p w14:paraId="404D6681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}</w:t>
      </w:r>
    </w:p>
    <w:p w14:paraId="6F4D82FF" w14:textId="2EC41EC5" w:rsidR="008A130F" w:rsidRPr="001E6122" w:rsidRDefault="008A130F" w:rsidP="008A130F">
      <w:pPr>
        <w:jc w:val="center"/>
        <w:rPr>
          <w:rFonts w:ascii="Amasis MT Pro" w:hAnsi="Amasis MT Pro"/>
          <w:shd w:val="clear" w:color="auto" w:fill="FFFFFF"/>
        </w:rPr>
      </w:pPr>
    </w:p>
    <w:p w14:paraId="700EC9BA" w14:textId="4B2E83F5" w:rsidR="007236F4" w:rsidRPr="001E6122" w:rsidRDefault="007236F4" w:rsidP="00A60297">
      <w:pPr>
        <w:ind w:left="720"/>
        <w:rPr>
          <w:rFonts w:ascii="Amasis MT Pro" w:hAnsi="Amasis MT Pro" w:cs="Courier New"/>
          <w:shd w:val="clear" w:color="auto" w:fill="FFFFFF"/>
        </w:rPr>
      </w:pPr>
      <w:r w:rsidRPr="001E6122">
        <w:rPr>
          <w:rFonts w:ascii="Amasis MT Pro" w:hAnsi="Amasis MT Pro" w:cs="Courier New"/>
          <w:shd w:val="clear" w:color="auto" w:fill="FFFFFF"/>
        </w:rPr>
        <w:t xml:space="preserve">Piny </w:t>
      </w:r>
      <w:proofErr w:type="spellStart"/>
      <w:r w:rsidRPr="001E6122">
        <w:rPr>
          <w:rFonts w:ascii="Amasis MT Pro" w:hAnsi="Amasis MT Pro" w:cs="Courier New"/>
          <w:shd w:val="clear" w:color="auto" w:fill="FFFFFF"/>
        </w:rPr>
        <w:t>wykorzystywane</w:t>
      </w:r>
      <w:proofErr w:type="spellEnd"/>
      <w:r w:rsidRPr="001E6122">
        <w:rPr>
          <w:rFonts w:ascii="Amasis MT Pro" w:hAnsi="Amasis MT Pro" w:cs="Courier New"/>
          <w:shd w:val="clear" w:color="auto" w:fill="FFFFFF"/>
        </w:rPr>
        <w:t xml:space="preserve"> do </w:t>
      </w:r>
      <w:proofErr w:type="spellStart"/>
      <w:r w:rsidRPr="001E6122">
        <w:rPr>
          <w:rFonts w:ascii="Amasis MT Pro" w:hAnsi="Amasis MT Pro" w:cs="Courier New"/>
          <w:shd w:val="clear" w:color="auto" w:fill="FFFFFF"/>
        </w:rPr>
        <w:t>kontroli</w:t>
      </w:r>
      <w:proofErr w:type="spellEnd"/>
      <w:r w:rsidRPr="001E6122">
        <w:rPr>
          <w:rFonts w:ascii="Amasis MT Pro" w:hAnsi="Amasis MT Pro" w:cs="Courier New"/>
          <w:shd w:val="clear" w:color="auto" w:fill="FFFFFF"/>
        </w:rPr>
        <w:t xml:space="preserve"> </w:t>
      </w:r>
      <w:proofErr w:type="spellStart"/>
      <w:r w:rsidRPr="001E6122">
        <w:rPr>
          <w:rFonts w:ascii="Amasis MT Pro" w:hAnsi="Amasis MT Pro" w:cs="Courier New"/>
          <w:shd w:val="clear" w:color="auto" w:fill="FFFFFF"/>
        </w:rPr>
        <w:t>joysticka</w:t>
      </w:r>
      <w:proofErr w:type="spellEnd"/>
      <w:r w:rsidRPr="001E6122">
        <w:rPr>
          <w:rFonts w:ascii="Amasis MT Pro" w:hAnsi="Amasis MT Pro" w:cs="Courier New"/>
          <w:shd w:val="clear" w:color="auto" w:fill="FFFFFF"/>
        </w:rPr>
        <w:t>: P0,</w:t>
      </w:r>
      <w:r w:rsidR="00D401C1" w:rsidRPr="001E6122">
        <w:rPr>
          <w:rFonts w:ascii="Amasis MT Pro" w:hAnsi="Amasis MT Pro" w:cs="Courier New"/>
          <w:shd w:val="clear" w:color="auto" w:fill="FFFFFF"/>
        </w:rPr>
        <w:t>15</w:t>
      </w:r>
      <w:r w:rsidRPr="001E6122">
        <w:rPr>
          <w:rFonts w:ascii="Amasis MT Pro" w:hAnsi="Amasis MT Pro" w:cs="Courier New"/>
          <w:shd w:val="clear" w:color="auto" w:fill="FFFFFF"/>
        </w:rPr>
        <w:t>| P0,</w:t>
      </w:r>
      <w:r w:rsidR="00D401C1" w:rsidRPr="001E6122">
        <w:rPr>
          <w:rFonts w:ascii="Amasis MT Pro" w:hAnsi="Amasis MT Pro" w:cs="Courier New"/>
          <w:shd w:val="clear" w:color="auto" w:fill="FFFFFF"/>
        </w:rPr>
        <w:t xml:space="preserve">16 | P0,17 | P2,3 | P2,4 | </w:t>
      </w:r>
    </w:p>
    <w:p w14:paraId="234E27D4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void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E6122">
        <w:rPr>
          <w:rFonts w:ascii="Courier New" w:eastAsia="Times New Roman" w:hAnsi="Courier New" w:cs="Courier New"/>
          <w:color w:val="FFE66D"/>
          <w:kern w:val="0"/>
          <w:sz w:val="21"/>
          <w:szCs w:val="21"/>
          <w:lang w:eastAsia="pl-PL"/>
          <w14:ligatures w14:val="none"/>
        </w:rPr>
        <w:t>joystick_init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(</w:t>
      </w:r>
      <w:r w:rsidRPr="001E6122">
        <w:rPr>
          <w:rFonts w:ascii="Courier New" w:eastAsia="Times New Roman" w:hAnsi="Courier New" w:cs="Courier New"/>
          <w:color w:val="C74DED"/>
          <w:kern w:val="0"/>
          <w:sz w:val="21"/>
          <w:szCs w:val="21"/>
          <w:lang w:eastAsia="pl-PL"/>
          <w14:ligatures w14:val="none"/>
        </w:rPr>
        <w:t>void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)</w:t>
      </w:r>
    </w:p>
    <w:p w14:paraId="085AA9B7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{</w:t>
      </w:r>
    </w:p>
    <w:p w14:paraId="192D7FB7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    /* set the GPIOs as inputs */</w:t>
      </w:r>
    </w:p>
    <w:p w14:paraId="018945BC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/*</w:t>
      </w:r>
    </w:p>
    <w:p w14:paraId="0A44DDE5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( 0, 15, 0 );</w:t>
      </w:r>
    </w:p>
    <w:p w14:paraId="0F014E32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( 0, 16, 0 );</w:t>
      </w:r>
    </w:p>
    <w:p w14:paraId="40219564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( 0, 17, 0 );</w:t>
      </w:r>
    </w:p>
    <w:p w14:paraId="636CE884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( 2, 3, 0 );</w:t>
      </w:r>
    </w:p>
    <w:p w14:paraId="64210789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( 2, 4, 0 );</w:t>
      </w:r>
    </w:p>
    <w:p w14:paraId="622B0F13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A0A1A7"/>
          <w:kern w:val="0"/>
          <w:sz w:val="21"/>
          <w:szCs w:val="21"/>
          <w:lang w:eastAsia="pl-PL"/>
          <w14:ligatures w14:val="none"/>
        </w:rPr>
        <w:t>*/</w:t>
      </w:r>
    </w:p>
    <w:p w14:paraId="28EE32DB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FFE66D"/>
          <w:kern w:val="0"/>
          <w:sz w:val="21"/>
          <w:szCs w:val="21"/>
          <w:lang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( 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0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>, (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&lt;&lt;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15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|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&lt;&lt;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16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|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eastAsia="pl-PL"/>
          <w14:ligatures w14:val="none"/>
        </w:rPr>
        <w:t>&lt;&lt;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17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), 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eastAsia="pl-PL"/>
          <w14:ligatures w14:val="none"/>
        </w:rPr>
        <w:t>0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5521C510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E6122">
        <w:rPr>
          <w:rFonts w:ascii="Courier New" w:eastAsia="Times New Roman" w:hAnsi="Courier New" w:cs="Courier New"/>
          <w:color w:val="FFE66D"/>
          <w:kern w:val="0"/>
          <w:sz w:val="21"/>
          <w:szCs w:val="21"/>
          <w:lang w:val="pl-PL" w:eastAsia="pl-PL"/>
          <w14:ligatures w14:val="none"/>
        </w:rPr>
        <w:t>GPIO_SetDir</w:t>
      </w:r>
      <w:proofErr w:type="spellEnd"/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  <w:t xml:space="preserve">( 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2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  <w:t>, (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1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val="pl-PL" w:eastAsia="pl-PL"/>
          <w14:ligatures w14:val="none"/>
        </w:rPr>
        <w:t>&lt;&lt;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3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val="pl-PL" w:eastAsia="pl-PL"/>
          <w14:ligatures w14:val="none"/>
        </w:rPr>
        <w:t>|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1</w:t>
      </w:r>
      <w:r w:rsidRPr="001E6122">
        <w:rPr>
          <w:rFonts w:ascii="Courier New" w:eastAsia="Times New Roman" w:hAnsi="Courier New" w:cs="Courier New"/>
          <w:color w:val="EE5D43"/>
          <w:kern w:val="0"/>
          <w:sz w:val="21"/>
          <w:szCs w:val="21"/>
          <w:lang w:val="pl-PL" w:eastAsia="pl-PL"/>
          <w14:ligatures w14:val="none"/>
        </w:rPr>
        <w:t>&lt;&lt;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4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  <w:t xml:space="preserve">), </w:t>
      </w:r>
      <w:r w:rsidRPr="001E6122">
        <w:rPr>
          <w:rFonts w:ascii="Courier New" w:eastAsia="Times New Roman" w:hAnsi="Courier New" w:cs="Courier New"/>
          <w:color w:val="F39C12"/>
          <w:kern w:val="0"/>
          <w:sz w:val="21"/>
          <w:szCs w:val="21"/>
          <w:lang w:val="pl-PL" w:eastAsia="pl-PL"/>
          <w14:ligatures w14:val="none"/>
        </w:rPr>
        <w:t>0</w:t>
      </w: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  <w:t xml:space="preserve"> );</w:t>
      </w:r>
    </w:p>
    <w:p w14:paraId="0B91D7EC" w14:textId="77777777" w:rsidR="002C180D" w:rsidRPr="001E6122" w:rsidRDefault="002C180D" w:rsidP="002C180D">
      <w:pPr>
        <w:shd w:val="clear" w:color="auto" w:fill="23262E"/>
        <w:spacing w:after="0" w:line="285" w:lineRule="atLeast"/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</w:pPr>
      <w:r w:rsidRPr="001E6122">
        <w:rPr>
          <w:rFonts w:ascii="Courier New" w:eastAsia="Times New Roman" w:hAnsi="Courier New" w:cs="Courier New"/>
          <w:color w:val="D5CED9"/>
          <w:kern w:val="0"/>
          <w:sz w:val="21"/>
          <w:szCs w:val="21"/>
          <w:lang w:val="pl-PL" w:eastAsia="pl-PL"/>
          <w14:ligatures w14:val="none"/>
        </w:rPr>
        <w:t>}</w:t>
      </w:r>
    </w:p>
    <w:p w14:paraId="37DCF6E5" w14:textId="5173284A" w:rsidR="004C3E44" w:rsidRPr="001E6122" w:rsidRDefault="004C3E44" w:rsidP="008A130F">
      <w:pPr>
        <w:ind w:left="720"/>
        <w:jc w:val="center"/>
        <w:rPr>
          <w:rFonts w:ascii="Amasis MT Pro" w:hAnsi="Amasis MT Pro" w:cs="Courier New"/>
          <w:shd w:val="clear" w:color="auto" w:fill="FFFFFF"/>
          <w:lang w:val="pl-PL"/>
        </w:rPr>
      </w:pPr>
    </w:p>
    <w:p w14:paraId="7F0FA4A3" w14:textId="77777777" w:rsidR="006862D6" w:rsidRPr="001E6122" w:rsidRDefault="006862D6" w:rsidP="006862D6">
      <w:pPr>
        <w:ind w:left="720"/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Odczytanie stanu portu jest wykonywane za pomocą funkcji uint8_t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joystick_read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>(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void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), w której zawarta jest funkcja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GPIO_ReadValue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(uint8_tportNum) odczytująca stan portu z rejestru FIOPIN. Jeśli joystick zostanie przesunięty w funkcja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joystick_read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zwróci nam jego aktualny stan.</w:t>
      </w:r>
    </w:p>
    <w:p w14:paraId="592DDF1E" w14:textId="0E8E1529" w:rsidR="00F32781" w:rsidRPr="001E6122" w:rsidRDefault="00F32781" w:rsidP="00F32781">
      <w:pPr>
        <w:rPr>
          <w:rFonts w:ascii="Amasis MT Pro" w:hAnsi="Amasis MT Pro" w:cs="Courier New"/>
          <w:sz w:val="40"/>
          <w:szCs w:val="40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sz w:val="40"/>
          <w:szCs w:val="40"/>
          <w:shd w:val="clear" w:color="auto" w:fill="FFFFFF"/>
          <w:lang w:val="pl-PL"/>
        </w:rPr>
        <w:t>3.2 Interfejs I2C</w:t>
      </w:r>
    </w:p>
    <w:p w14:paraId="002E3977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shd w:val="clear" w:color="auto" w:fill="FFFFFF"/>
          <w:lang w:val="pl-PL"/>
        </w:rPr>
        <w:t>I2C (Inter-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Integrated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Circuit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) jest interfejsem komunikacyjnym używanym do komunikacji między różnymi układami elektronicznymi w systemach wbudowanych. Składa się z dwóch linii SDA (Serial Data Line) i SCL(Serial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Clock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Line). Linia SDA służy do przesyłania danych między urządzeniami, a linia SCL służy do synchronizacji komunikacji poprzez generowanie impulsów zegarowych. W protokole I2C wyróżnia się urządzenia typu master i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slave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. Urządzenie master inicjuje komunikacje i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przesył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danych, urządzenie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slave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reaguje na polecenia i przekazują informacje zgodnie z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rządaniami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urządzenia master.</w:t>
      </w:r>
    </w:p>
    <w:p w14:paraId="19FEA16D" w14:textId="266FA6A1" w:rsidR="00035CE0" w:rsidRPr="001E6122" w:rsidRDefault="00035CE0" w:rsidP="00F32781">
      <w:pPr>
        <w:rPr>
          <w:rFonts w:ascii="Amasis MT Pro" w:hAnsi="Amasis MT Pro" w:cs="Courier New"/>
          <w:b/>
          <w:bCs/>
          <w:sz w:val="32"/>
          <w:szCs w:val="32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z w:val="32"/>
          <w:szCs w:val="32"/>
          <w:shd w:val="clear" w:color="auto" w:fill="FFFFFF"/>
          <w:lang w:val="pl-PL"/>
        </w:rPr>
        <w:t>Rejestry I2C:</w:t>
      </w:r>
    </w:p>
    <w:p w14:paraId="3799FA9E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I2CONSET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Rejestr kontrolny do ustawiania bitów sterujących w module I2C. Może zostać użyty do ustawienia flag: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>STA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(Ustawienie tej flagi spowoduje wygenerowanie sygnału START i rozpoczęcie transmisji) ,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>STO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(Ustawienie tego bitu powoduje wygenerowanie sygnału STOP i zakończenie transmisji),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>SI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(bit używany do obsługi przerwań),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>AA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(Ustawienie tego bitu powoduje wysłanie potwierdzenia ACK do urządzenia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slave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. Ustawienie 0 powoduje wysłanie NACK) i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>I2EN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 (flaga służąca do włączenia modułu I2C.) .</w:t>
      </w:r>
    </w:p>
    <w:p w14:paraId="29305C63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I2STAT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>Rejestr zawierający informacje o stanie transmisji I2C. Może służyć do sprawdzania wyników operacji (stanów kodu), takich jak wysyłanie i otrzymywanie danych czy wystąpień kolizji.</w:t>
      </w:r>
    </w:p>
    <w:p w14:paraId="3F550567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I2CONCLR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Służy do czyszczenia ustawień flag sterujących w module I2C. Przyjmuje flagi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STAC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(Ustawienie tego bitu spowoduje wyczyszczenie flagi STA, co oznacza zakończenie sygnału START) i </w:t>
      </w: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I2ENC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>(Ustawienie tego bitu spowoduje wyłączenie interfejsu I2C).</w:t>
      </w:r>
    </w:p>
    <w:p w14:paraId="3BBD062D" w14:textId="77777777" w:rsidR="006862D6" w:rsidRPr="001E6122" w:rsidRDefault="006862D6" w:rsidP="006862D6">
      <w:pPr>
        <w:rPr>
          <w:rFonts w:ascii="Amasis MT Pro" w:hAnsi="Amasis MT Pro" w:cs="Courier New"/>
          <w:b/>
          <w:bCs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I2SCLH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>Rejestr służący do ustawienia czasu trwania cyklu wysokiego na linii SCL.</w:t>
      </w:r>
    </w:p>
    <w:p w14:paraId="5DA2CA4E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I2SCLL -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>Rejestr służący do ustawienia czasu trwania cyklu niskiego na linii SCL.</w:t>
      </w:r>
    </w:p>
    <w:p w14:paraId="493809FF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I2DAT0/1/2/3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>Rejestr przechowujący dane.</w:t>
      </w:r>
    </w:p>
    <w:p w14:paraId="05E4588D" w14:textId="77777777" w:rsidR="006862D6" w:rsidRPr="001E6122" w:rsidRDefault="006862D6" w:rsidP="006862D6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b/>
          <w:bCs/>
          <w:shd w:val="clear" w:color="auto" w:fill="FFFFFF"/>
          <w:lang w:val="pl-PL"/>
        </w:rPr>
        <w:t xml:space="preserve">- I2ADR0/1/2/3 – </w:t>
      </w:r>
      <w:r w:rsidRPr="001E6122">
        <w:rPr>
          <w:rFonts w:ascii="Amasis MT Pro" w:hAnsi="Amasis MT Pro" w:cs="Courier New"/>
          <w:shd w:val="clear" w:color="auto" w:fill="FFFFFF"/>
          <w:lang w:val="pl-PL"/>
        </w:rPr>
        <w:t xml:space="preserve">Rejestr przechowujący adresy </w:t>
      </w:r>
      <w:proofErr w:type="spellStart"/>
      <w:r w:rsidRPr="001E6122">
        <w:rPr>
          <w:rFonts w:ascii="Amasis MT Pro" w:hAnsi="Amasis MT Pro" w:cs="Courier New"/>
          <w:shd w:val="clear" w:color="auto" w:fill="FFFFFF"/>
          <w:lang w:val="pl-PL"/>
        </w:rPr>
        <w:t>slave</w:t>
      </w:r>
      <w:proofErr w:type="spellEnd"/>
      <w:r w:rsidRPr="001E6122">
        <w:rPr>
          <w:rFonts w:ascii="Amasis MT Pro" w:hAnsi="Amasis MT Pro" w:cs="Courier New"/>
          <w:shd w:val="clear" w:color="auto" w:fill="FFFFFF"/>
          <w:lang w:val="pl-PL"/>
        </w:rPr>
        <w:t>.</w:t>
      </w:r>
    </w:p>
    <w:p w14:paraId="713996EE" w14:textId="77777777" w:rsidR="006630B6" w:rsidRPr="001E6122" w:rsidRDefault="006630B6" w:rsidP="00F32781">
      <w:pPr>
        <w:rPr>
          <w:rFonts w:ascii="Amasis MT Pro" w:hAnsi="Amasis MT Pro" w:cs="Courier New"/>
          <w:shd w:val="clear" w:color="auto" w:fill="FFFFFF"/>
          <w:lang w:val="pl-PL"/>
        </w:rPr>
      </w:pPr>
    </w:p>
    <w:p w14:paraId="0D7DC938" w14:textId="2D9D26DD" w:rsidR="001001A2" w:rsidRPr="001E6122" w:rsidRDefault="001001A2" w:rsidP="00F32781">
      <w:pPr>
        <w:rPr>
          <w:rFonts w:ascii="Amasis MT Pro" w:hAnsi="Amasis MT Pro" w:cs="Courier New"/>
          <w:b/>
          <w:bCs/>
          <w:sz w:val="32"/>
          <w:szCs w:val="32"/>
          <w:shd w:val="clear" w:color="auto" w:fill="FFFFFF"/>
          <w:lang w:val="en-US"/>
        </w:rPr>
      </w:pPr>
      <w:proofErr w:type="spellStart"/>
      <w:r w:rsidRPr="001E6122">
        <w:rPr>
          <w:rFonts w:ascii="Amasis MT Pro" w:hAnsi="Amasis MT Pro" w:cs="Courier New"/>
          <w:b/>
          <w:bCs/>
          <w:sz w:val="32"/>
          <w:szCs w:val="32"/>
          <w:shd w:val="clear" w:color="auto" w:fill="FFFFFF"/>
          <w:lang w:val="en-US"/>
        </w:rPr>
        <w:t>Inicjalizacja</w:t>
      </w:r>
      <w:proofErr w:type="spellEnd"/>
      <w:r w:rsidRPr="001E6122">
        <w:rPr>
          <w:rFonts w:ascii="Amasis MT Pro" w:hAnsi="Amasis MT Pro" w:cs="Courier New"/>
          <w:b/>
          <w:bCs/>
          <w:sz w:val="32"/>
          <w:szCs w:val="32"/>
          <w:shd w:val="clear" w:color="auto" w:fill="FFFFFF"/>
          <w:lang w:val="en-US"/>
        </w:rPr>
        <w:t xml:space="preserve"> I2C</w:t>
      </w:r>
    </w:p>
    <w:p w14:paraId="1A9E8820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  <w:highlight w:val="yellow"/>
        </w:rPr>
        <w:t>static void init_i2c(void)</w:t>
      </w:r>
    </w:p>
    <w:p w14:paraId="4ED8F231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{</w:t>
      </w:r>
    </w:p>
    <w:p w14:paraId="73D00EF9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PINSEL_CFG_Type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0FDB6A1C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6F826D31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/* Initialize I2C2 pin connect */</w:t>
      </w:r>
    </w:p>
    <w:p w14:paraId="79A3D367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PinCfg.Funcnum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2;</w:t>
      </w:r>
    </w:p>
    <w:p w14:paraId="1CF2181F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PinCfg.Pinnum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10;</w:t>
      </w:r>
    </w:p>
    <w:p w14:paraId="0E9420ED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PinCfg.Portnum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0;</w:t>
      </w:r>
    </w:p>
    <w:p w14:paraId="63BFD865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PINSEL_ConfigPin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);</w:t>
      </w:r>
    </w:p>
    <w:p w14:paraId="51DD92A7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PinCfg.Pinnum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11;</w:t>
      </w:r>
    </w:p>
    <w:p w14:paraId="3C4FE317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PINSEL_ConfigPin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PinCfg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);</w:t>
      </w:r>
    </w:p>
    <w:p w14:paraId="5FC7BBB3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0C78B3C6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// Initialize I2C peripheral</w:t>
      </w:r>
    </w:p>
    <w:p w14:paraId="0D955C12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  <w:highlight w:val="yellow"/>
        </w:rPr>
        <w:t>I2C_Init(LPC_I2C2, 100000);</w:t>
      </w:r>
    </w:p>
    <w:p w14:paraId="35F9C74D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4A5FA79E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/* Enable I2C1 operation */</w:t>
      </w:r>
    </w:p>
    <w:p w14:paraId="52AE3FA6" w14:textId="77777777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  <w:highlight w:val="yellow"/>
          <w:lang w:val="en-US"/>
        </w:rPr>
        <w:t>I2C_Cmd(LPC_I2C2, ENABLE);</w:t>
      </w:r>
    </w:p>
    <w:p w14:paraId="773248DC" w14:textId="01CCA8B0" w:rsidR="001001A2" w:rsidRPr="001E6122" w:rsidRDefault="001001A2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4D1EF191" w14:textId="7ABC7253" w:rsidR="00A97F9F" w:rsidRPr="001E6122" w:rsidRDefault="001001A2" w:rsidP="001001A2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shd w:val="clear" w:color="auto" w:fill="FFFFFF"/>
          <w:lang w:val="pl-PL"/>
        </w:rPr>
        <w:t>Rejestr LPC_I2C2 reprezentuje moduł I2C o numerze 2 na płytce. Ustawiamy prędkość transmisji na 100kHz</w:t>
      </w:r>
      <w:r w:rsidR="00587AEE" w:rsidRPr="001E6122">
        <w:rPr>
          <w:rFonts w:ascii="Amasis MT Pro" w:hAnsi="Amasis MT Pro" w:cs="Courier New"/>
          <w:shd w:val="clear" w:color="auto" w:fill="FFFFFF"/>
          <w:lang w:val="pl-PL"/>
        </w:rPr>
        <w:t xml:space="preserve"> (100000 impulsów na sekundę na linii SCL)</w:t>
      </w:r>
      <w:r w:rsidR="00A97F9F" w:rsidRPr="001E6122">
        <w:rPr>
          <w:rFonts w:ascii="Amasis MT Pro" w:hAnsi="Amasis MT Pro" w:cs="Courier New"/>
          <w:shd w:val="clear" w:color="auto" w:fill="FFFFFF"/>
          <w:lang w:val="pl-PL"/>
        </w:rPr>
        <w:t xml:space="preserve">. Ustawiamy funkcje </w:t>
      </w:r>
      <w:proofErr w:type="spellStart"/>
      <w:r w:rsidR="00A97F9F" w:rsidRPr="001E6122">
        <w:rPr>
          <w:rFonts w:ascii="Amasis MT Pro" w:hAnsi="Amasis MT Pro" w:cs="Courier New"/>
          <w:shd w:val="clear" w:color="auto" w:fill="FFFFFF"/>
          <w:lang w:val="pl-PL"/>
        </w:rPr>
        <w:t>pinu</w:t>
      </w:r>
      <w:proofErr w:type="spellEnd"/>
      <w:r w:rsidR="00A97F9F" w:rsidRPr="001E6122">
        <w:rPr>
          <w:rFonts w:ascii="Amasis MT Pro" w:hAnsi="Amasis MT Pro" w:cs="Courier New"/>
          <w:shd w:val="clear" w:color="auto" w:fill="FFFFFF"/>
          <w:lang w:val="pl-PL"/>
        </w:rPr>
        <w:t xml:space="preserve"> na 2 ( co oznacza funkcje I2C).</w:t>
      </w:r>
    </w:p>
    <w:p w14:paraId="5580FF0E" w14:textId="7066913C" w:rsidR="00587AEE" w:rsidRPr="001E6122" w:rsidRDefault="00587AEE" w:rsidP="001001A2">
      <w:pPr>
        <w:rPr>
          <w:rFonts w:ascii="Amasis MT Pro" w:hAnsi="Amasis MT Pro" w:cs="Courier New"/>
          <w:shd w:val="clear" w:color="auto" w:fill="FFFFFF"/>
          <w:lang w:val="pl-PL"/>
        </w:rPr>
      </w:pPr>
      <w:r w:rsidRPr="001E6122">
        <w:rPr>
          <w:rFonts w:ascii="Amasis MT Pro" w:hAnsi="Amasis MT Pro" w:cs="Courier New"/>
          <w:shd w:val="clear" w:color="auto" w:fill="FFFFFF"/>
          <w:lang w:val="pl-PL"/>
        </w:rPr>
        <w:t>Wybierany jest port o numerze 0</w:t>
      </w:r>
      <w:r w:rsidR="00A97F9F" w:rsidRPr="001E6122">
        <w:rPr>
          <w:rFonts w:ascii="Amasis MT Pro" w:hAnsi="Amasis MT Pro" w:cs="Courier New"/>
          <w:shd w:val="clear" w:color="auto" w:fill="FFFFFF"/>
          <w:lang w:val="pl-PL"/>
        </w:rPr>
        <w:t>, i konfigurowane są piny. P0[10] jako SDA i P[11] jako SCL.</w:t>
      </w:r>
    </w:p>
    <w:p w14:paraId="1F286230" w14:textId="3745E2EF" w:rsidR="00297B81" w:rsidRPr="001E6122" w:rsidRDefault="00297B81" w:rsidP="001001A2">
      <w:pPr>
        <w:rPr>
          <w:rFonts w:ascii="Amasis MT Pro" w:hAnsi="Amasis MT Pro" w:cs="Courier New"/>
          <w:sz w:val="24"/>
          <w:szCs w:val="24"/>
          <w:shd w:val="clear" w:color="auto" w:fill="FFFFFF"/>
          <w:lang w:val="pl-PL"/>
        </w:rPr>
      </w:pPr>
      <w:r w:rsidRPr="001E6122">
        <w:rPr>
          <w:rFonts w:ascii="Amasis MT Pro" w:hAnsi="Amasis MT Pro"/>
          <w:lang w:val="pl-PL"/>
        </w:rPr>
        <w:t xml:space="preserve">Następnie włączany jest moduł I2C2 za pomocą funkcji </w:t>
      </w:r>
      <w:r w:rsidRPr="001E6122">
        <w:rPr>
          <w:rFonts w:ascii="Amasis MT Pro" w:hAnsi="Amasis MT Pro" w:cs="Courier New"/>
          <w:sz w:val="24"/>
          <w:szCs w:val="24"/>
          <w:shd w:val="clear" w:color="auto" w:fill="FFFFFF"/>
          <w:lang w:val="pl-PL"/>
        </w:rPr>
        <w:t>I2C_Cmd(LPC_I2C2, ENABLE);.</w:t>
      </w:r>
    </w:p>
    <w:p w14:paraId="0652F28C" w14:textId="77777777" w:rsidR="006630B6" w:rsidRPr="001E6122" w:rsidRDefault="006630B6" w:rsidP="001001A2">
      <w:pPr>
        <w:rPr>
          <w:rFonts w:ascii="Amasis MT Pro" w:hAnsi="Amasis MT Pro" w:cs="Courier New"/>
          <w:sz w:val="24"/>
          <w:szCs w:val="24"/>
          <w:shd w:val="clear" w:color="auto" w:fill="FFFFFF"/>
          <w:lang w:val="pl-PL"/>
        </w:rPr>
      </w:pPr>
    </w:p>
    <w:p w14:paraId="278AB247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  <w:highlight w:val="yellow"/>
        </w:rPr>
        <w:t xml:space="preserve">void I2C_Cmd(LPC_I2C_TypeDef* I2Cx,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FunctionalState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NewState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>)</w:t>
      </w:r>
    </w:p>
    <w:p w14:paraId="0EE60FE2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{</w:t>
      </w:r>
    </w:p>
    <w:p w14:paraId="2AFC0C85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CHECK_PARAM(PARAM_FUNCTIONALSTATE(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NewState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));</w:t>
      </w:r>
    </w:p>
    <w:p w14:paraId="227925BB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CHECK_PARAM(PARAM_I2Cx(I2Cx));</w:t>
      </w:r>
    </w:p>
    <w:p w14:paraId="1CA9417D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244227FC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NewState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== ENABLE)</w:t>
      </w:r>
    </w:p>
    <w:p w14:paraId="1904C4A4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{</w:t>
      </w:r>
    </w:p>
    <w:p w14:paraId="66F8961A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  <w:highlight w:val="yellow"/>
        </w:rPr>
        <w:t>I2Cx-&gt;I2CONSET = I2C_I2CONSET_I2EN;</w:t>
      </w:r>
    </w:p>
    <w:p w14:paraId="69A34B12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3883D365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else</w:t>
      </w:r>
    </w:p>
    <w:p w14:paraId="3451AC13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{</w:t>
      </w:r>
    </w:p>
    <w:p w14:paraId="3C431B56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</w:rPr>
        <w:tab/>
        <w:t>I2Cx-&gt;I2CONCLR = I2C_I2CONCLR_I2ENC;</w:t>
      </w:r>
    </w:p>
    <w:p w14:paraId="757C8230" w14:textId="77777777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5541B703" w14:textId="5516C262" w:rsidR="00297B81" w:rsidRPr="001E6122" w:rsidRDefault="00297B81" w:rsidP="00297B81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6689A0D4" w14:textId="2A218EBA" w:rsidR="00297B81" w:rsidRPr="001E6122" w:rsidRDefault="00297B81" w:rsidP="00297B81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W przypadku włączenia modułu ustawiona zostaje flaga </w:t>
      </w:r>
      <w:r w:rsidRPr="001E6122">
        <w:rPr>
          <w:rFonts w:ascii="Amasis MT Pro" w:hAnsi="Amasis MT Pro"/>
          <w:b/>
          <w:bCs/>
          <w:lang w:val="pl-PL"/>
        </w:rPr>
        <w:t xml:space="preserve">I2EN </w:t>
      </w:r>
      <w:r w:rsidRPr="001E6122">
        <w:rPr>
          <w:rFonts w:ascii="Amasis MT Pro" w:hAnsi="Amasis MT Pro"/>
          <w:lang w:val="pl-PL"/>
        </w:rPr>
        <w:t>na rejestrze</w:t>
      </w:r>
      <w:r w:rsidRPr="001E6122">
        <w:rPr>
          <w:rFonts w:ascii="Amasis MT Pro" w:hAnsi="Amasis MT Pro"/>
          <w:b/>
          <w:bCs/>
          <w:lang w:val="pl-PL"/>
        </w:rPr>
        <w:t xml:space="preserve"> I2CONSET </w:t>
      </w:r>
      <w:r w:rsidRPr="001E6122">
        <w:rPr>
          <w:rFonts w:ascii="Amasis MT Pro" w:hAnsi="Amasis MT Pro"/>
          <w:lang w:val="pl-PL"/>
        </w:rPr>
        <w:t xml:space="preserve">umożliwiając wykonywanie operacji </w:t>
      </w:r>
      <w:proofErr w:type="spellStart"/>
      <w:r w:rsidRPr="001E6122">
        <w:rPr>
          <w:rFonts w:ascii="Amasis MT Pro" w:hAnsi="Amasis MT Pro"/>
          <w:lang w:val="pl-PL"/>
        </w:rPr>
        <w:t>interface’u</w:t>
      </w:r>
      <w:proofErr w:type="spellEnd"/>
      <w:r w:rsidRPr="001E6122">
        <w:rPr>
          <w:rFonts w:ascii="Amasis MT Pro" w:hAnsi="Amasis MT Pro"/>
          <w:lang w:val="pl-PL"/>
        </w:rPr>
        <w:t>.</w:t>
      </w:r>
    </w:p>
    <w:p w14:paraId="1CA008B3" w14:textId="77777777" w:rsidR="00297B81" w:rsidRPr="001E6122" w:rsidRDefault="00297B81" w:rsidP="00297B81">
      <w:pPr>
        <w:rPr>
          <w:rFonts w:ascii="Amasis MT Pro" w:hAnsi="Amasis MT Pro"/>
          <w:lang w:val="pl-PL"/>
        </w:rPr>
      </w:pPr>
    </w:p>
    <w:p w14:paraId="5496A5C8" w14:textId="4B89092A" w:rsidR="000946BA" w:rsidRPr="001E6122" w:rsidRDefault="00FC761F" w:rsidP="000946BA">
      <w:pPr>
        <w:rPr>
          <w:rFonts w:ascii="Amasis MT Pro" w:hAnsi="Amasis MT Pro"/>
          <w:sz w:val="40"/>
          <w:szCs w:val="40"/>
          <w:lang w:val="pl-PL"/>
        </w:rPr>
      </w:pPr>
      <w:r w:rsidRPr="001E6122">
        <w:rPr>
          <w:rFonts w:ascii="Amasis MT Pro" w:hAnsi="Amasis MT Pro"/>
          <w:sz w:val="40"/>
          <w:szCs w:val="40"/>
          <w:lang w:val="pl-PL"/>
        </w:rPr>
        <w:t>3.</w:t>
      </w:r>
      <w:r w:rsidR="00F32781" w:rsidRPr="001E6122">
        <w:rPr>
          <w:rFonts w:ascii="Amasis MT Pro" w:hAnsi="Amasis MT Pro"/>
          <w:sz w:val="40"/>
          <w:szCs w:val="40"/>
          <w:lang w:val="pl-PL"/>
        </w:rPr>
        <w:t>3</w:t>
      </w:r>
      <w:r w:rsidRPr="001E6122">
        <w:rPr>
          <w:rFonts w:ascii="Amasis MT Pro" w:hAnsi="Amasis MT Pro"/>
          <w:sz w:val="40"/>
          <w:szCs w:val="40"/>
          <w:lang w:val="pl-PL"/>
        </w:rPr>
        <w:t xml:space="preserve"> DAC</w:t>
      </w:r>
    </w:p>
    <w:p w14:paraId="3262C55F" w14:textId="77777777" w:rsidR="000946BA" w:rsidRPr="001E6122" w:rsidRDefault="000946BA" w:rsidP="000946BA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Inicjalizacja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Pr="001E6122">
        <w:rPr>
          <w:rFonts w:ascii="Amasis MT Pro" w:hAnsi="Amasis MT Pro"/>
          <w:lang w:val="pl-PL"/>
        </w:rPr>
        <w:t xml:space="preserve"> GPIO, które są używane do sterowania układem LM4811.</w:t>
      </w:r>
    </w:p>
    <w:p w14:paraId="123A8D94" w14:textId="19F9500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</w:rPr>
      </w:pPr>
      <w:r w:rsidRPr="001E6122">
        <w:rPr>
          <w:rFonts w:ascii="Courier New" w:hAnsi="Courier New" w:cs="Courier New"/>
          <w:lang w:val="pl-PL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(2, 1&lt;&lt;0, 1);</w:t>
      </w:r>
    </w:p>
    <w:p w14:paraId="62F71A26" w14:textId="7FF962C9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(2, 1&lt;&lt;1, 1);</w:t>
      </w:r>
    </w:p>
    <w:p w14:paraId="3CB30AAF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(0, 1&lt;&lt;27, 1);</w:t>
      </w:r>
    </w:p>
    <w:p w14:paraId="3BAD9E1C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(0, 1&lt;&lt;28, 1);</w:t>
      </w:r>
    </w:p>
    <w:p w14:paraId="0E977D67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(2, 1&lt;&lt;13, 1);</w:t>
      </w:r>
    </w:p>
    <w:p w14:paraId="32F5279C" w14:textId="040CF400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GPIO_SetDir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(0, 1&lt;&lt;26, 1);</w:t>
      </w:r>
    </w:p>
    <w:p w14:paraId="17BDC33B" w14:textId="77777777" w:rsidR="003D7477" w:rsidRPr="001E6122" w:rsidRDefault="003D7477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</w:p>
    <w:p w14:paraId="01FD6C7C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GPIO_ClearValue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(0, 1&lt;&lt;27); //LM4811-clk</w:t>
      </w:r>
    </w:p>
    <w:p w14:paraId="7237783B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GPIO_ClearValue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(0, 1&lt;&lt;28); //LM4811-up/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dn</w:t>
      </w:r>
      <w:proofErr w:type="spellEnd"/>
    </w:p>
    <w:p w14:paraId="5920C918" w14:textId="0C7FE1DB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lang w:val="pl-PL"/>
        </w:rPr>
      </w:pPr>
      <w:r w:rsidRPr="001E6122">
        <w:rPr>
          <w:rFonts w:ascii="Courier New" w:hAnsi="Courier New" w:cs="Courier New"/>
          <w:highlight w:val="yellow"/>
          <w:lang w:val="en-US"/>
        </w:rPr>
        <w:t xml:space="preserve">            </w:t>
      </w:r>
      <w:proofErr w:type="spellStart"/>
      <w:r w:rsidRPr="001E6122">
        <w:rPr>
          <w:rFonts w:ascii="Courier New" w:hAnsi="Courier New" w:cs="Courier New"/>
          <w:highlight w:val="yellow"/>
          <w:lang w:val="pl-PL"/>
        </w:rPr>
        <w:t>GPIO_ClearValue</w:t>
      </w:r>
      <w:proofErr w:type="spellEnd"/>
      <w:r w:rsidRPr="001E6122">
        <w:rPr>
          <w:rFonts w:ascii="Courier New" w:hAnsi="Courier New" w:cs="Courier New"/>
          <w:highlight w:val="yellow"/>
          <w:lang w:val="pl-PL"/>
        </w:rPr>
        <w:t>(2, 1&lt;&lt;13); //LM4811-shutdn</w:t>
      </w:r>
    </w:p>
    <w:p w14:paraId="23AB1C2E" w14:textId="77777777" w:rsidR="00FC761F" w:rsidRPr="001E6122" w:rsidRDefault="00FC761F" w:rsidP="000946BA">
      <w:pPr>
        <w:rPr>
          <w:rFonts w:ascii="Amasis MT Pro" w:hAnsi="Amasis MT Pro"/>
          <w:b/>
          <w:bCs/>
          <w:sz w:val="32"/>
          <w:szCs w:val="32"/>
          <w:lang w:val="pl-PL"/>
        </w:rPr>
      </w:pPr>
    </w:p>
    <w:p w14:paraId="59CF7921" w14:textId="2E4EE4C5" w:rsidR="000946BA" w:rsidRPr="001E6122" w:rsidRDefault="000946BA" w:rsidP="000946BA">
      <w:pPr>
        <w:rPr>
          <w:rFonts w:ascii="Amasis MT Pro" w:hAnsi="Amasis MT Pro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/>
          <w:b/>
          <w:bCs/>
          <w:sz w:val="32"/>
          <w:szCs w:val="32"/>
          <w:lang w:val="pl-PL"/>
        </w:rPr>
        <w:t xml:space="preserve">Działanie wykorzystywanych </w:t>
      </w:r>
      <w:proofErr w:type="spellStart"/>
      <w:r w:rsidRPr="001E6122">
        <w:rPr>
          <w:rFonts w:ascii="Amasis MT Pro" w:hAnsi="Amasis MT Pro"/>
          <w:b/>
          <w:bCs/>
          <w:sz w:val="32"/>
          <w:szCs w:val="32"/>
          <w:lang w:val="pl-PL"/>
        </w:rPr>
        <w:t>pinów</w:t>
      </w:r>
      <w:proofErr w:type="spellEnd"/>
      <w:r w:rsidRPr="001E6122">
        <w:rPr>
          <w:rFonts w:ascii="Amasis MT Pro" w:hAnsi="Amasis MT Pro"/>
          <w:b/>
          <w:bCs/>
          <w:sz w:val="32"/>
          <w:szCs w:val="32"/>
          <w:lang w:val="pl-PL"/>
        </w:rPr>
        <w:t>:</w:t>
      </w:r>
    </w:p>
    <w:p w14:paraId="0766D7E9" w14:textId="4B8695F3" w:rsidR="000946BA" w:rsidRPr="001E6122" w:rsidRDefault="000946BA" w:rsidP="003D7477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  <w:lang w:val="en-US"/>
        </w:rPr>
        <w:t xml:space="preserve">P2[0] (TXD1) - Universal Asynchronous Receiver-Transmitter. </w:t>
      </w:r>
      <w:r w:rsidRPr="001E6122">
        <w:rPr>
          <w:rFonts w:ascii="Amasis MT Pro" w:hAnsi="Amasis MT Pro"/>
          <w:sz w:val="20"/>
          <w:szCs w:val="20"/>
        </w:rPr>
        <w:t>Przesyłanie danych między urządzeniami. Pin P2.0 pełni rolę linii transmitującej dane (TXD) dla interfejsu UART1.</w:t>
      </w:r>
    </w:p>
    <w:p w14:paraId="0F75AEDC" w14:textId="6DFCCB09" w:rsidR="000946BA" w:rsidRPr="001E6122" w:rsidRDefault="000946BA" w:rsidP="003D7477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</w:rPr>
        <w:t xml:space="preserve">P2[1] (PWM1[2]) - pin wykorzystywany do modulacji szerokości sygnału (PWM - </w:t>
      </w:r>
      <w:proofErr w:type="spellStart"/>
      <w:r w:rsidRPr="001E6122">
        <w:rPr>
          <w:rFonts w:ascii="Amasis MT Pro" w:hAnsi="Amasis MT Pro"/>
          <w:sz w:val="20"/>
          <w:szCs w:val="20"/>
        </w:rPr>
        <w:t>Pulse</w:t>
      </w:r>
      <w:proofErr w:type="spellEnd"/>
      <w:r w:rsidRPr="001E6122">
        <w:rPr>
          <w:rFonts w:ascii="Amasis MT Pro" w:hAnsi="Amasis MT Pro"/>
          <w:sz w:val="20"/>
          <w:szCs w:val="20"/>
        </w:rPr>
        <w:t xml:space="preserve"> </w:t>
      </w:r>
      <w:proofErr w:type="spellStart"/>
      <w:r w:rsidRPr="001E6122">
        <w:rPr>
          <w:rFonts w:ascii="Amasis MT Pro" w:hAnsi="Amasis MT Pro"/>
          <w:sz w:val="20"/>
          <w:szCs w:val="20"/>
        </w:rPr>
        <w:t>Width</w:t>
      </w:r>
      <w:proofErr w:type="spellEnd"/>
      <w:r w:rsidRPr="001E6122">
        <w:rPr>
          <w:rFonts w:ascii="Amasis MT Pro" w:hAnsi="Amasis MT Pro"/>
          <w:sz w:val="20"/>
          <w:szCs w:val="20"/>
        </w:rPr>
        <w:t xml:space="preserve"> </w:t>
      </w:r>
      <w:proofErr w:type="spellStart"/>
      <w:r w:rsidRPr="001E6122">
        <w:rPr>
          <w:rFonts w:ascii="Amasis MT Pro" w:hAnsi="Amasis MT Pro"/>
          <w:sz w:val="20"/>
          <w:szCs w:val="20"/>
        </w:rPr>
        <w:t>Modulation</w:t>
      </w:r>
      <w:proofErr w:type="spellEnd"/>
      <w:r w:rsidRPr="001E6122">
        <w:rPr>
          <w:rFonts w:ascii="Amasis MT Pro" w:hAnsi="Amasis MT Pro"/>
          <w:sz w:val="20"/>
          <w:szCs w:val="20"/>
        </w:rPr>
        <w:t>). Modulacja szerokości sygnału umożliwia regulację sygnału o zmiennej szerokości impulsów. Pin P2.1 jest przypisany do modułu PWM1 i pełni rolę wyjścia modulacji PWM.</w:t>
      </w:r>
    </w:p>
    <w:p w14:paraId="30C1DDA7" w14:textId="1605FAF4" w:rsidR="000946BA" w:rsidRPr="001E6122" w:rsidRDefault="000946BA" w:rsidP="003D7477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</w:rPr>
        <w:t xml:space="preserve">P2[13] (EINT3) - odbieranie zewnętrznych przerwań (EINT - </w:t>
      </w:r>
      <w:proofErr w:type="spellStart"/>
      <w:r w:rsidRPr="001E6122">
        <w:rPr>
          <w:rFonts w:ascii="Amasis MT Pro" w:hAnsi="Amasis MT Pro"/>
          <w:sz w:val="20"/>
          <w:szCs w:val="20"/>
        </w:rPr>
        <w:t>External</w:t>
      </w:r>
      <w:proofErr w:type="spellEnd"/>
      <w:r w:rsidRPr="001E6122">
        <w:rPr>
          <w:rFonts w:ascii="Amasis MT Pro" w:hAnsi="Amasis MT Pro"/>
          <w:sz w:val="20"/>
          <w:szCs w:val="20"/>
        </w:rPr>
        <w:t xml:space="preserve"> </w:t>
      </w:r>
      <w:proofErr w:type="spellStart"/>
      <w:r w:rsidRPr="001E6122">
        <w:rPr>
          <w:rFonts w:ascii="Amasis MT Pro" w:hAnsi="Amasis MT Pro"/>
          <w:sz w:val="20"/>
          <w:szCs w:val="20"/>
        </w:rPr>
        <w:t>Interrupt</w:t>
      </w:r>
      <w:proofErr w:type="spellEnd"/>
      <w:r w:rsidRPr="001E6122">
        <w:rPr>
          <w:rFonts w:ascii="Amasis MT Pro" w:hAnsi="Amasis MT Pro"/>
          <w:sz w:val="20"/>
          <w:szCs w:val="20"/>
        </w:rPr>
        <w:t>). Pin P2.13 jest skonfigurowany jako wejście przerwań, które może reagować na zewnętrzne sygnały/przerwania</w:t>
      </w:r>
    </w:p>
    <w:p w14:paraId="18611E32" w14:textId="7E791EA8" w:rsidR="000946BA" w:rsidRPr="001E6122" w:rsidRDefault="000946BA" w:rsidP="003D7477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</w:rPr>
        <w:t>P0[26] (AOUT) - wyprowadzenie danych z przetwornika DAC (Digital-to-Analog Converter). Przetwornik ten konwertuje sygnały cyfrowe na analogowe. Pin P0.26 jest używany do przekazywania analogowego sygnału wyjściowego z przetwornika DAC.</w:t>
      </w:r>
    </w:p>
    <w:p w14:paraId="60D0256D" w14:textId="0799FFD5" w:rsidR="000946BA" w:rsidRPr="001E6122" w:rsidRDefault="000946BA" w:rsidP="003D7477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</w:rPr>
        <w:lastRenderedPageBreak/>
        <w:t>P0[27] (SDA1) - obsługa wejścia/wyjścia danych dla komunikacji I2C (Inter-</w:t>
      </w:r>
      <w:proofErr w:type="spellStart"/>
      <w:r w:rsidRPr="001E6122">
        <w:rPr>
          <w:rFonts w:ascii="Amasis MT Pro" w:hAnsi="Amasis MT Pro"/>
          <w:sz w:val="20"/>
          <w:szCs w:val="20"/>
        </w:rPr>
        <w:t>Integrated</w:t>
      </w:r>
      <w:proofErr w:type="spellEnd"/>
      <w:r w:rsidRPr="001E6122">
        <w:rPr>
          <w:rFonts w:ascii="Amasis MT Pro" w:hAnsi="Amasis MT Pro"/>
          <w:sz w:val="20"/>
          <w:szCs w:val="20"/>
        </w:rPr>
        <w:t xml:space="preserve"> </w:t>
      </w:r>
      <w:proofErr w:type="spellStart"/>
      <w:r w:rsidRPr="001E6122">
        <w:rPr>
          <w:rFonts w:ascii="Amasis MT Pro" w:hAnsi="Amasis MT Pro"/>
          <w:sz w:val="20"/>
          <w:szCs w:val="20"/>
        </w:rPr>
        <w:t>Circuit</w:t>
      </w:r>
      <w:proofErr w:type="spellEnd"/>
      <w:r w:rsidRPr="001E6122">
        <w:rPr>
          <w:rFonts w:ascii="Amasis MT Pro" w:hAnsi="Amasis MT Pro"/>
          <w:sz w:val="20"/>
          <w:szCs w:val="20"/>
        </w:rPr>
        <w:t>). I2C jest szeregowym protokołem komunikacyjnym, który umożliwia komunikację między różnymi układami elektronicznymi. Pin P0.27 pełni rolę linii danych (SDA) w protokole I2C.</w:t>
      </w:r>
    </w:p>
    <w:p w14:paraId="14A34C86" w14:textId="74658226" w:rsidR="000946BA" w:rsidRPr="001E6122" w:rsidRDefault="000946BA" w:rsidP="000946BA">
      <w:pPr>
        <w:pStyle w:val="NormalnyWeb"/>
        <w:numPr>
          <w:ilvl w:val="0"/>
          <w:numId w:val="9"/>
        </w:numPr>
        <w:rPr>
          <w:rFonts w:ascii="Amasis MT Pro" w:hAnsi="Amasis MT Pro"/>
          <w:sz w:val="20"/>
          <w:szCs w:val="20"/>
        </w:rPr>
      </w:pPr>
      <w:r w:rsidRPr="001E6122">
        <w:rPr>
          <w:rFonts w:ascii="Amasis MT Pro" w:hAnsi="Amasis MT Pro"/>
          <w:sz w:val="20"/>
          <w:szCs w:val="20"/>
        </w:rPr>
        <w:t>P0[28] (SCL1) - obsługa zegara dla komunikacji I2C. Pin P0.28 pełni rolę linii zegara (SCL) w protokole I2C.</w:t>
      </w:r>
    </w:p>
    <w:p w14:paraId="3874094C" w14:textId="77777777" w:rsidR="00FA5FAE" w:rsidRPr="001E6122" w:rsidRDefault="00FA5FAE" w:rsidP="000946BA">
      <w:pPr>
        <w:spacing w:before="100" w:beforeAutospacing="1" w:after="100" w:afterAutospacing="1" w:line="240" w:lineRule="auto"/>
        <w:outlineLvl w:val="1"/>
        <w:rPr>
          <w:rFonts w:ascii="Amasis MT Pro" w:eastAsia="Times New Roman" w:hAnsi="Amasis MT Pro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</w:p>
    <w:p w14:paraId="57BB771C" w14:textId="4FB6F223" w:rsidR="000946BA" w:rsidRPr="001E6122" w:rsidRDefault="000946BA" w:rsidP="000946BA">
      <w:pPr>
        <w:spacing w:before="100" w:beforeAutospacing="1" w:after="100" w:afterAutospacing="1" w:line="240" w:lineRule="auto"/>
        <w:outlineLvl w:val="1"/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 xml:space="preserve">Konfiguracja </w:t>
      </w:r>
      <w:proofErr w:type="spellStart"/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>pinu</w:t>
      </w:r>
      <w:proofErr w:type="spellEnd"/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 xml:space="preserve"> DAC</w:t>
      </w:r>
    </w:p>
    <w:p w14:paraId="4DD5637C" w14:textId="77777777" w:rsidR="000946BA" w:rsidRPr="001E6122" w:rsidRDefault="000946BA" w:rsidP="000946BA">
      <w:pPr>
        <w:spacing w:before="100" w:beforeAutospacing="1" w:after="100" w:afterAutospacing="1" w:line="240" w:lineRule="auto"/>
        <w:outlineLvl w:val="1"/>
        <w:rPr>
          <w:rFonts w:ascii="Amasis MT Pro" w:eastAsia="Times New Roman" w:hAnsi="Amasis MT Pro" w:cs="Times New Roman"/>
          <w:b/>
          <w:bCs/>
          <w:kern w:val="0"/>
          <w:sz w:val="36"/>
          <w:szCs w:val="36"/>
          <w:lang w:val="pl-PL" w:eastAsia="pl-PL"/>
          <w14:ligatures w14:val="none"/>
        </w:rPr>
      </w:pPr>
      <w:r w:rsidRPr="001E6122">
        <w:rPr>
          <w:rFonts w:ascii="Amasis MT Pro" w:hAnsi="Amasis MT Pro"/>
          <w:lang w:val="pl-PL"/>
        </w:rPr>
        <w:t xml:space="preserve">Konfiguracja odbywa się za pomocą rejestru PINSEL, który mapuje funkcje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Pr="001E6122">
        <w:rPr>
          <w:rFonts w:ascii="Amasis MT Pro" w:hAnsi="Amasis MT Pro"/>
          <w:lang w:val="pl-PL"/>
        </w:rPr>
        <w:t xml:space="preserve">. Pin P0.26 jest skonfigurowany jako pin wyjściowy DAC poprzez ustawienie wartości 2 w polu </w:t>
      </w:r>
      <w:proofErr w:type="spellStart"/>
      <w:r w:rsidRPr="001E6122">
        <w:rPr>
          <w:rFonts w:ascii="Amasis MT Pro" w:hAnsi="Amasis MT Pro"/>
          <w:lang w:val="pl-PL"/>
        </w:rPr>
        <w:t>Funcnum</w:t>
      </w:r>
      <w:proofErr w:type="spellEnd"/>
      <w:r w:rsidRPr="001E6122">
        <w:rPr>
          <w:rFonts w:ascii="Amasis MT Pro" w:hAnsi="Amasis MT Pro"/>
          <w:lang w:val="pl-PL"/>
        </w:rPr>
        <w:t>. Pin jest ustawiony jako standardowy pin cyfrowy (nie open-</w:t>
      </w:r>
      <w:proofErr w:type="spellStart"/>
      <w:r w:rsidRPr="001E6122">
        <w:rPr>
          <w:rFonts w:ascii="Amasis MT Pro" w:hAnsi="Amasis MT Pro"/>
          <w:lang w:val="pl-PL"/>
        </w:rPr>
        <w:t>drain</w:t>
      </w:r>
      <w:proofErr w:type="spellEnd"/>
      <w:r w:rsidRPr="001E6122">
        <w:rPr>
          <w:rFonts w:ascii="Amasis MT Pro" w:hAnsi="Amasis MT Pro"/>
          <w:lang w:val="pl-PL"/>
        </w:rPr>
        <w:t xml:space="preserve">), a tryb </w:t>
      </w:r>
      <w:proofErr w:type="spellStart"/>
      <w:r w:rsidRPr="001E6122">
        <w:rPr>
          <w:rFonts w:ascii="Amasis MT Pro" w:hAnsi="Amasis MT Pro"/>
          <w:lang w:val="pl-PL"/>
        </w:rPr>
        <w:t>pinu</w:t>
      </w:r>
      <w:proofErr w:type="spellEnd"/>
      <w:r w:rsidRPr="001E6122">
        <w:rPr>
          <w:rFonts w:ascii="Amasis MT Pro" w:hAnsi="Amasis MT Pro"/>
          <w:lang w:val="pl-PL"/>
        </w:rPr>
        <w:t xml:space="preserve"> jest ustawiony na wartość 0.</w:t>
      </w:r>
    </w:p>
    <w:p w14:paraId="0E565E9F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</w:rPr>
      </w:pPr>
      <w:proofErr w:type="spellStart"/>
      <w:r w:rsidRPr="001E6122">
        <w:rPr>
          <w:rFonts w:ascii="Courier New" w:hAnsi="Courier New" w:cs="Courier New"/>
          <w:highlight w:val="yellow"/>
        </w:rPr>
        <w:t>PinCfg.Funcnum</w:t>
      </w:r>
      <w:proofErr w:type="spellEnd"/>
      <w:r w:rsidRPr="001E6122">
        <w:rPr>
          <w:rFonts w:ascii="Courier New" w:hAnsi="Courier New" w:cs="Courier New"/>
          <w:highlight w:val="yellow"/>
        </w:rPr>
        <w:t xml:space="preserve"> = 2;</w:t>
      </w:r>
    </w:p>
    <w:p w14:paraId="2278B3AF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PinCfg.OpenDrain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 xml:space="preserve"> = 0;</w:t>
      </w:r>
    </w:p>
    <w:p w14:paraId="0B9203B7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PinCfg.Pinmode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 xml:space="preserve"> = 0;</w:t>
      </w:r>
    </w:p>
    <w:p w14:paraId="7BA52D5D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PinCfg.Pinnum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 xml:space="preserve"> = 26;</w:t>
      </w:r>
    </w:p>
    <w:p w14:paraId="0ACA373C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PinCfg.Portnum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 xml:space="preserve"> = 0;</w:t>
      </w:r>
    </w:p>
    <w:p w14:paraId="0AB5A263" w14:textId="77777777" w:rsidR="000946BA" w:rsidRPr="001E6122" w:rsidRDefault="000946BA" w:rsidP="003D7477">
      <w:pPr>
        <w:shd w:val="clear" w:color="auto" w:fill="D9E2F3" w:themeFill="accent1" w:themeFillTint="33"/>
        <w:rPr>
          <w:rFonts w:ascii="Courier New" w:hAnsi="Courier New" w:cs="Courier Ne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PINSEL_ConfigPin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PinCfg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);</w:t>
      </w:r>
    </w:p>
    <w:p w14:paraId="75235C2B" w14:textId="2468A55E" w:rsidR="000946BA" w:rsidRPr="001E6122" w:rsidRDefault="000946BA" w:rsidP="000946BA">
      <w:pPr>
        <w:pStyle w:val="Nagwek2"/>
        <w:rPr>
          <w:rFonts w:ascii="Amasis MT Pro" w:hAnsi="Amasis MT Pro"/>
          <w:sz w:val="32"/>
          <w:szCs w:val="32"/>
        </w:rPr>
      </w:pPr>
      <w:r w:rsidRPr="001E6122">
        <w:rPr>
          <w:rFonts w:ascii="Amasis MT Pro" w:hAnsi="Amasis MT Pro"/>
          <w:sz w:val="32"/>
          <w:szCs w:val="32"/>
        </w:rPr>
        <w:t>Inicjalizacja modułu DAC</w:t>
      </w:r>
      <w:r w:rsidR="00FA5FAE" w:rsidRPr="001E6122">
        <w:rPr>
          <w:rFonts w:ascii="Amasis MT Pro" w:hAnsi="Amasis MT Pro"/>
          <w:sz w:val="32"/>
          <w:szCs w:val="32"/>
        </w:rPr>
        <w:t>:</w:t>
      </w:r>
    </w:p>
    <w:p w14:paraId="0CA8EE48" w14:textId="175BFAAB" w:rsidR="000946BA" w:rsidRPr="001E6122" w:rsidRDefault="000946BA" w:rsidP="003D7477">
      <w:pPr>
        <w:spacing w:before="100" w:beforeAutospacing="1" w:after="100" w:afterAutospacing="1" w:line="240" w:lineRule="auto"/>
        <w:outlineLvl w:val="1"/>
        <w:rPr>
          <w:rFonts w:ascii="Amasis MT Pro" w:eastAsia="Times New Roman" w:hAnsi="Amasis MT Pro" w:cs="Times New Roman"/>
          <w:b/>
          <w:bCs/>
          <w:kern w:val="0"/>
          <w:sz w:val="36"/>
          <w:szCs w:val="36"/>
          <w:lang w:val="pl-PL" w:eastAsia="pl-PL"/>
          <w14:ligatures w14:val="none"/>
        </w:rPr>
      </w:pPr>
      <w:r w:rsidRPr="001E6122">
        <w:rPr>
          <w:rFonts w:ascii="Amasis MT Pro" w:hAnsi="Amasis MT Pro"/>
          <w:lang w:val="pl-PL"/>
        </w:rPr>
        <w:t xml:space="preserve">Ustawienie odpowiednich bitów w rejestrze DACR. Pozwala to na skonfigurowanie maksymalnego prądu </w:t>
      </w:r>
      <w:proofErr w:type="spellStart"/>
      <w:r w:rsidRPr="001E6122">
        <w:rPr>
          <w:rFonts w:ascii="Amasis MT Pro" w:hAnsi="Amasis MT Pro"/>
          <w:lang w:val="pl-PL"/>
        </w:rPr>
        <w:t>wyjśćiowego</w:t>
      </w:r>
      <w:proofErr w:type="spellEnd"/>
    </w:p>
    <w:p w14:paraId="067002D4" w14:textId="12292682" w:rsidR="00FA5FAE" w:rsidRPr="001E6122" w:rsidRDefault="000946BA" w:rsidP="00FA5FAE">
      <w:pPr>
        <w:shd w:val="clear" w:color="auto" w:fill="D9E2F3" w:themeFill="accent1" w:themeFillTint="33"/>
        <w:rPr>
          <w:rFonts w:ascii="Courier New" w:hAnsi="Courier New" w:cs="Courier New"/>
          <w:lang w:val="pl-PL"/>
        </w:rPr>
      </w:pPr>
      <w:proofErr w:type="spellStart"/>
      <w:r w:rsidRPr="001E6122">
        <w:rPr>
          <w:rFonts w:ascii="Courier New" w:hAnsi="Courier New" w:cs="Courier New"/>
          <w:highlight w:val="yellow"/>
          <w:lang w:val="pl-PL"/>
        </w:rPr>
        <w:t>DAC_Init</w:t>
      </w:r>
      <w:proofErr w:type="spellEnd"/>
      <w:r w:rsidRPr="001E6122">
        <w:rPr>
          <w:rFonts w:ascii="Courier New" w:hAnsi="Courier New" w:cs="Courier New"/>
          <w:highlight w:val="yellow"/>
          <w:lang w:val="pl-PL"/>
        </w:rPr>
        <w:t>(LPC_DAC);</w:t>
      </w:r>
    </w:p>
    <w:p w14:paraId="2880F6E6" w14:textId="753ED4A0" w:rsidR="000946BA" w:rsidRPr="001E6122" w:rsidRDefault="000946BA" w:rsidP="000946BA">
      <w:pPr>
        <w:pStyle w:val="Nagwek2"/>
        <w:rPr>
          <w:rFonts w:ascii="Amasis MT Pro" w:hAnsi="Amasis MT Pro"/>
          <w:sz w:val="32"/>
          <w:szCs w:val="32"/>
        </w:rPr>
      </w:pPr>
      <w:r w:rsidRPr="001E6122">
        <w:rPr>
          <w:rFonts w:ascii="Amasis MT Pro" w:hAnsi="Amasis MT Pro"/>
          <w:sz w:val="32"/>
          <w:szCs w:val="32"/>
        </w:rPr>
        <w:t>Sprawdzanie nagłówka pliku dźwiękowego</w:t>
      </w:r>
      <w:r w:rsidR="00FA5FAE" w:rsidRPr="001E6122">
        <w:rPr>
          <w:rFonts w:ascii="Amasis MT Pro" w:hAnsi="Amasis MT Pro"/>
          <w:sz w:val="32"/>
          <w:szCs w:val="32"/>
        </w:rPr>
        <w:t>:</w:t>
      </w:r>
    </w:p>
    <w:p w14:paraId="768C96AA" w14:textId="77777777" w:rsidR="000946BA" w:rsidRPr="001E6122" w:rsidRDefault="000946BA" w:rsidP="000946BA">
      <w:pPr>
        <w:spacing w:before="100" w:beforeAutospacing="1" w:after="100" w:afterAutospacing="1" w:line="240" w:lineRule="auto"/>
        <w:outlineLvl w:val="1"/>
        <w:rPr>
          <w:rStyle w:val="HTML-kod"/>
          <w:rFonts w:ascii="Amasis MT Pro" w:eastAsiaTheme="minorHAnsi" w:hAnsi="Amasis MT Pro" w:cs="Calibri"/>
          <w:lang w:val="pl-PL"/>
        </w:rPr>
      </w:pPr>
      <w:r w:rsidRPr="001E6122">
        <w:rPr>
          <w:rFonts w:ascii="Amasis MT Pro" w:hAnsi="Amasis MT Pro" w:cs="Calibri"/>
          <w:lang w:val="pl-PL"/>
        </w:rPr>
        <w:t>Realizacja poprzez porównanie znaków w tablicy  ‘</w:t>
      </w:r>
      <w:r w:rsidRPr="001E6122">
        <w:rPr>
          <w:rStyle w:val="HTML-kod"/>
          <w:rFonts w:ascii="Amasis MT Pro" w:eastAsiaTheme="minorHAnsi" w:hAnsi="Amasis MT Pro" w:cs="Calibri"/>
          <w:lang w:val="pl-PL"/>
        </w:rPr>
        <w:t>sound_8k’</w:t>
      </w:r>
      <w:r w:rsidRPr="001E6122">
        <w:rPr>
          <w:rFonts w:ascii="Amasis MT Pro" w:hAnsi="Amasis MT Pro" w:cs="Calibri"/>
          <w:lang w:val="pl-PL"/>
        </w:rPr>
        <w:t xml:space="preserve"> na podstawie indeksu ‘</w:t>
      </w:r>
      <w:proofErr w:type="spellStart"/>
      <w:r w:rsidRPr="001E6122">
        <w:rPr>
          <w:rStyle w:val="HTML-kod"/>
          <w:rFonts w:ascii="Amasis MT Pro" w:eastAsiaTheme="minorHAnsi" w:hAnsi="Amasis MT Pro" w:cs="Calibri"/>
          <w:lang w:val="pl-PL"/>
        </w:rPr>
        <w:t>cntW</w:t>
      </w:r>
      <w:proofErr w:type="spellEnd"/>
      <w:r w:rsidRPr="001E6122">
        <w:rPr>
          <w:rStyle w:val="HTML-kod"/>
          <w:rFonts w:ascii="Amasis MT Pro" w:eastAsiaTheme="minorHAnsi" w:hAnsi="Amasis MT Pro" w:cs="Calibri"/>
          <w:lang w:val="pl-PL"/>
        </w:rPr>
        <w:t>’. Jeśli wartości i znaki nie pasują do siebie, komunikat zostaje wysłany przez interfejs UART a funkcja zwraca wartość 0 (czyli błąd).</w:t>
      </w:r>
    </w:p>
    <w:p w14:paraId="0A7CF20B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>if (sound_8k[</w:t>
      </w: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cntW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>] != 'R' &amp;&amp; sound_8k[cntW+1] != 'I' &amp;&amp;</w:t>
      </w:r>
    </w:p>
    <w:p w14:paraId="765E5441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sound_8k[cntW+2] != 'F' &amp;&amp; sound_8k[cntW+3] != 'F')</w:t>
      </w:r>
    </w:p>
    <w:p w14:paraId="1BD32DAA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>{</w:t>
      </w:r>
    </w:p>
    <w:p w14:paraId="0F8B838A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</w:t>
      </w: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UART_SendString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>(UART_DEV, (uint8_t*)"Wrong format (RIFF)\r\n");</w:t>
      </w:r>
    </w:p>
    <w:p w14:paraId="7642021F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pl-PL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</w:t>
      </w:r>
      <w:r w:rsidRPr="001E6122">
        <w:rPr>
          <w:rStyle w:val="HTML-kod"/>
          <w:rFonts w:eastAsiaTheme="minorHAnsi"/>
          <w:highlight w:val="yellow"/>
          <w:lang w:val="pl-PL"/>
        </w:rPr>
        <w:t>return 0;</w:t>
      </w:r>
    </w:p>
    <w:p w14:paraId="5D5859EB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pl-PL"/>
        </w:rPr>
      </w:pPr>
      <w:r w:rsidRPr="001E6122">
        <w:rPr>
          <w:rStyle w:val="HTML-kod"/>
          <w:rFonts w:eastAsiaTheme="minorHAnsi"/>
          <w:highlight w:val="yellow"/>
          <w:lang w:val="pl-PL"/>
        </w:rPr>
        <w:t>}</w:t>
      </w:r>
    </w:p>
    <w:p w14:paraId="0B23A046" w14:textId="4C4EAB3D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lang w:val="pl-PL"/>
        </w:rPr>
      </w:pPr>
      <w:proofErr w:type="spellStart"/>
      <w:r w:rsidRPr="001E6122">
        <w:rPr>
          <w:rStyle w:val="HTML-kod"/>
          <w:rFonts w:eastAsiaTheme="minorHAnsi"/>
          <w:highlight w:val="yellow"/>
          <w:lang w:val="pl-PL"/>
        </w:rPr>
        <w:lastRenderedPageBreak/>
        <w:t>cntW</w:t>
      </w:r>
      <w:proofErr w:type="spellEnd"/>
      <w:r w:rsidRPr="001E6122">
        <w:rPr>
          <w:rStyle w:val="HTML-kod"/>
          <w:rFonts w:eastAsiaTheme="minorHAnsi"/>
          <w:highlight w:val="yellow"/>
          <w:lang w:val="pl-PL"/>
        </w:rPr>
        <w:t xml:space="preserve"> += 4;</w:t>
      </w:r>
    </w:p>
    <w:p w14:paraId="70C84BCF" w14:textId="77777777" w:rsidR="000946BA" w:rsidRPr="001E6122" w:rsidRDefault="000946BA" w:rsidP="000946BA">
      <w:pPr>
        <w:pStyle w:val="Nagwek2"/>
        <w:rPr>
          <w:rFonts w:ascii="Amasis MT Pro" w:hAnsi="Amasis MT Pro"/>
          <w:sz w:val="32"/>
          <w:szCs w:val="32"/>
        </w:rPr>
      </w:pPr>
      <w:r w:rsidRPr="001E6122">
        <w:rPr>
          <w:rFonts w:ascii="Amasis MT Pro" w:hAnsi="Amasis MT Pro"/>
          <w:sz w:val="32"/>
          <w:szCs w:val="32"/>
        </w:rPr>
        <w:t>Ustawianie wartości opóźnienia</w:t>
      </w:r>
    </w:p>
    <w:p w14:paraId="4F112EBF" w14:textId="77777777" w:rsidR="000946BA" w:rsidRPr="001E6122" w:rsidRDefault="000946BA" w:rsidP="000946BA">
      <w:pPr>
        <w:spacing w:before="100" w:beforeAutospacing="1" w:after="100" w:afterAutospacing="1" w:line="240" w:lineRule="auto"/>
        <w:outlineLvl w:val="1"/>
        <w:rPr>
          <w:rStyle w:val="HTML-kod"/>
          <w:rFonts w:ascii="Amasis MT Pro" w:eastAsiaTheme="minorHAnsi" w:hAnsi="Amasis MT Pro" w:cs="Calibri"/>
          <w:lang w:val="pl-PL"/>
        </w:rPr>
      </w:pPr>
      <w:r w:rsidRPr="001E6122">
        <w:rPr>
          <w:rFonts w:ascii="Amasis MT Pro" w:hAnsi="Amasis MT Pro" w:cs="Calibri"/>
          <w:lang w:val="pl-PL"/>
        </w:rPr>
        <w:t>Obliczana jest wartość opóźnienia między kolejnymi próbkami dźwięku</w:t>
      </w:r>
      <w:r w:rsidRPr="001E6122">
        <w:rPr>
          <w:rFonts w:ascii="Amasis MT Pro" w:hAnsi="Amasis MT Pro"/>
          <w:lang w:val="pl-PL"/>
        </w:rPr>
        <w:t xml:space="preserve"> na podstawie wzoru 1000000 / </w:t>
      </w:r>
      <w:proofErr w:type="spellStart"/>
      <w:r w:rsidRPr="001E6122">
        <w:rPr>
          <w:rFonts w:ascii="Amasis MT Pro" w:hAnsi="Amasis MT Pro"/>
          <w:lang w:val="pl-PL"/>
        </w:rPr>
        <w:t>sampleRate</w:t>
      </w:r>
      <w:proofErr w:type="spellEnd"/>
      <w:r w:rsidRPr="001E6122">
        <w:rPr>
          <w:rFonts w:ascii="Amasis MT Pro" w:hAnsi="Amasis MT Pro"/>
          <w:lang w:val="pl-PL"/>
        </w:rPr>
        <w:t>, co daje wartość w mikrosekundach. Ta wartość opóźnienia jest używana w dalszej części programu do regulowania odtwarzania dźwięku.</w:t>
      </w:r>
    </w:p>
    <w:p w14:paraId="613B3A9D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sampleRate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 xml:space="preserve"> = (sound_8k[</w:t>
      </w: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cntW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>] | (sound_8k[cntW+1] &lt;&lt; 8) |</w:t>
      </w:r>
    </w:p>
    <w:p w14:paraId="373F52CB" w14:textId="3EAC3F86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            (sound_8k[cntW+2] &lt;&lt; 16) | (sound_8k[cntW+3] &lt;&lt; 24));</w:t>
      </w:r>
    </w:p>
    <w:p w14:paraId="1358168E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>if (</w:t>
      </w: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sampleRate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 xml:space="preserve"> != 8000) {</w:t>
      </w:r>
    </w:p>
    <w:p w14:paraId="35661323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en-US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</w:t>
      </w:r>
      <w:proofErr w:type="spellStart"/>
      <w:r w:rsidRPr="001E6122">
        <w:rPr>
          <w:rStyle w:val="HTML-kod"/>
          <w:rFonts w:eastAsiaTheme="minorHAnsi"/>
          <w:highlight w:val="yellow"/>
          <w:lang w:val="en-US"/>
        </w:rPr>
        <w:t>UART_SendString</w:t>
      </w:r>
      <w:proofErr w:type="spellEnd"/>
      <w:r w:rsidRPr="001E6122">
        <w:rPr>
          <w:rStyle w:val="HTML-kod"/>
          <w:rFonts w:eastAsiaTheme="minorHAnsi"/>
          <w:highlight w:val="yellow"/>
          <w:lang w:val="en-US"/>
        </w:rPr>
        <w:t>(UART_DEV, (uint8_t*)"Only 8kHz supported\r\n");</w:t>
      </w:r>
    </w:p>
    <w:p w14:paraId="27F8FF7B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pl-PL"/>
        </w:rPr>
      </w:pPr>
      <w:r w:rsidRPr="001E6122">
        <w:rPr>
          <w:rStyle w:val="HTML-kod"/>
          <w:rFonts w:eastAsiaTheme="minorHAnsi"/>
          <w:highlight w:val="yellow"/>
          <w:lang w:val="en-US"/>
        </w:rPr>
        <w:t xml:space="preserve">    </w:t>
      </w:r>
      <w:r w:rsidRPr="001E6122">
        <w:rPr>
          <w:rStyle w:val="HTML-kod"/>
          <w:rFonts w:eastAsiaTheme="minorHAnsi"/>
          <w:highlight w:val="yellow"/>
          <w:lang w:val="pl-PL"/>
        </w:rPr>
        <w:t>return 0;</w:t>
      </w:r>
    </w:p>
    <w:p w14:paraId="5F835487" w14:textId="77777777" w:rsidR="003D7477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pl-PL"/>
        </w:rPr>
      </w:pPr>
      <w:r w:rsidRPr="001E6122">
        <w:rPr>
          <w:rStyle w:val="HTML-kod"/>
          <w:rFonts w:eastAsiaTheme="minorHAnsi"/>
          <w:highlight w:val="yellow"/>
          <w:lang w:val="pl-PL"/>
        </w:rPr>
        <w:t>}</w:t>
      </w:r>
    </w:p>
    <w:p w14:paraId="6C6ED92B" w14:textId="51FC84E6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  <w:highlight w:val="yellow"/>
          <w:lang w:val="pl-PL"/>
        </w:rPr>
      </w:pPr>
      <w:proofErr w:type="spellStart"/>
      <w:r w:rsidRPr="001E6122">
        <w:rPr>
          <w:rStyle w:val="HTML-kod"/>
          <w:rFonts w:eastAsiaTheme="minorHAnsi"/>
          <w:highlight w:val="yellow"/>
          <w:lang w:val="pl-PL"/>
        </w:rPr>
        <w:t>delay</w:t>
      </w:r>
      <w:proofErr w:type="spellEnd"/>
      <w:r w:rsidRPr="001E6122">
        <w:rPr>
          <w:rStyle w:val="HTML-kod"/>
          <w:rFonts w:eastAsiaTheme="minorHAnsi"/>
          <w:highlight w:val="yellow"/>
          <w:lang w:val="pl-PL"/>
        </w:rPr>
        <w:t xml:space="preserve"> = 1000000 / </w:t>
      </w:r>
      <w:proofErr w:type="spellStart"/>
      <w:r w:rsidRPr="001E6122">
        <w:rPr>
          <w:rStyle w:val="HTML-kod"/>
          <w:rFonts w:eastAsiaTheme="minorHAnsi"/>
          <w:highlight w:val="yellow"/>
          <w:lang w:val="pl-PL"/>
        </w:rPr>
        <w:t>sampleRate</w:t>
      </w:r>
      <w:proofErr w:type="spellEnd"/>
      <w:r w:rsidRPr="001E6122">
        <w:rPr>
          <w:rStyle w:val="HTML-kod"/>
          <w:rFonts w:eastAsiaTheme="minorHAnsi"/>
          <w:highlight w:val="yellow"/>
          <w:lang w:val="pl-PL"/>
        </w:rPr>
        <w:t>;</w:t>
      </w:r>
    </w:p>
    <w:p w14:paraId="738E3C41" w14:textId="77777777" w:rsidR="000946BA" w:rsidRPr="001E6122" w:rsidRDefault="000946BA" w:rsidP="000946BA">
      <w:pPr>
        <w:pStyle w:val="Nagwek2"/>
        <w:rPr>
          <w:rFonts w:ascii="Amasis MT Pro" w:hAnsi="Amasis MT Pro"/>
          <w:sz w:val="32"/>
          <w:szCs w:val="32"/>
        </w:rPr>
      </w:pPr>
      <w:r w:rsidRPr="001E6122">
        <w:rPr>
          <w:rFonts w:ascii="Amasis MT Pro" w:hAnsi="Amasis MT Pro"/>
          <w:sz w:val="32"/>
          <w:szCs w:val="32"/>
        </w:rPr>
        <w:t>Przygotowanie do odtwarzania danych dźwiękowych</w:t>
      </w:r>
    </w:p>
    <w:p w14:paraId="32AA90B6" w14:textId="77777777" w:rsidR="000946BA" w:rsidRPr="001E6122" w:rsidRDefault="000946BA" w:rsidP="000946BA">
      <w:pPr>
        <w:spacing w:before="100" w:beforeAutospacing="1" w:after="100" w:afterAutospacing="1" w:line="240" w:lineRule="auto"/>
        <w:outlineLvl w:val="1"/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Wartość </w:t>
      </w:r>
      <w:r w:rsidRPr="001E6122">
        <w:rPr>
          <w:rStyle w:val="HTML-kod"/>
          <w:rFonts w:ascii="Amasis MT Pro" w:eastAsiaTheme="minorHAnsi" w:hAnsi="Amasis MT Pro"/>
          <w:lang w:val="pl-PL"/>
        </w:rPr>
        <w:t>off</w:t>
      </w:r>
      <w:r w:rsidRPr="001E6122">
        <w:rPr>
          <w:rFonts w:ascii="Amasis MT Pro" w:hAnsi="Amasis MT Pro"/>
          <w:lang w:val="pl-PL"/>
        </w:rPr>
        <w:t xml:space="preserve"> jest ustawiana na indeks </w:t>
      </w:r>
      <w:proofErr w:type="spellStart"/>
      <w:r w:rsidRPr="001E6122">
        <w:rPr>
          <w:rStyle w:val="HTML-kod"/>
          <w:rFonts w:ascii="Amasis MT Pro" w:eastAsiaTheme="minorHAnsi" w:hAnsi="Amasis MT Pro"/>
          <w:lang w:val="pl-PL"/>
        </w:rPr>
        <w:t>cntW</w:t>
      </w:r>
      <w:proofErr w:type="spellEnd"/>
      <w:r w:rsidRPr="001E6122">
        <w:rPr>
          <w:rFonts w:ascii="Amasis MT Pro" w:hAnsi="Amasis MT Pro"/>
          <w:lang w:val="pl-PL"/>
        </w:rPr>
        <w:t>, aby wskazać na miejsce w tablicy, od którego należy rozpocząć odtwarzanie danych dźwiękowych.</w:t>
      </w:r>
    </w:p>
    <w:p w14:paraId="547E5CC6" w14:textId="77777777" w:rsidR="000946BA" w:rsidRPr="001E6122" w:rsidRDefault="000946BA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Style w:val="HTML-kod"/>
          <w:rFonts w:eastAsiaTheme="minorHAnsi"/>
        </w:rPr>
      </w:pPr>
      <w:r w:rsidRPr="001E6122">
        <w:rPr>
          <w:rStyle w:val="HTML-kod"/>
          <w:rFonts w:eastAsiaTheme="minorHAnsi"/>
          <w:highlight w:val="yellow"/>
        </w:rPr>
        <w:t xml:space="preserve">off = </w:t>
      </w:r>
      <w:proofErr w:type="spellStart"/>
      <w:r w:rsidRPr="001E6122">
        <w:rPr>
          <w:rStyle w:val="HTML-kod"/>
          <w:rFonts w:eastAsiaTheme="minorHAnsi"/>
          <w:highlight w:val="yellow"/>
        </w:rPr>
        <w:t>cntW</w:t>
      </w:r>
      <w:proofErr w:type="spellEnd"/>
      <w:r w:rsidRPr="001E6122">
        <w:rPr>
          <w:rStyle w:val="HTML-kod"/>
          <w:rFonts w:eastAsiaTheme="minorHAnsi"/>
          <w:highlight w:val="yellow"/>
        </w:rPr>
        <w:t>;</w:t>
      </w:r>
    </w:p>
    <w:p w14:paraId="67EE3863" w14:textId="77777777" w:rsidR="003D7477" w:rsidRPr="001E6122" w:rsidRDefault="003D7477" w:rsidP="00D611D7">
      <w:pPr>
        <w:rPr>
          <w:rFonts w:ascii="Amasis MT Pro" w:hAnsi="Amasis MT Pro"/>
          <w:sz w:val="28"/>
          <w:szCs w:val="28"/>
          <w:lang w:val="en-US"/>
        </w:rPr>
      </w:pPr>
      <w:bookmarkStart w:id="0" w:name="_Hlk137321184"/>
    </w:p>
    <w:p w14:paraId="551CD2E6" w14:textId="77777777" w:rsidR="003D7477" w:rsidRPr="001E6122" w:rsidRDefault="003D7477" w:rsidP="00D611D7">
      <w:pPr>
        <w:rPr>
          <w:rFonts w:ascii="Amasis MT Pro" w:hAnsi="Amasis MT Pro"/>
          <w:sz w:val="28"/>
          <w:szCs w:val="28"/>
          <w:lang w:val="en-US"/>
        </w:rPr>
      </w:pPr>
    </w:p>
    <w:p w14:paraId="4B78B24B" w14:textId="77777777" w:rsidR="003D7477" w:rsidRPr="001E6122" w:rsidRDefault="003D7477" w:rsidP="00D611D7">
      <w:pPr>
        <w:rPr>
          <w:rFonts w:ascii="Amasis MT Pro" w:hAnsi="Amasis MT Pro"/>
          <w:sz w:val="28"/>
          <w:szCs w:val="28"/>
          <w:lang w:val="en-US"/>
        </w:rPr>
      </w:pPr>
    </w:p>
    <w:p w14:paraId="4D2D6680" w14:textId="4DD3A549" w:rsidR="00D611D7" w:rsidRPr="001E6122" w:rsidRDefault="00D611D7" w:rsidP="00D611D7">
      <w:pPr>
        <w:rPr>
          <w:rFonts w:ascii="Amasis MT Pro" w:hAnsi="Amasis MT Pro"/>
          <w:sz w:val="40"/>
          <w:szCs w:val="40"/>
          <w:lang w:val="en-US"/>
        </w:rPr>
      </w:pPr>
      <w:r w:rsidRPr="001E6122">
        <w:rPr>
          <w:rFonts w:ascii="Amasis MT Pro" w:hAnsi="Amasis MT Pro"/>
          <w:sz w:val="40"/>
          <w:szCs w:val="40"/>
          <w:lang w:val="en-US"/>
        </w:rPr>
        <w:t>3.4 timer</w:t>
      </w:r>
    </w:p>
    <w:p w14:paraId="61C22253" w14:textId="77777777" w:rsidR="00D611D7" w:rsidRPr="001E6122" w:rsidRDefault="00D611D7" w:rsidP="00D611D7">
      <w:pPr>
        <w:rPr>
          <w:rFonts w:ascii="Amasis MT Pro" w:hAnsi="Amasis MT Pro"/>
          <w:sz w:val="28"/>
          <w:szCs w:val="28"/>
          <w:lang w:val="en-US"/>
        </w:rPr>
      </w:pPr>
      <w:proofErr w:type="spellStart"/>
      <w:r w:rsidRPr="001E6122">
        <w:rPr>
          <w:rFonts w:ascii="Amasis MT Pro" w:hAnsi="Amasis MT Pro"/>
          <w:sz w:val="28"/>
          <w:szCs w:val="28"/>
          <w:lang w:val="en-US"/>
        </w:rPr>
        <w:t>Inicjalizacja</w:t>
      </w:r>
      <w:proofErr w:type="spellEnd"/>
      <w:r w:rsidRPr="001E6122">
        <w:rPr>
          <w:rFonts w:ascii="Amasis MT Pro" w:hAnsi="Amasis MT Pro"/>
          <w:sz w:val="28"/>
          <w:szCs w:val="28"/>
          <w:lang w:val="en-US"/>
        </w:rPr>
        <w:t xml:space="preserve"> </w:t>
      </w:r>
      <w:proofErr w:type="spellStart"/>
      <w:r w:rsidRPr="001E6122">
        <w:rPr>
          <w:rFonts w:ascii="Amasis MT Pro" w:hAnsi="Amasis MT Pro"/>
          <w:sz w:val="28"/>
          <w:szCs w:val="28"/>
          <w:lang w:val="en-US"/>
        </w:rPr>
        <w:t>timera</w:t>
      </w:r>
      <w:proofErr w:type="spellEnd"/>
    </w:p>
    <w:p w14:paraId="6FABC495" w14:textId="77777777" w:rsidR="00D611D7" w:rsidRPr="001E6122" w:rsidRDefault="00D611D7" w:rsidP="003D7477">
      <w:pPr>
        <w:shd w:val="clear" w:color="auto" w:fill="D9E2F3" w:themeFill="accent1" w:themeFillTint="33"/>
        <w:rPr>
          <w:rFonts w:ascii="Courier New" w:hAnsi="Courier New" w:cs="Courier New"/>
          <w:sz w:val="20"/>
          <w:szCs w:val="20"/>
          <w:lang w:val="en-US"/>
        </w:rPr>
      </w:pPr>
      <w:r w:rsidRPr="001E6122">
        <w:rPr>
          <w:rFonts w:ascii="Courier New" w:hAnsi="Courier New" w:cs="Courier New"/>
          <w:sz w:val="20"/>
          <w:szCs w:val="20"/>
          <w:highlight w:val="yellow"/>
          <w:lang w:val="en-US"/>
        </w:rPr>
        <w:t>uint32_t delay;</w:t>
      </w:r>
    </w:p>
    <w:p w14:paraId="2BA180B1" w14:textId="77777777" w:rsidR="00D611D7" w:rsidRPr="001E6122" w:rsidRDefault="00D611D7" w:rsidP="003D7477">
      <w:pPr>
        <w:shd w:val="clear" w:color="auto" w:fill="D9E2F3" w:themeFill="accent1" w:themeFillTint="33"/>
        <w:rPr>
          <w:rFonts w:ascii="Courier New" w:hAnsi="Courier New" w:cs="Courier New"/>
          <w:sz w:val="20"/>
          <w:szCs w:val="20"/>
          <w:lang w:val="pl-PL"/>
        </w:rPr>
      </w:pPr>
      <w:proofErr w:type="spellStart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void</w:t>
      </w:r>
      <w:proofErr w:type="spellEnd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 xml:space="preserve"> Timer0_Wait(</w:t>
      </w:r>
      <w:proofErr w:type="spellStart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delay</w:t>
      </w:r>
      <w:proofErr w:type="spellEnd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);</w:t>
      </w:r>
    </w:p>
    <w:p w14:paraId="6DD2C3D0" w14:textId="77777777" w:rsidR="00D611D7" w:rsidRPr="0073189C" w:rsidRDefault="00D611D7" w:rsidP="00D611D7">
      <w:pPr>
        <w:rPr>
          <w:rFonts w:ascii="Amasis MT Pro" w:hAnsi="Amasis MT Pro" w:cs="Courier New"/>
          <w:sz w:val="24"/>
          <w:szCs w:val="24"/>
          <w:lang w:val="pl-PL"/>
        </w:rPr>
      </w:pPr>
      <w:r w:rsidRPr="0073189C">
        <w:rPr>
          <w:rFonts w:ascii="Amasis MT Pro" w:hAnsi="Amasis MT Pro" w:cs="Courier New"/>
          <w:sz w:val="24"/>
          <w:szCs w:val="24"/>
          <w:lang w:val="pl-PL"/>
        </w:rPr>
        <w:t xml:space="preserve">Inicjacja </w:t>
      </w:r>
      <w:proofErr w:type="spellStart"/>
      <w:r w:rsidRPr="0073189C">
        <w:rPr>
          <w:rFonts w:ascii="Amasis MT Pro" w:hAnsi="Amasis MT Pro" w:cs="Courier New"/>
          <w:sz w:val="24"/>
          <w:szCs w:val="24"/>
          <w:lang w:val="pl-PL"/>
        </w:rPr>
        <w:t>Timera</w:t>
      </w:r>
      <w:proofErr w:type="spellEnd"/>
      <w:r w:rsidRPr="0073189C">
        <w:rPr>
          <w:rFonts w:ascii="Amasis MT Pro" w:hAnsi="Amasis MT Pro" w:cs="Courier New"/>
          <w:sz w:val="24"/>
          <w:szCs w:val="24"/>
          <w:lang w:val="pl-PL"/>
        </w:rPr>
        <w:t xml:space="preserve"> 0 jest dokonywana przez powyższą funkcje ustawiając odpowiednie rejestry:</w:t>
      </w:r>
    </w:p>
    <w:p w14:paraId="49AF07A3" w14:textId="77777777" w:rsidR="00D611D7" w:rsidRPr="001E6122" w:rsidRDefault="00D611D7" w:rsidP="00D611D7">
      <w:pPr>
        <w:pStyle w:val="Akapitzlist"/>
        <w:numPr>
          <w:ilvl w:val="0"/>
          <w:numId w:val="2"/>
        </w:numPr>
        <w:spacing w:after="0"/>
        <w:rPr>
          <w:rFonts w:ascii="Amasis MT Pro" w:hAnsi="Amasis MT Pro" w:cs="Courier New"/>
          <w:sz w:val="20"/>
          <w:szCs w:val="20"/>
          <w:lang w:val="pl-PL"/>
        </w:rPr>
      </w:pPr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rejestr kontrolny (TCR), służący do kontrolowania trybu działania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Timera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 0. Odpowiada również za obsługę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Timer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Countera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 (TC), który jest 32bitowym rejestrem inkrementowanym pewien cykl.</w:t>
      </w:r>
    </w:p>
    <w:p w14:paraId="5AC4C278" w14:textId="77777777" w:rsidR="00D611D7" w:rsidRPr="001E6122" w:rsidRDefault="00D611D7" w:rsidP="00D611D7">
      <w:pPr>
        <w:pStyle w:val="Akapitzlist"/>
        <w:numPr>
          <w:ilvl w:val="0"/>
          <w:numId w:val="2"/>
        </w:numPr>
        <w:spacing w:after="0"/>
        <w:rPr>
          <w:rFonts w:ascii="Amasis MT Pro" w:hAnsi="Amasis MT Pro" w:cs="Courier New"/>
          <w:sz w:val="20"/>
          <w:szCs w:val="20"/>
          <w:lang w:val="pl-PL"/>
        </w:rPr>
      </w:pPr>
      <w:r w:rsidRPr="001E6122">
        <w:rPr>
          <w:rFonts w:ascii="Amasis MT Pro" w:hAnsi="Amasis MT Pro" w:cs="Courier New"/>
          <w:sz w:val="20"/>
          <w:szCs w:val="20"/>
          <w:lang w:val="pl-PL"/>
        </w:rPr>
        <w:lastRenderedPageBreak/>
        <w:t xml:space="preserve">rejestr przerwań (IR), odpowiadający za rejestrowanie zdarzeń związanych z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timerem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 0, np. przekroczenie MR0 i MR1.</w:t>
      </w:r>
    </w:p>
    <w:p w14:paraId="49654FA8" w14:textId="77777777" w:rsidR="00D611D7" w:rsidRPr="001E6122" w:rsidRDefault="00D611D7" w:rsidP="00D611D7">
      <w:pPr>
        <w:pStyle w:val="Akapitzlist"/>
        <w:numPr>
          <w:ilvl w:val="0"/>
          <w:numId w:val="2"/>
        </w:numPr>
        <w:spacing w:after="0"/>
        <w:rPr>
          <w:rFonts w:ascii="Amasis MT Pro" w:hAnsi="Amasis MT Pro" w:cs="Courier New"/>
          <w:sz w:val="20"/>
          <w:szCs w:val="20"/>
          <w:lang w:val="pl-PL"/>
        </w:rPr>
      </w:pPr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rejestr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preskalera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(PR), ustawiający wartość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preskalera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 xml:space="preserve"> odpowiedzialnego za kontrolę częstotliwości odliczania </w:t>
      </w:r>
      <w:proofErr w:type="spellStart"/>
      <w:r w:rsidRPr="001E6122">
        <w:rPr>
          <w:rFonts w:ascii="Amasis MT Pro" w:hAnsi="Amasis MT Pro" w:cs="Courier New"/>
          <w:sz w:val="20"/>
          <w:szCs w:val="20"/>
          <w:lang w:val="pl-PL"/>
        </w:rPr>
        <w:t>timera</w:t>
      </w:r>
      <w:proofErr w:type="spellEnd"/>
      <w:r w:rsidRPr="001E6122">
        <w:rPr>
          <w:rFonts w:ascii="Amasis MT Pro" w:hAnsi="Amasis MT Pro" w:cs="Courier New"/>
          <w:sz w:val="20"/>
          <w:szCs w:val="20"/>
          <w:lang w:val="pl-PL"/>
        </w:rPr>
        <w:t>.</w:t>
      </w:r>
    </w:p>
    <w:p w14:paraId="4EADC69C" w14:textId="77777777" w:rsidR="00D611D7" w:rsidRPr="001E6122" w:rsidRDefault="00D611D7" w:rsidP="00D611D7">
      <w:pPr>
        <w:pStyle w:val="Akapitzlist"/>
        <w:numPr>
          <w:ilvl w:val="0"/>
          <w:numId w:val="2"/>
        </w:numPr>
        <w:spacing w:after="0"/>
        <w:rPr>
          <w:rFonts w:ascii="Amasis MT Pro" w:hAnsi="Amasis MT Pro"/>
          <w:sz w:val="20"/>
          <w:szCs w:val="20"/>
          <w:lang w:val="pl-PL"/>
        </w:rPr>
      </w:pPr>
      <w:r w:rsidRPr="001E6122">
        <w:rPr>
          <w:rFonts w:ascii="Amasis MT Pro" w:hAnsi="Amasis MT Pro"/>
          <w:sz w:val="20"/>
          <w:szCs w:val="20"/>
          <w:lang w:val="pl-PL"/>
        </w:rPr>
        <w:t>rejestr punktu odniesienia MR0 (</w:t>
      </w:r>
      <w:proofErr w:type="spellStart"/>
      <w:r w:rsidRPr="001E6122">
        <w:rPr>
          <w:rFonts w:ascii="Amasis MT Pro" w:hAnsi="Amasis MT Pro"/>
          <w:sz w:val="20"/>
          <w:szCs w:val="20"/>
          <w:lang w:val="pl-PL"/>
        </w:rPr>
        <w:t>Match</w:t>
      </w:r>
      <w:proofErr w:type="spellEnd"/>
      <w:r w:rsidRPr="001E6122">
        <w:rPr>
          <w:rFonts w:ascii="Amasis MT Pro" w:hAnsi="Amasis MT Pro"/>
          <w:sz w:val="20"/>
          <w:szCs w:val="20"/>
          <w:lang w:val="pl-PL"/>
        </w:rPr>
        <w:t xml:space="preserve"> Register 0), używany do </w:t>
      </w:r>
      <w:proofErr w:type="spellStart"/>
      <w:r w:rsidRPr="001E6122">
        <w:rPr>
          <w:rFonts w:ascii="Amasis MT Pro" w:hAnsi="Amasis MT Pro"/>
          <w:sz w:val="20"/>
          <w:szCs w:val="20"/>
          <w:lang w:val="pl-PL"/>
        </w:rPr>
        <w:t>prównania</w:t>
      </w:r>
      <w:proofErr w:type="spellEnd"/>
      <w:r w:rsidRPr="001E6122">
        <w:rPr>
          <w:rFonts w:ascii="Amasis MT Pro" w:hAnsi="Amasis MT Pro"/>
          <w:sz w:val="20"/>
          <w:szCs w:val="20"/>
          <w:lang w:val="pl-PL"/>
        </w:rPr>
        <w:t xml:space="preserve"> z wartością Timera0. Przy osiągnięciu tej samej wartości przez Timer0 co MR0 może zostać zainicjalizowane przerwanie.</w:t>
      </w:r>
    </w:p>
    <w:p w14:paraId="7BA91BB2" w14:textId="77777777" w:rsidR="00D611D7" w:rsidRPr="001E6122" w:rsidRDefault="00D611D7" w:rsidP="00D611D7">
      <w:pPr>
        <w:spacing w:after="0"/>
        <w:rPr>
          <w:rFonts w:ascii="Amasis MT Pro" w:hAnsi="Amasis MT Pro" w:cs="Courier New"/>
          <w:sz w:val="20"/>
          <w:szCs w:val="20"/>
          <w:lang w:val="pl-PL"/>
        </w:rPr>
      </w:pPr>
    </w:p>
    <w:p w14:paraId="21987161" w14:textId="77777777" w:rsidR="00D611D7" w:rsidRPr="0073189C" w:rsidRDefault="00D611D7" w:rsidP="00D611D7">
      <w:pPr>
        <w:rPr>
          <w:rFonts w:ascii="Amasis MT Pro" w:hAnsi="Amasis MT Pro"/>
          <w:sz w:val="24"/>
          <w:szCs w:val="24"/>
          <w:lang w:val="pl-PL"/>
        </w:rPr>
      </w:pPr>
      <w:r w:rsidRPr="0073189C">
        <w:rPr>
          <w:rFonts w:ascii="Amasis MT Pro" w:hAnsi="Amasis MT Pro" w:cs="Courier New"/>
          <w:sz w:val="24"/>
          <w:szCs w:val="24"/>
          <w:lang w:val="pl-PL"/>
        </w:rPr>
        <w:t xml:space="preserve">W celu konfiguracji </w:t>
      </w:r>
      <w:proofErr w:type="spellStart"/>
      <w:r w:rsidRPr="0073189C">
        <w:rPr>
          <w:rFonts w:ascii="Amasis MT Pro" w:hAnsi="Amasis MT Pro" w:cs="Courier New"/>
          <w:sz w:val="24"/>
          <w:szCs w:val="24"/>
          <w:lang w:val="pl-PL"/>
        </w:rPr>
        <w:t>timera</w:t>
      </w:r>
      <w:proofErr w:type="spellEnd"/>
      <w:r w:rsidRPr="0073189C">
        <w:rPr>
          <w:rFonts w:ascii="Amasis MT Pro" w:hAnsi="Amasis MT Pro" w:cs="Courier New"/>
          <w:sz w:val="24"/>
          <w:szCs w:val="24"/>
          <w:lang w:val="pl-PL"/>
        </w:rPr>
        <w:t xml:space="preserve"> w trybie </w:t>
      </w:r>
      <w:proofErr w:type="spellStart"/>
      <w:r w:rsidRPr="0073189C">
        <w:rPr>
          <w:rFonts w:ascii="Amasis MT Pro" w:hAnsi="Amasis MT Pro"/>
          <w:sz w:val="24"/>
          <w:szCs w:val="24"/>
          <w:lang w:val="pl-PL"/>
        </w:rPr>
        <w:t>Timer</w:t>
      </w:r>
      <w:proofErr w:type="spellEnd"/>
      <w:r w:rsidRPr="0073189C">
        <w:rPr>
          <w:rFonts w:ascii="Amasis MT Pro" w:hAnsi="Amasis MT Pro"/>
          <w:sz w:val="24"/>
          <w:szCs w:val="24"/>
          <w:lang w:val="pl-PL"/>
        </w:rPr>
        <w:t xml:space="preserve"> (TIMER_MODE).</w:t>
      </w:r>
    </w:p>
    <w:p w14:paraId="70425780" w14:textId="77777777" w:rsidR="00D611D7" w:rsidRPr="0073189C" w:rsidRDefault="00D611D7" w:rsidP="00D611D7">
      <w:pPr>
        <w:rPr>
          <w:rFonts w:ascii="Amasis MT Pro" w:hAnsi="Amasis MT Pro"/>
          <w:sz w:val="24"/>
          <w:szCs w:val="24"/>
          <w:lang w:val="pl-PL"/>
        </w:rPr>
      </w:pPr>
      <w:r w:rsidRPr="0073189C">
        <w:rPr>
          <w:rFonts w:ascii="Amasis MT Pro" w:hAnsi="Amasis MT Pro"/>
          <w:sz w:val="24"/>
          <w:szCs w:val="24"/>
          <w:lang w:val="pl-PL"/>
        </w:rPr>
        <w:t xml:space="preserve">W następnej kolejności funkcja sprawdza wartości rejestrów </w:t>
      </w:r>
      <w:proofErr w:type="spellStart"/>
      <w:r w:rsidRPr="0073189C">
        <w:rPr>
          <w:rFonts w:ascii="Amasis MT Pro" w:hAnsi="Amasis MT Pro"/>
          <w:sz w:val="24"/>
          <w:szCs w:val="24"/>
          <w:lang w:val="pl-PL"/>
        </w:rPr>
        <w:t>timera</w:t>
      </w:r>
      <w:proofErr w:type="spellEnd"/>
      <w:r w:rsidRPr="0073189C">
        <w:rPr>
          <w:rFonts w:ascii="Amasis MT Pro" w:hAnsi="Amasis MT Pro"/>
          <w:sz w:val="24"/>
          <w:szCs w:val="24"/>
          <w:lang w:val="pl-PL"/>
        </w:rPr>
        <w:t xml:space="preserve"> w stałych odstępach czasu do osiągnięcia wartości określonej przez ‘</w:t>
      </w:r>
      <w:proofErr w:type="spellStart"/>
      <w:r w:rsidRPr="0073189C">
        <w:rPr>
          <w:rFonts w:ascii="Amasis MT Pro" w:hAnsi="Amasis MT Pro"/>
          <w:sz w:val="24"/>
          <w:szCs w:val="24"/>
          <w:lang w:val="pl-PL"/>
        </w:rPr>
        <w:t>delay</w:t>
      </w:r>
      <w:proofErr w:type="spellEnd"/>
      <w:r w:rsidRPr="0073189C">
        <w:rPr>
          <w:rFonts w:ascii="Amasis MT Pro" w:hAnsi="Amasis MT Pro"/>
          <w:sz w:val="24"/>
          <w:szCs w:val="24"/>
          <w:lang w:val="pl-PL"/>
        </w:rPr>
        <w:t xml:space="preserve">’. Następnie inicjalizowany jest PR </w:t>
      </w:r>
      <w:proofErr w:type="spellStart"/>
      <w:r w:rsidRPr="0073189C">
        <w:rPr>
          <w:rFonts w:ascii="Amasis MT Pro" w:hAnsi="Amasis MT Pro"/>
          <w:sz w:val="24"/>
          <w:szCs w:val="24"/>
          <w:lang w:val="pl-PL"/>
        </w:rPr>
        <w:t>Timera</w:t>
      </w:r>
      <w:proofErr w:type="spellEnd"/>
      <w:r w:rsidRPr="0073189C">
        <w:rPr>
          <w:rFonts w:ascii="Amasis MT Pro" w:hAnsi="Amasis MT Pro"/>
          <w:sz w:val="24"/>
          <w:szCs w:val="24"/>
          <w:lang w:val="pl-PL"/>
        </w:rPr>
        <w:t xml:space="preserve"> 0. Funkcja oczekuje w pętli sprawdzając czy wartość osiągniętą przez TC odpowiada oczekiwanemu czasowi. Gdy to nastąpi funkcja zakończy działanie.</w:t>
      </w:r>
    </w:p>
    <w:p w14:paraId="3C23AB5B" w14:textId="77777777" w:rsidR="00D611D7" w:rsidRPr="001E6122" w:rsidRDefault="00D611D7" w:rsidP="00D611D7">
      <w:pPr>
        <w:rPr>
          <w:rFonts w:ascii="Amasis MT Pro" w:hAnsi="Amasis MT Pro"/>
          <w:lang w:val="pl-PL"/>
        </w:rPr>
      </w:pPr>
    </w:p>
    <w:p w14:paraId="3F71A497" w14:textId="77777777" w:rsidR="00D611D7" w:rsidRPr="001E6122" w:rsidRDefault="00D611D7" w:rsidP="003D7477">
      <w:pPr>
        <w:shd w:val="clear" w:color="auto" w:fill="D9E2F3" w:themeFill="accent1" w:themeFillTint="33"/>
        <w:rPr>
          <w:rFonts w:ascii="Courier New" w:hAnsi="Courier New" w:cs="Courier New"/>
          <w:sz w:val="20"/>
          <w:szCs w:val="20"/>
          <w:lang w:val="pl-PL"/>
        </w:rPr>
      </w:pPr>
      <w:proofErr w:type="spellStart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void</w:t>
      </w:r>
      <w:proofErr w:type="spellEnd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 xml:space="preserve"> Timer0_us_Wait(uint32_t </w:t>
      </w:r>
      <w:proofErr w:type="spellStart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time</w:t>
      </w:r>
      <w:proofErr w:type="spellEnd"/>
      <w:r w:rsidRPr="001E6122">
        <w:rPr>
          <w:rFonts w:ascii="Courier New" w:hAnsi="Courier New" w:cs="Courier New"/>
          <w:sz w:val="20"/>
          <w:szCs w:val="20"/>
          <w:highlight w:val="yellow"/>
          <w:lang w:val="pl-PL"/>
        </w:rPr>
        <w:t>);</w:t>
      </w:r>
    </w:p>
    <w:p w14:paraId="05C4093B" w14:textId="77777777" w:rsidR="00D611D7" w:rsidRPr="0073189C" w:rsidRDefault="00D611D7" w:rsidP="00D611D7">
      <w:pPr>
        <w:rPr>
          <w:rFonts w:ascii="Amasis MT Pro" w:hAnsi="Amasis MT Pro" w:cs="Courier New"/>
          <w:sz w:val="24"/>
          <w:szCs w:val="24"/>
          <w:lang w:val="pl-PL"/>
        </w:rPr>
      </w:pPr>
      <w:r w:rsidRPr="0073189C">
        <w:rPr>
          <w:rFonts w:ascii="Amasis MT Pro" w:hAnsi="Amasis MT Pro"/>
          <w:sz w:val="24"/>
          <w:szCs w:val="24"/>
          <w:lang w:val="pl-PL"/>
        </w:rPr>
        <w:t>Działanie podobne do Funkcji ‘</w:t>
      </w:r>
      <w:r w:rsidRPr="0073189C">
        <w:rPr>
          <w:rFonts w:ascii="Amasis MT Pro" w:hAnsi="Amasis MT Pro" w:cs="Courier New"/>
          <w:sz w:val="24"/>
          <w:szCs w:val="24"/>
          <w:lang w:val="pl-PL"/>
        </w:rPr>
        <w:t>Timer0_Wait(</w:t>
      </w:r>
      <w:proofErr w:type="spellStart"/>
      <w:r w:rsidRPr="0073189C">
        <w:rPr>
          <w:rFonts w:ascii="Amasis MT Pro" w:hAnsi="Amasis MT Pro" w:cs="Courier New"/>
          <w:sz w:val="24"/>
          <w:szCs w:val="24"/>
          <w:lang w:val="pl-PL"/>
        </w:rPr>
        <w:t>delay</w:t>
      </w:r>
      <w:proofErr w:type="spellEnd"/>
      <w:r w:rsidRPr="0073189C">
        <w:rPr>
          <w:rFonts w:ascii="Amasis MT Pro" w:hAnsi="Amasis MT Pro" w:cs="Courier New"/>
          <w:sz w:val="24"/>
          <w:szCs w:val="24"/>
          <w:lang w:val="pl-PL"/>
        </w:rPr>
        <w:t>)’, ale stworzony do działania w mikrosekundach i korzystający dodatkowo z rejestru:</w:t>
      </w:r>
    </w:p>
    <w:bookmarkEnd w:id="0"/>
    <w:p w14:paraId="4CA2BDC7" w14:textId="77777777" w:rsidR="00D611D7" w:rsidRPr="001E6122" w:rsidRDefault="00D611D7" w:rsidP="00D611D7">
      <w:pPr>
        <w:pStyle w:val="Akapitzlist"/>
        <w:numPr>
          <w:ilvl w:val="0"/>
          <w:numId w:val="3"/>
        </w:numPr>
        <w:rPr>
          <w:rFonts w:ascii="Amasis MT Pro" w:hAnsi="Amasis MT Pro" w:cs="Courier New"/>
          <w:sz w:val="20"/>
          <w:szCs w:val="20"/>
          <w:lang w:val="pl-PL"/>
        </w:rPr>
      </w:pPr>
      <w:r w:rsidRPr="001E6122">
        <w:rPr>
          <w:rFonts w:ascii="Amasis MT Pro" w:hAnsi="Amasis MT Pro"/>
          <w:sz w:val="20"/>
          <w:szCs w:val="20"/>
          <w:lang w:val="pl-PL"/>
        </w:rPr>
        <w:t>Rejestr punktu odniesienia MR1 (</w:t>
      </w:r>
      <w:proofErr w:type="spellStart"/>
      <w:r w:rsidRPr="001E6122">
        <w:rPr>
          <w:rFonts w:ascii="Amasis MT Pro" w:hAnsi="Amasis MT Pro"/>
          <w:sz w:val="20"/>
          <w:szCs w:val="20"/>
          <w:lang w:val="pl-PL"/>
        </w:rPr>
        <w:t>Match</w:t>
      </w:r>
      <w:proofErr w:type="spellEnd"/>
      <w:r w:rsidRPr="001E6122">
        <w:rPr>
          <w:rFonts w:ascii="Amasis MT Pro" w:hAnsi="Amasis MT Pro"/>
          <w:sz w:val="20"/>
          <w:szCs w:val="20"/>
          <w:lang w:val="pl-PL"/>
        </w:rPr>
        <w:t xml:space="preserve"> Register 1), który jest drugim punktem odniesienia po MR0.</w:t>
      </w:r>
    </w:p>
    <w:p w14:paraId="1A574E9E" w14:textId="77777777" w:rsidR="00D611D7" w:rsidRPr="0073189C" w:rsidRDefault="00D611D7" w:rsidP="00D611D7">
      <w:pPr>
        <w:rPr>
          <w:rFonts w:ascii="Amasis MT Pro" w:hAnsi="Amasis MT Pro" w:cs="Courier New"/>
          <w:sz w:val="24"/>
          <w:szCs w:val="24"/>
          <w:lang w:val="pl-PL"/>
        </w:rPr>
      </w:pPr>
      <w:r w:rsidRPr="0073189C">
        <w:rPr>
          <w:rFonts w:ascii="Amasis MT Pro" w:hAnsi="Amasis MT Pro" w:cs="Courier New"/>
          <w:sz w:val="24"/>
          <w:szCs w:val="24"/>
          <w:lang w:val="pl-PL"/>
        </w:rPr>
        <w:t xml:space="preserve">Związanego z koniecznością zastosowania większej dokładności związanej z działaniem na mniejszych liczbach. </w:t>
      </w:r>
    </w:p>
    <w:p w14:paraId="065E93F3" w14:textId="77777777" w:rsidR="00FA5FAE" w:rsidRDefault="00FA5FAE" w:rsidP="00D611D7">
      <w:pPr>
        <w:rPr>
          <w:rFonts w:ascii="Amasis MT Pro" w:hAnsi="Amasis MT Pro"/>
          <w:sz w:val="28"/>
          <w:szCs w:val="28"/>
          <w:lang w:val="pl-PL"/>
        </w:rPr>
      </w:pPr>
    </w:p>
    <w:p w14:paraId="7E3ADCB7" w14:textId="77777777" w:rsidR="0073189C" w:rsidRPr="001E6122" w:rsidRDefault="0073189C" w:rsidP="00D611D7">
      <w:pPr>
        <w:rPr>
          <w:rFonts w:ascii="Amasis MT Pro" w:hAnsi="Amasis MT Pro"/>
          <w:sz w:val="28"/>
          <w:szCs w:val="28"/>
          <w:lang w:val="pl-PL"/>
        </w:rPr>
      </w:pPr>
    </w:p>
    <w:p w14:paraId="6AE25245" w14:textId="00A2F35B" w:rsidR="00F93D47" w:rsidRPr="001E6122" w:rsidRDefault="000D0C1C" w:rsidP="00D611D7">
      <w:pPr>
        <w:rPr>
          <w:rFonts w:ascii="Amasis MT Pro" w:hAnsi="Amasis MT Pro"/>
          <w:sz w:val="40"/>
          <w:szCs w:val="40"/>
          <w:lang w:val="pl-PL"/>
        </w:rPr>
      </w:pPr>
      <w:r w:rsidRPr="001E6122">
        <w:rPr>
          <w:rFonts w:ascii="Amasis MT Pro" w:hAnsi="Amasis MT Pro"/>
          <w:sz w:val="40"/>
          <w:szCs w:val="40"/>
          <w:lang w:val="pl-PL"/>
        </w:rPr>
        <w:t xml:space="preserve">3.5 </w:t>
      </w:r>
      <w:r w:rsidR="00D862ED" w:rsidRPr="001E6122">
        <w:rPr>
          <w:rFonts w:ascii="Amasis MT Pro" w:hAnsi="Amasis MT Pro"/>
          <w:sz w:val="40"/>
          <w:szCs w:val="40"/>
          <w:lang w:val="pl-PL"/>
        </w:rPr>
        <w:t>Diody LED – I2C (pca9532)</w:t>
      </w:r>
    </w:p>
    <w:p w14:paraId="39DA0203" w14:textId="77777777" w:rsidR="006862D6" w:rsidRPr="001E6122" w:rsidRDefault="006862D6" w:rsidP="006862D6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Moduł PCA9532 (inaczej nazywany </w:t>
      </w:r>
      <w:r w:rsidRPr="001E6122">
        <w:rPr>
          <w:rFonts w:ascii="Amasis MT Pro" w:hAnsi="Amasis MT Pro"/>
          <w:b/>
          <w:bCs/>
          <w:lang w:val="pl-PL"/>
        </w:rPr>
        <w:t xml:space="preserve">Port </w:t>
      </w:r>
      <w:proofErr w:type="spellStart"/>
      <w:r w:rsidRPr="001E6122">
        <w:rPr>
          <w:rFonts w:ascii="Amasis MT Pro" w:hAnsi="Amasis MT Pro"/>
          <w:b/>
          <w:bCs/>
          <w:lang w:val="pl-PL"/>
        </w:rPr>
        <w:t>Expanderem</w:t>
      </w:r>
      <w:proofErr w:type="spellEnd"/>
      <w:r w:rsidRPr="001E6122">
        <w:rPr>
          <w:rFonts w:ascii="Amasis MT Pro" w:hAnsi="Amasis MT Pro"/>
          <w:lang w:val="pl-PL"/>
        </w:rPr>
        <w:t>) to układ scalony implementujący dwukanałowy 8-bitowy przetwornik I/O (Input/</w:t>
      </w:r>
      <w:proofErr w:type="spellStart"/>
      <w:r w:rsidRPr="001E6122">
        <w:rPr>
          <w:rFonts w:ascii="Amasis MT Pro" w:hAnsi="Amasis MT Pro"/>
          <w:lang w:val="pl-PL"/>
        </w:rPr>
        <w:t>Output</w:t>
      </w:r>
      <w:proofErr w:type="spellEnd"/>
      <w:r w:rsidRPr="001E6122">
        <w:rPr>
          <w:rFonts w:ascii="Amasis MT Pro" w:hAnsi="Amasis MT Pro"/>
          <w:lang w:val="pl-PL"/>
        </w:rPr>
        <w:t xml:space="preserve">). Układ ten jest obsługiwany przez interfejs I2C. W naszym przypadku jest on wykorzystywany do obsługi 16-bitowego zestawu </w:t>
      </w:r>
      <w:proofErr w:type="spellStart"/>
      <w:r w:rsidRPr="001E6122">
        <w:rPr>
          <w:rFonts w:ascii="Amasis MT Pro" w:hAnsi="Amasis MT Pro"/>
          <w:lang w:val="pl-PL"/>
        </w:rPr>
        <w:t>LEDów</w:t>
      </w:r>
      <w:proofErr w:type="spellEnd"/>
      <w:r w:rsidRPr="001E6122">
        <w:rPr>
          <w:rFonts w:ascii="Amasis MT Pro" w:hAnsi="Amasis MT Pro"/>
          <w:lang w:val="pl-PL"/>
        </w:rPr>
        <w:t xml:space="preserve">. Moduł obsługuje 16 linii wejścia/wyjścia, podzielonych na dwa niezależne 8-bitowe kanały. Każdy z 16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Pr="001E6122">
        <w:rPr>
          <w:rFonts w:ascii="Amasis MT Pro" w:hAnsi="Amasis MT Pro"/>
          <w:lang w:val="pl-PL"/>
        </w:rPr>
        <w:t xml:space="preserve"> można konfigurować jako wejście lub wyjście.</w:t>
      </w:r>
    </w:p>
    <w:p w14:paraId="5736A121" w14:textId="77777777" w:rsidR="00FA5FAE" w:rsidRPr="001E6122" w:rsidRDefault="00FA5FAE" w:rsidP="00D611D7">
      <w:pPr>
        <w:rPr>
          <w:rFonts w:ascii="Amasis MT Pro" w:hAnsi="Amasis MT Pro"/>
          <w:lang w:val="pl-PL"/>
        </w:rPr>
      </w:pPr>
    </w:p>
    <w:p w14:paraId="436E7BEF" w14:textId="77777777" w:rsidR="00FA5FAE" w:rsidRPr="001E6122" w:rsidRDefault="00FA5FAE" w:rsidP="00D611D7">
      <w:pPr>
        <w:rPr>
          <w:rFonts w:ascii="Amasis MT Pro" w:hAnsi="Amasis MT Pro"/>
          <w:lang w:val="pl-PL"/>
        </w:rPr>
      </w:pPr>
    </w:p>
    <w:p w14:paraId="7BC8DB42" w14:textId="755E72FE" w:rsidR="005F6F74" w:rsidRPr="001E6122" w:rsidRDefault="005F6F74" w:rsidP="00D611D7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 xml:space="preserve">Rozpiska układu </w:t>
      </w:r>
      <w:proofErr w:type="spellStart"/>
      <w:r w:rsidRPr="001E6122">
        <w:rPr>
          <w:rFonts w:ascii="Amasis MT Pro" w:hAnsi="Amasis MT Pro"/>
          <w:lang w:val="pl-PL"/>
        </w:rPr>
        <w:t>LEDów</w:t>
      </w:r>
      <w:proofErr w:type="spellEnd"/>
      <w:r w:rsidRPr="001E6122">
        <w:rPr>
          <w:rFonts w:ascii="Amasis MT Pro" w:hAnsi="Amasis MT Pro"/>
          <w:lang w:val="pl-PL"/>
        </w:rPr>
        <w:t>:</w:t>
      </w:r>
    </w:p>
    <w:p w14:paraId="4A13392A" w14:textId="6FE4735F" w:rsidR="005F6F74" w:rsidRPr="001E6122" w:rsidRDefault="005F6F74" w:rsidP="00D611D7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noProof/>
          <w:lang w:val="pl-PL"/>
        </w:rPr>
        <w:lastRenderedPageBreak/>
        <w:drawing>
          <wp:inline distT="0" distB="0" distL="0" distR="0" wp14:anchorId="2BD1F86B" wp14:editId="3133E38F">
            <wp:extent cx="3505689" cy="3858163"/>
            <wp:effectExtent l="0" t="0" r="0" b="9525"/>
            <wp:docPr id="204443952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9521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D6" w:rsidRPr="001E6122">
        <w:rPr>
          <w:rFonts w:ascii="Amasis MT Pro" w:hAnsi="Amasis MT Pro"/>
          <w:noProof/>
          <w:lang w:val="pl-PL"/>
        </w:rPr>
        <w:drawing>
          <wp:inline distT="0" distB="0" distL="0" distR="0" wp14:anchorId="2A2AFEC5" wp14:editId="4E7C9DC3">
            <wp:extent cx="2257740" cy="3419952"/>
            <wp:effectExtent l="0" t="0" r="9525" b="9525"/>
            <wp:docPr id="1116943666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3666" name="Obraz 1" descr="Obraz zawierający tekst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23F" w14:textId="404223AF" w:rsidR="0031610F" w:rsidRPr="001E6122" w:rsidRDefault="0031610F" w:rsidP="00D611D7">
      <w:pPr>
        <w:rPr>
          <w:rFonts w:ascii="Amasis MT Pro" w:hAnsi="Amasis MT Pro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/>
          <w:b/>
          <w:bCs/>
          <w:sz w:val="32"/>
          <w:szCs w:val="32"/>
          <w:lang w:val="pl-PL"/>
        </w:rPr>
        <w:t>Rejestry kontrolne:</w:t>
      </w:r>
    </w:p>
    <w:p w14:paraId="2BFBBE20" w14:textId="16CF4E70" w:rsidR="0031610F" w:rsidRPr="001E6122" w:rsidRDefault="0031610F" w:rsidP="00D611D7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b/>
          <w:bCs/>
          <w:lang w:val="pl-PL"/>
        </w:rPr>
        <w:t xml:space="preserve">-INPUT0/1- </w:t>
      </w:r>
      <w:r w:rsidRPr="001E6122">
        <w:rPr>
          <w:rFonts w:ascii="Amasis MT Pro" w:hAnsi="Amasis MT Pro"/>
          <w:lang w:val="pl-PL"/>
        </w:rPr>
        <w:t>Rejestry</w:t>
      </w:r>
      <w:r w:rsidRPr="001E6122">
        <w:rPr>
          <w:rFonts w:ascii="Amasis MT Pro" w:hAnsi="Amasis MT Pro"/>
          <w:b/>
          <w:bCs/>
          <w:lang w:val="pl-PL"/>
        </w:rPr>
        <w:t xml:space="preserve"> INPUT0 i INPUT1 </w:t>
      </w:r>
      <w:r w:rsidRPr="001E6122">
        <w:rPr>
          <w:rFonts w:ascii="Amasis MT Pro" w:hAnsi="Amasis MT Pro"/>
          <w:lang w:val="pl-PL"/>
        </w:rPr>
        <w:t xml:space="preserve">służą do odzwierciedlania aktualnego stanu poszczególnych </w:t>
      </w:r>
      <w:proofErr w:type="spellStart"/>
      <w:r w:rsidRPr="001E6122">
        <w:rPr>
          <w:rFonts w:ascii="Amasis MT Pro" w:hAnsi="Amasis MT Pro"/>
          <w:lang w:val="pl-PL"/>
        </w:rPr>
        <w:t>pinów</w:t>
      </w:r>
      <w:proofErr w:type="spellEnd"/>
      <w:r w:rsidR="00157A60" w:rsidRPr="001E6122">
        <w:rPr>
          <w:rFonts w:ascii="Amasis MT Pro" w:hAnsi="Amasis MT Pro"/>
          <w:lang w:val="pl-PL"/>
        </w:rPr>
        <w:t xml:space="preserve"> (</w:t>
      </w:r>
      <w:r w:rsidR="00157A60" w:rsidRPr="001E6122">
        <w:rPr>
          <w:rFonts w:ascii="Amasis MT Pro" w:hAnsi="Amasis MT Pro"/>
          <w:b/>
          <w:bCs/>
          <w:lang w:val="pl-PL"/>
        </w:rPr>
        <w:t xml:space="preserve">INPUT0 </w:t>
      </w:r>
      <w:r w:rsidR="00157A60" w:rsidRPr="001E6122">
        <w:rPr>
          <w:rFonts w:ascii="Amasis MT Pro" w:hAnsi="Amasis MT Pro"/>
          <w:lang w:val="pl-PL"/>
        </w:rPr>
        <w:t xml:space="preserve">odpowiada za piny o indexach 0-7, a </w:t>
      </w:r>
      <w:r w:rsidR="00157A60" w:rsidRPr="001E6122">
        <w:rPr>
          <w:rFonts w:ascii="Amasis MT Pro" w:hAnsi="Amasis MT Pro"/>
          <w:b/>
          <w:bCs/>
          <w:lang w:val="pl-PL"/>
        </w:rPr>
        <w:t xml:space="preserve">INPUT1 </w:t>
      </w:r>
      <w:r w:rsidR="00157A60" w:rsidRPr="001E6122">
        <w:rPr>
          <w:rFonts w:ascii="Amasis MT Pro" w:hAnsi="Amasis MT Pro"/>
          <w:lang w:val="pl-PL"/>
        </w:rPr>
        <w:t>za piny o indexach 8-15)</w:t>
      </w:r>
      <w:r w:rsidR="00DC45C5" w:rsidRPr="001E6122">
        <w:rPr>
          <w:rFonts w:ascii="Amasis MT Pro" w:hAnsi="Amasis MT Pro"/>
          <w:lang w:val="pl-PL"/>
        </w:rPr>
        <w:t>. Rejestr służy tylko do odczytu, próby zapisu będą odbierane ale nie będą miały żadnego efektu.</w:t>
      </w:r>
    </w:p>
    <w:p w14:paraId="677D6185" w14:textId="2E21CA57" w:rsidR="00343CF8" w:rsidRPr="001E6122" w:rsidRDefault="00343CF8" w:rsidP="00D611D7">
      <w:pPr>
        <w:rPr>
          <w:rFonts w:ascii="Amasis MT Pro" w:hAnsi="Amasis MT Pro"/>
          <w:b/>
          <w:bCs/>
          <w:lang w:val="pl-PL"/>
        </w:rPr>
      </w:pPr>
      <w:r w:rsidRPr="001E6122">
        <w:rPr>
          <w:rFonts w:ascii="Amasis MT Pro" w:hAnsi="Amasis MT Pro"/>
          <w:b/>
          <w:bCs/>
          <w:lang w:val="pl-PL"/>
        </w:rPr>
        <w:t>- PSC0/1-</w:t>
      </w:r>
      <w:r w:rsidR="0092631C" w:rsidRPr="001E6122">
        <w:rPr>
          <w:rFonts w:ascii="Amasis MT Pro" w:hAnsi="Amasis MT Pro"/>
          <w:b/>
          <w:bCs/>
          <w:lang w:val="pl-PL"/>
        </w:rPr>
        <w:t xml:space="preserve"> </w:t>
      </w:r>
      <w:r w:rsidR="00537072" w:rsidRPr="001E6122">
        <w:rPr>
          <w:rFonts w:ascii="Amasis MT Pro" w:hAnsi="Amasis MT Pro"/>
          <w:lang w:val="pl-PL"/>
        </w:rPr>
        <w:t>Rejestr o</w:t>
      </w:r>
      <w:r w:rsidR="0092631C" w:rsidRPr="001E6122">
        <w:rPr>
          <w:rFonts w:ascii="Amasis MT Pro" w:hAnsi="Amasis MT Pro"/>
          <w:lang w:val="pl-PL"/>
        </w:rPr>
        <w:t>kreśla szybkość migania kolejno dla kanałów 0 i 1 (wykorzystywane we fladze BLINK0/1).</w:t>
      </w:r>
    </w:p>
    <w:p w14:paraId="0B64F991" w14:textId="5FBCF769" w:rsidR="00343CF8" w:rsidRPr="001E6122" w:rsidRDefault="00343CF8" w:rsidP="00D611D7">
      <w:pPr>
        <w:rPr>
          <w:rFonts w:ascii="Amasis MT Pro" w:hAnsi="Amasis MT Pro"/>
          <w:b/>
          <w:bCs/>
          <w:lang w:val="pl-PL"/>
        </w:rPr>
      </w:pPr>
      <w:r w:rsidRPr="001E6122">
        <w:rPr>
          <w:rFonts w:ascii="Amasis MT Pro" w:hAnsi="Amasis MT Pro"/>
          <w:b/>
          <w:bCs/>
          <w:lang w:val="pl-PL"/>
        </w:rPr>
        <w:t xml:space="preserve">- PWM0/1 </w:t>
      </w:r>
      <w:r w:rsidR="00BE0163" w:rsidRPr="001E6122">
        <w:rPr>
          <w:rFonts w:ascii="Amasis MT Pro" w:hAnsi="Amasis MT Pro"/>
          <w:b/>
          <w:bCs/>
          <w:lang w:val="pl-PL"/>
        </w:rPr>
        <w:t>–</w:t>
      </w:r>
      <w:r w:rsidRPr="001E6122">
        <w:rPr>
          <w:rFonts w:ascii="Amasis MT Pro" w:hAnsi="Amasis MT Pro"/>
          <w:b/>
          <w:bCs/>
          <w:lang w:val="pl-PL"/>
        </w:rPr>
        <w:t xml:space="preserve"> </w:t>
      </w:r>
      <w:r w:rsidR="00A122E0" w:rsidRPr="001E6122">
        <w:rPr>
          <w:rFonts w:ascii="Amasis MT Pro" w:hAnsi="Amasis MT Pro"/>
          <w:lang w:val="pl-PL"/>
        </w:rPr>
        <w:t>Rejestr określa wypełnienie cyklu dla sygnału BLINK0. Wyjścia są w stanie NISKIM (dioda LED włączona), gdy wartość licznika jest mniejsza od wartości w rejestrze PWM0, a w stanie WYSOKIM (dioda LED wyłączona), gdy jest większa. Jeśli rejestr PWM0 zostanie ustawiony na wartość 00h, to wyjście PWM0 będzie zawsze WYSOKIE (dioda LED wyłączona).</w:t>
      </w:r>
    </w:p>
    <w:p w14:paraId="2D1269E0" w14:textId="6AAA8FBE" w:rsidR="009B16D3" w:rsidRPr="001E6122" w:rsidRDefault="0031610F" w:rsidP="00D611D7">
      <w:pPr>
        <w:rPr>
          <w:rFonts w:ascii="Amasis MT Pro" w:hAnsi="Amasis MT Pro"/>
          <w:b/>
          <w:bCs/>
          <w:lang w:val="pl-PL"/>
        </w:rPr>
      </w:pPr>
      <w:r w:rsidRPr="001E6122">
        <w:rPr>
          <w:rFonts w:ascii="Amasis MT Pro" w:hAnsi="Amasis MT Pro"/>
          <w:b/>
          <w:bCs/>
          <w:lang w:val="pl-PL"/>
        </w:rPr>
        <w:t>-</w:t>
      </w:r>
      <w:r w:rsidR="00343CF8" w:rsidRPr="001E6122">
        <w:rPr>
          <w:rFonts w:ascii="Amasis MT Pro" w:hAnsi="Amasis MT Pro"/>
          <w:b/>
          <w:bCs/>
          <w:lang w:val="pl-PL"/>
        </w:rPr>
        <w:t xml:space="preserve"> </w:t>
      </w:r>
      <w:r w:rsidRPr="001E6122">
        <w:rPr>
          <w:rFonts w:ascii="Amasis MT Pro" w:hAnsi="Amasis MT Pro"/>
          <w:b/>
          <w:bCs/>
          <w:lang w:val="pl-PL"/>
        </w:rPr>
        <w:t>LS0/1</w:t>
      </w:r>
      <w:r w:rsidR="00DD2FB2" w:rsidRPr="001E6122">
        <w:rPr>
          <w:rFonts w:ascii="Amasis MT Pro" w:hAnsi="Amasis MT Pro"/>
          <w:b/>
          <w:bCs/>
          <w:lang w:val="pl-PL"/>
        </w:rPr>
        <w:t>/2/3</w:t>
      </w:r>
      <w:r w:rsidR="00343CF8" w:rsidRPr="001E6122">
        <w:rPr>
          <w:rFonts w:ascii="Amasis MT Pro" w:hAnsi="Amasis MT Pro"/>
          <w:b/>
          <w:bCs/>
          <w:lang w:val="pl-PL"/>
        </w:rPr>
        <w:t xml:space="preserve"> </w:t>
      </w:r>
      <w:r w:rsidR="00B02EB7" w:rsidRPr="001E6122">
        <w:rPr>
          <w:rFonts w:ascii="Amasis MT Pro" w:hAnsi="Amasis MT Pro"/>
          <w:b/>
          <w:bCs/>
          <w:lang w:val="pl-PL"/>
        </w:rPr>
        <w:t>–</w:t>
      </w:r>
      <w:r w:rsidR="00DD2FB2" w:rsidRPr="001E6122">
        <w:rPr>
          <w:rFonts w:ascii="Amasis MT Pro" w:hAnsi="Amasis MT Pro"/>
          <w:b/>
          <w:bCs/>
          <w:lang w:val="pl-PL"/>
        </w:rPr>
        <w:t xml:space="preserve"> </w:t>
      </w:r>
      <w:r w:rsidR="00B02EB7" w:rsidRPr="001E6122">
        <w:rPr>
          <w:rFonts w:ascii="Amasis MT Pro" w:hAnsi="Amasis MT Pro"/>
          <w:lang w:val="pl-PL"/>
        </w:rPr>
        <w:t xml:space="preserve">LED </w:t>
      </w:r>
      <w:proofErr w:type="spellStart"/>
      <w:r w:rsidR="00B02EB7" w:rsidRPr="001E6122">
        <w:rPr>
          <w:rFonts w:ascii="Amasis MT Pro" w:hAnsi="Amasis MT Pro"/>
          <w:lang w:val="pl-PL"/>
        </w:rPr>
        <w:t>selector</w:t>
      </w:r>
      <w:proofErr w:type="spellEnd"/>
      <w:r w:rsidR="00B02EB7" w:rsidRPr="001E6122">
        <w:rPr>
          <w:rFonts w:ascii="Amasis MT Pro" w:hAnsi="Amasis MT Pro"/>
          <w:lang w:val="pl-PL"/>
        </w:rPr>
        <w:t>. Rejestr</w:t>
      </w:r>
      <w:r w:rsidR="00061F49" w:rsidRPr="001E6122">
        <w:rPr>
          <w:rFonts w:ascii="Amasis MT Pro" w:hAnsi="Amasis MT Pro"/>
          <w:lang w:val="pl-PL"/>
        </w:rPr>
        <w:t>y</w:t>
      </w:r>
      <w:r w:rsidR="00B02EB7" w:rsidRPr="001E6122">
        <w:rPr>
          <w:rFonts w:ascii="Amasis MT Pro" w:hAnsi="Amasis MT Pro"/>
          <w:lang w:val="pl-PL"/>
        </w:rPr>
        <w:t xml:space="preserve"> </w:t>
      </w:r>
      <w:r w:rsidR="00061F49" w:rsidRPr="001E6122">
        <w:rPr>
          <w:rFonts w:ascii="Amasis MT Pro" w:hAnsi="Amasis MT Pro"/>
          <w:lang w:val="pl-PL"/>
        </w:rPr>
        <w:t>sterujące diodami LED kolejno dla portów 0/1/2/3</w:t>
      </w:r>
      <w:r w:rsidR="009B16D3" w:rsidRPr="001E6122">
        <w:rPr>
          <w:rFonts w:ascii="Amasis MT Pro" w:hAnsi="Amasis MT Pro"/>
          <w:lang w:val="pl-PL"/>
        </w:rPr>
        <w:t xml:space="preserve">. </w:t>
      </w:r>
      <w:r w:rsidR="007F40E2" w:rsidRPr="001E6122">
        <w:rPr>
          <w:rFonts w:ascii="Amasis MT Pro" w:hAnsi="Amasis MT Pro"/>
          <w:lang w:val="pl-PL"/>
        </w:rPr>
        <w:t>Służy do ustawiania stanów diod LED.</w:t>
      </w:r>
      <w:r w:rsidR="009B2872" w:rsidRPr="001E6122">
        <w:rPr>
          <w:rFonts w:ascii="Amasis MT Pro" w:hAnsi="Amasis MT Pro"/>
          <w:lang w:val="pl-PL"/>
        </w:rPr>
        <w:t xml:space="preserve"> Każdemu </w:t>
      </w:r>
      <w:proofErr w:type="spellStart"/>
      <w:r w:rsidR="009B2872" w:rsidRPr="001E6122">
        <w:rPr>
          <w:rFonts w:ascii="Amasis MT Pro" w:hAnsi="Amasis MT Pro"/>
          <w:lang w:val="pl-PL"/>
        </w:rPr>
        <w:t>LEDowi</w:t>
      </w:r>
      <w:proofErr w:type="spellEnd"/>
      <w:r w:rsidR="009B2872" w:rsidRPr="001E6122">
        <w:rPr>
          <w:rFonts w:ascii="Amasis MT Pro" w:hAnsi="Amasis MT Pro"/>
          <w:lang w:val="pl-PL"/>
        </w:rPr>
        <w:t xml:space="preserve"> </w:t>
      </w:r>
      <w:r w:rsidR="009B2872" w:rsidRPr="001E6122">
        <w:rPr>
          <w:rFonts w:ascii="Amasis MT Pro" w:hAnsi="Amasis MT Pro"/>
          <w:b/>
          <w:bCs/>
          <w:lang w:val="pl-PL"/>
        </w:rPr>
        <w:t>przysługują po dwa bity</w:t>
      </w:r>
      <w:r w:rsidR="009B2872" w:rsidRPr="001E6122">
        <w:rPr>
          <w:rFonts w:ascii="Amasis MT Pro" w:hAnsi="Amasis MT Pro"/>
          <w:lang w:val="pl-PL"/>
        </w:rPr>
        <w:t xml:space="preserve"> (jak na rysunku powyżej), podając wartość </w:t>
      </w:r>
      <w:r w:rsidR="009B2872" w:rsidRPr="001E6122">
        <w:rPr>
          <w:rFonts w:ascii="Amasis MT Pro" w:hAnsi="Amasis MT Pro"/>
          <w:b/>
          <w:bCs/>
          <w:lang w:val="pl-PL"/>
        </w:rPr>
        <w:t>00</w:t>
      </w:r>
      <w:r w:rsidR="009B2872" w:rsidRPr="001E6122">
        <w:rPr>
          <w:rFonts w:ascii="Amasis MT Pro" w:hAnsi="Amasis MT Pro"/>
          <w:lang w:val="pl-PL"/>
        </w:rPr>
        <w:t xml:space="preserve"> – LED w stanie wysokiej impedancji (domyślnie LED off), </w:t>
      </w:r>
      <w:r w:rsidR="009B2872" w:rsidRPr="001E6122">
        <w:rPr>
          <w:rFonts w:ascii="Amasis MT Pro" w:hAnsi="Amasis MT Pro"/>
          <w:b/>
          <w:bCs/>
          <w:lang w:val="pl-PL"/>
        </w:rPr>
        <w:t>01</w:t>
      </w:r>
      <w:r w:rsidR="009B2872" w:rsidRPr="001E6122">
        <w:rPr>
          <w:rFonts w:ascii="Amasis MT Pro" w:hAnsi="Amasis MT Pro"/>
          <w:lang w:val="pl-PL"/>
        </w:rPr>
        <w:t xml:space="preserve"> </w:t>
      </w:r>
      <w:r w:rsidR="00425F2D" w:rsidRPr="001E6122">
        <w:rPr>
          <w:rFonts w:ascii="Amasis MT Pro" w:hAnsi="Amasis MT Pro"/>
          <w:lang w:val="pl-PL"/>
        </w:rPr>
        <w:t>–</w:t>
      </w:r>
      <w:r w:rsidR="009B2872" w:rsidRPr="001E6122">
        <w:rPr>
          <w:rFonts w:ascii="Amasis MT Pro" w:hAnsi="Amasis MT Pro"/>
          <w:lang w:val="pl-PL"/>
        </w:rPr>
        <w:t xml:space="preserve"> </w:t>
      </w:r>
      <w:r w:rsidR="00425F2D" w:rsidRPr="001E6122">
        <w:rPr>
          <w:rFonts w:ascii="Amasis MT Pro" w:hAnsi="Amasis MT Pro"/>
          <w:lang w:val="pl-PL"/>
        </w:rPr>
        <w:t xml:space="preserve">LED w stanie niskim (LED on), </w:t>
      </w:r>
      <w:r w:rsidR="00DC702D" w:rsidRPr="001E6122">
        <w:rPr>
          <w:rFonts w:ascii="Amasis MT Pro" w:hAnsi="Amasis MT Pro"/>
          <w:b/>
          <w:bCs/>
          <w:lang w:val="pl-PL"/>
        </w:rPr>
        <w:t>10</w:t>
      </w:r>
      <w:r w:rsidR="00E90643" w:rsidRPr="001E6122">
        <w:rPr>
          <w:rFonts w:ascii="Amasis MT Pro" w:hAnsi="Amasis MT Pro"/>
          <w:lang w:val="pl-PL"/>
        </w:rPr>
        <w:t xml:space="preserve"> –</w:t>
      </w:r>
      <w:r w:rsidR="00DC702D" w:rsidRPr="001E6122">
        <w:rPr>
          <w:rFonts w:ascii="Amasis MT Pro" w:hAnsi="Amasis MT Pro"/>
          <w:lang w:val="pl-PL"/>
        </w:rPr>
        <w:t xml:space="preserve"> </w:t>
      </w:r>
      <w:r w:rsidR="00E90643" w:rsidRPr="001E6122">
        <w:rPr>
          <w:rFonts w:ascii="Amasis MT Pro" w:hAnsi="Amasis MT Pro"/>
          <w:lang w:val="pl-PL"/>
        </w:rPr>
        <w:t xml:space="preserve">LED będzie mrugał zgodnie z parametrami określonymi przez </w:t>
      </w:r>
      <w:r w:rsidR="00E90643" w:rsidRPr="001E6122">
        <w:rPr>
          <w:rFonts w:ascii="Amasis MT Pro" w:hAnsi="Amasis MT Pro"/>
          <w:b/>
          <w:bCs/>
          <w:lang w:val="pl-PL"/>
        </w:rPr>
        <w:t>PWM0</w:t>
      </w:r>
      <w:r w:rsidR="00BF412B" w:rsidRPr="001E6122">
        <w:rPr>
          <w:rFonts w:ascii="Amasis MT Pro" w:hAnsi="Amasis MT Pro"/>
          <w:b/>
          <w:bCs/>
          <w:lang w:val="pl-PL"/>
        </w:rPr>
        <w:t xml:space="preserve">, </w:t>
      </w:r>
      <w:r w:rsidR="007D48A3" w:rsidRPr="001E6122">
        <w:rPr>
          <w:rFonts w:ascii="Amasis MT Pro" w:hAnsi="Amasis MT Pro"/>
          <w:b/>
          <w:bCs/>
          <w:lang w:val="pl-PL"/>
        </w:rPr>
        <w:t>1</w:t>
      </w:r>
      <w:r w:rsidR="00BF412B" w:rsidRPr="001E6122">
        <w:rPr>
          <w:rFonts w:ascii="Amasis MT Pro" w:hAnsi="Amasis MT Pro"/>
          <w:b/>
          <w:bCs/>
          <w:lang w:val="pl-PL"/>
        </w:rPr>
        <w:t xml:space="preserve">1 </w:t>
      </w:r>
      <w:r w:rsidR="00EB3521" w:rsidRPr="001E6122">
        <w:rPr>
          <w:rFonts w:ascii="Amasis MT Pro" w:hAnsi="Amasis MT Pro"/>
          <w:lang w:val="pl-PL"/>
        </w:rPr>
        <w:t xml:space="preserve">– LED będzie mrugał zgodnie z parametrami określonymi przez </w:t>
      </w:r>
      <w:r w:rsidR="00EB3521" w:rsidRPr="001E6122">
        <w:rPr>
          <w:rFonts w:ascii="Amasis MT Pro" w:hAnsi="Amasis MT Pro"/>
          <w:b/>
          <w:bCs/>
          <w:lang w:val="pl-PL"/>
        </w:rPr>
        <w:t>PWM1</w:t>
      </w:r>
      <w:r w:rsidR="009D1CA0" w:rsidRPr="001E6122">
        <w:rPr>
          <w:rFonts w:ascii="Amasis MT Pro" w:hAnsi="Amasis MT Pro"/>
          <w:b/>
          <w:bCs/>
          <w:lang w:val="pl-PL"/>
        </w:rPr>
        <w:t>.</w:t>
      </w:r>
    </w:p>
    <w:p w14:paraId="596DEE3A" w14:textId="00954B95" w:rsidR="004A3E8B" w:rsidRPr="001E6122" w:rsidRDefault="004A3E8B" w:rsidP="00D611D7">
      <w:pPr>
        <w:rPr>
          <w:rFonts w:ascii="Amasis MT Pro" w:hAnsi="Amasis MT Pro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/>
          <w:b/>
          <w:bCs/>
          <w:sz w:val="32"/>
          <w:szCs w:val="32"/>
          <w:lang w:val="pl-PL"/>
        </w:rPr>
        <w:t>Konfiguracja</w:t>
      </w:r>
      <w:r w:rsidR="00FA5FAE" w:rsidRPr="001E6122">
        <w:rPr>
          <w:rFonts w:ascii="Amasis MT Pro" w:hAnsi="Amasis MT Pro"/>
          <w:b/>
          <w:bCs/>
          <w:sz w:val="32"/>
          <w:szCs w:val="32"/>
          <w:lang w:val="pl-PL"/>
        </w:rPr>
        <w:t>:</w:t>
      </w:r>
    </w:p>
    <w:p w14:paraId="4A6B061C" w14:textId="13281185" w:rsidR="004A3E8B" w:rsidRPr="001E6122" w:rsidRDefault="000949C4" w:rsidP="00D611D7">
      <w:pPr>
        <w:rPr>
          <w:rFonts w:ascii="Amasis MT Pro" w:hAnsi="Amasis MT Pro"/>
          <w:lang w:val="pl-PL"/>
        </w:rPr>
      </w:pPr>
      <w:r w:rsidRPr="001E6122">
        <w:rPr>
          <w:rFonts w:ascii="Amasis MT Pro" w:hAnsi="Amasis MT Pro"/>
          <w:lang w:val="pl-PL"/>
        </w:rPr>
        <w:t>Ekspander sam w sobie nie musi zostać zainicjalizowany.</w:t>
      </w:r>
    </w:p>
    <w:p w14:paraId="1DEF543F" w14:textId="77777777" w:rsidR="00F743F8" w:rsidRPr="001E6122" w:rsidRDefault="00F743F8" w:rsidP="00342F7C">
      <w:pPr>
        <w:shd w:val="clear" w:color="auto" w:fill="D9E2F3" w:themeFill="accent1" w:themeFillTint="33"/>
        <w:rPr>
          <w:rFonts w:ascii="Courier New" w:hAnsi="Courier New" w:cs="Courier New"/>
        </w:rPr>
      </w:pPr>
      <w:r w:rsidRPr="001E6122">
        <w:rPr>
          <w:rFonts w:ascii="Courier New" w:hAnsi="Courier New" w:cs="Courier New"/>
        </w:rPr>
        <w:lastRenderedPageBreak/>
        <w:t>void pca9532_init (void)</w:t>
      </w:r>
    </w:p>
    <w:p w14:paraId="017FB687" w14:textId="77777777" w:rsidR="00F743F8" w:rsidRPr="001E6122" w:rsidRDefault="00F743F8" w:rsidP="00342F7C">
      <w:pPr>
        <w:shd w:val="clear" w:color="auto" w:fill="D9E2F3" w:themeFill="accent1" w:themeFillTint="33"/>
        <w:rPr>
          <w:rFonts w:ascii="Courier New" w:hAnsi="Courier New" w:cs="Courier New"/>
        </w:rPr>
      </w:pPr>
      <w:r w:rsidRPr="001E6122">
        <w:rPr>
          <w:rFonts w:ascii="Courier New" w:hAnsi="Courier New" w:cs="Courier New"/>
        </w:rPr>
        <w:t>{</w:t>
      </w:r>
    </w:p>
    <w:p w14:paraId="1B8A1104" w14:textId="77777777" w:rsidR="00F743F8" w:rsidRPr="001E6122" w:rsidRDefault="00F743F8" w:rsidP="00342F7C">
      <w:pPr>
        <w:shd w:val="clear" w:color="auto" w:fill="D9E2F3" w:themeFill="accent1" w:themeFillTint="33"/>
        <w:rPr>
          <w:rFonts w:ascii="Courier New" w:hAnsi="Courier New" w:cs="Courier New"/>
        </w:rPr>
      </w:pPr>
      <w:r w:rsidRPr="001E6122">
        <w:rPr>
          <w:rFonts w:ascii="Courier New" w:hAnsi="Courier New" w:cs="Courier New"/>
        </w:rPr>
        <w:t xml:space="preserve">    </w:t>
      </w:r>
      <w:r w:rsidRPr="001E6122">
        <w:rPr>
          <w:rFonts w:ascii="Courier New" w:hAnsi="Courier New" w:cs="Courier New"/>
          <w:highlight w:val="yellow"/>
        </w:rPr>
        <w:t>/* nothing to initialize */</w:t>
      </w:r>
    </w:p>
    <w:p w14:paraId="4C486D3F" w14:textId="1ABB943C" w:rsidR="00F743F8" w:rsidRPr="001E6122" w:rsidRDefault="00F743F8" w:rsidP="00342F7C">
      <w:pPr>
        <w:shd w:val="clear" w:color="auto" w:fill="D9E2F3" w:themeFill="accent1" w:themeFillTint="33"/>
        <w:rPr>
          <w:rFonts w:ascii="Courier New" w:hAnsi="Courier New" w:cs="Courier New"/>
        </w:rPr>
      </w:pPr>
      <w:r w:rsidRPr="001E6122">
        <w:rPr>
          <w:rFonts w:ascii="Courier New" w:hAnsi="Courier New" w:cs="Courier New"/>
        </w:rPr>
        <w:t>}</w:t>
      </w:r>
    </w:p>
    <w:p w14:paraId="3FB5D7EE" w14:textId="77777777" w:rsidR="008814EB" w:rsidRPr="001E6122" w:rsidRDefault="008814EB" w:rsidP="008814EB">
      <w:pPr>
        <w:shd w:val="clear" w:color="auto" w:fill="FFFFFF" w:themeFill="background1"/>
        <w:rPr>
          <w:rFonts w:ascii="Amasis MT Pro" w:hAnsi="Amasis MT Pro" w:cs="Courier New"/>
        </w:rPr>
      </w:pPr>
    </w:p>
    <w:p w14:paraId="1D627C6D" w14:textId="09278C40" w:rsidR="00687184" w:rsidRPr="001E6122" w:rsidRDefault="00687184" w:rsidP="008814EB">
      <w:pPr>
        <w:shd w:val="clear" w:color="auto" w:fill="FFFFFF" w:themeFill="background1"/>
        <w:rPr>
          <w:rFonts w:ascii="Amasis MT Pro" w:hAnsi="Amasis MT Pro" w:cs="Courier New"/>
        </w:rPr>
      </w:pPr>
      <w:proofErr w:type="spellStart"/>
      <w:r w:rsidRPr="001E6122">
        <w:rPr>
          <w:rFonts w:ascii="Amasis MT Pro" w:hAnsi="Amasis MT Pro" w:cs="Courier New"/>
        </w:rPr>
        <w:t>Kod</w:t>
      </w:r>
      <w:proofErr w:type="spellEnd"/>
      <w:r w:rsidRPr="001E6122">
        <w:rPr>
          <w:rFonts w:ascii="Amasis MT Pro" w:hAnsi="Amasis MT Pro" w:cs="Courier New"/>
        </w:rPr>
        <w:t xml:space="preserve"> </w:t>
      </w:r>
      <w:proofErr w:type="spellStart"/>
      <w:r w:rsidRPr="001E6122">
        <w:rPr>
          <w:rFonts w:ascii="Amasis MT Pro" w:hAnsi="Amasis MT Pro" w:cs="Courier New"/>
        </w:rPr>
        <w:t>obsługujący</w:t>
      </w:r>
      <w:proofErr w:type="spellEnd"/>
      <w:r w:rsidRPr="001E6122">
        <w:rPr>
          <w:rFonts w:ascii="Amasis MT Pro" w:hAnsi="Amasis MT Pro" w:cs="Courier New"/>
        </w:rPr>
        <w:t xml:space="preserve"> LEDy:</w:t>
      </w:r>
    </w:p>
    <w:p w14:paraId="07CBFE74" w14:textId="77777777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dir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 {</w:t>
      </w:r>
    </w:p>
    <w:p w14:paraId="37ED533A" w14:textId="7A126B42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== 0)</w:t>
      </w:r>
    </w:p>
    <w:p w14:paraId="269E9C8F" w14:textId="73B2F917" w:rsidR="00687184" w:rsidRPr="001E6122" w:rsidRDefault="00687184" w:rsidP="005F669B">
      <w:pPr>
        <w:shd w:val="clear" w:color="auto" w:fill="D9E2F3" w:themeFill="accent1" w:themeFillTint="33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31;</w:t>
      </w:r>
    </w:p>
    <w:p w14:paraId="2DE8CE2D" w14:textId="37F49D27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else</w:t>
      </w:r>
    </w:p>
    <w:p w14:paraId="33F40482" w14:textId="77777777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--;</w:t>
      </w:r>
    </w:p>
    <w:p w14:paraId="2A0888C2" w14:textId="46CFFB99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} else {</w:t>
      </w:r>
    </w:p>
    <w:p w14:paraId="24734987" w14:textId="615AA9B5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++;</w:t>
      </w:r>
    </w:p>
    <w:p w14:paraId="75D88BB8" w14:textId="78948996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&gt;= 32)</w:t>
      </w:r>
    </w:p>
    <w:p w14:paraId="716C82E0" w14:textId="77777777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0;</w:t>
      </w:r>
    </w:p>
    <w:p w14:paraId="256997C7" w14:textId="49342B43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}</w:t>
      </w:r>
    </w:p>
    <w:p w14:paraId="6DA649D5" w14:textId="77777777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&lt; 16)</w:t>
      </w:r>
    </w:p>
    <w:p w14:paraId="1F6B4F9D" w14:textId="03F0370E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</w:t>
      </w: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|= (1 &lt;&lt;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);</w:t>
      </w:r>
    </w:p>
    <w:p w14:paraId="72DA0EC7" w14:textId="26FA5CE3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&gt; 15)</w:t>
      </w:r>
    </w:p>
    <w:p w14:paraId="3275D2D8" w14:textId="15E75A6E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 </w:t>
      </w: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&amp;= ~( 1 &lt;&lt;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- 10) );</w:t>
      </w:r>
    </w:p>
    <w:p w14:paraId="755710ED" w14:textId="2ABF7391" w:rsidR="00687184" w:rsidRPr="001E6122" w:rsidRDefault="00687184" w:rsidP="005F669B">
      <w:pPr>
        <w:shd w:val="clear" w:color="auto" w:fill="D9E2F3" w:themeFill="accent1" w:themeFillTint="33"/>
        <w:ind w:firstLine="720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&gt; 15)</w:t>
      </w:r>
    </w:p>
    <w:p w14:paraId="2831476A" w14:textId="3884C256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|= ( 1 &lt;&lt; 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- 15) );</w:t>
      </w:r>
    </w:p>
    <w:p w14:paraId="058D75F8" w14:textId="6A40F03E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</w:t>
      </w:r>
      <w:r w:rsidR="00D65202"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</w:rPr>
        <w:t>if (cnt &lt; 16)</w:t>
      </w:r>
    </w:p>
    <w:p w14:paraId="40DA8598" w14:textId="77777777" w:rsidR="005F669B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      </w:t>
      </w:r>
      <w:r w:rsidR="00364B9C"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&amp;= ~(1 &lt;&lt;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cnt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</w:t>
      </w:r>
    </w:p>
    <w:p w14:paraId="62DB475B" w14:textId="332F83A8" w:rsidR="00687184" w:rsidRPr="001E6122" w:rsidRDefault="00687184" w:rsidP="005F669B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  <w:highlight w:val="yellow"/>
        </w:rPr>
        <w:t>pca9532_setLeds(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ledOn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ledOff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>);</w:t>
      </w:r>
    </w:p>
    <w:p w14:paraId="183BF885" w14:textId="77777777" w:rsidR="00687184" w:rsidRPr="001E6122" w:rsidRDefault="00687184" w:rsidP="008814EB">
      <w:pPr>
        <w:shd w:val="clear" w:color="auto" w:fill="FFFFFF" w:themeFill="background1"/>
        <w:rPr>
          <w:rFonts w:ascii="Amasis MT Pro" w:hAnsi="Amasis MT Pro" w:cs="Courier New"/>
        </w:rPr>
      </w:pPr>
    </w:p>
    <w:p w14:paraId="24D1231F" w14:textId="5AF56018" w:rsidR="00DB4C03" w:rsidRPr="001E6122" w:rsidRDefault="00DB4C03" w:rsidP="008814EB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Po wykonaniu odpowiednich operacji bitowych na zmiennych </w:t>
      </w:r>
      <w:proofErr w:type="spellStart"/>
      <w:r w:rsidRPr="001E6122">
        <w:rPr>
          <w:rFonts w:ascii="Amasis MT Pro" w:hAnsi="Amasis MT Pro" w:cs="Courier New"/>
          <w:lang w:val="pl-PL"/>
        </w:rPr>
        <w:t>ledOn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i </w:t>
      </w:r>
      <w:proofErr w:type="spellStart"/>
      <w:r w:rsidRPr="001E6122">
        <w:rPr>
          <w:rFonts w:ascii="Amasis MT Pro" w:hAnsi="Amasis MT Pro" w:cs="Courier New"/>
          <w:lang w:val="pl-PL"/>
        </w:rPr>
        <w:t>ledOff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, tak aby </w:t>
      </w:r>
      <w:proofErr w:type="spellStart"/>
      <w:r w:rsidRPr="001E6122">
        <w:rPr>
          <w:rFonts w:ascii="Amasis MT Pro" w:hAnsi="Amasis MT Pro" w:cs="Courier New"/>
          <w:lang w:val="pl-PL"/>
        </w:rPr>
        <w:t>LEDy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zapalały się po kolei jeden po drugim</w:t>
      </w:r>
      <w:r w:rsidR="00962D26" w:rsidRPr="001E6122">
        <w:rPr>
          <w:rFonts w:ascii="Amasis MT Pro" w:hAnsi="Amasis MT Pro" w:cs="Courier New"/>
          <w:lang w:val="pl-PL"/>
        </w:rPr>
        <w:t xml:space="preserve"> wprowadzamy te zmienne do funkcji:</w:t>
      </w:r>
    </w:p>
    <w:p w14:paraId="3F930B22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  <w:highlight w:val="yellow"/>
        </w:rPr>
        <w:t>void pca9532_setLeds</w:t>
      </w:r>
      <w:r w:rsidRPr="001E6122">
        <w:rPr>
          <w:rFonts w:ascii="Courier New" w:hAnsi="Courier New" w:cs="Courier New"/>
          <w:sz w:val="24"/>
          <w:szCs w:val="24"/>
        </w:rPr>
        <w:t xml:space="preserve"> (uint16_t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ledOnMask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, uint16_t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</w:t>
      </w:r>
    </w:p>
    <w:p w14:paraId="071EE103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46AAD268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/* turn off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leds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*/</w:t>
      </w:r>
    </w:p>
    <w:p w14:paraId="2256C0F7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ledStateShadow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&amp;= (~(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 &amp; 0xffff);</w:t>
      </w:r>
    </w:p>
    <w:p w14:paraId="75358DC2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228C3700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/*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ledOnMask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has priority over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*/</w:t>
      </w:r>
    </w:p>
    <w:p w14:paraId="7826C7A6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ledStateShadow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|=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ledOnMask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02C6248B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06749814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/* turn off blinking */</w:t>
      </w:r>
    </w:p>
    <w:p w14:paraId="41FAF7DB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blink0Shadow &amp;= (~(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 &amp; 0xffff);</w:t>
      </w:r>
    </w:p>
    <w:p w14:paraId="54036D0E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blink1Shadow &amp;= (~(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ledOffMask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 &amp; 0xffff);</w:t>
      </w:r>
    </w:p>
    <w:p w14:paraId="227BA135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7BE4300A" w14:textId="7777777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  <w:lang w:val="pl-PL"/>
        </w:rPr>
        <w:t>setLeds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  <w:lang w:val="pl-PL"/>
        </w:rPr>
        <w:t>();</w:t>
      </w:r>
    </w:p>
    <w:p w14:paraId="13E08601" w14:textId="7C13DBE7" w:rsidR="00962D26" w:rsidRPr="001E6122" w:rsidRDefault="00962D26" w:rsidP="00962D26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05159F28" w14:textId="792791E4" w:rsidR="0094276F" w:rsidRPr="001E6122" w:rsidRDefault="00927BA7" w:rsidP="0094276F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Funkcja ta służy do ustawiania stanu diody LED. </w:t>
      </w:r>
      <w:r w:rsidR="0094276F" w:rsidRPr="001E6122">
        <w:rPr>
          <w:rFonts w:ascii="Amasis MT Pro" w:hAnsi="Amasis MT Pro" w:cs="Courier New"/>
          <w:lang w:val="pl-PL"/>
        </w:rPr>
        <w:t>l</w:t>
      </w:r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 </w:t>
      </w:r>
      <w:proofErr w:type="spellStart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>ledStateShadow</w:t>
      </w:r>
      <w:proofErr w:type="spellEnd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 &amp;= (~(</w:t>
      </w:r>
      <w:proofErr w:type="spellStart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>ledOffMask</w:t>
      </w:r>
      <w:proofErr w:type="spellEnd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) &amp; 0xffff); </w:t>
      </w:r>
      <w:r w:rsidR="0094276F" w:rsidRPr="001E6122">
        <w:rPr>
          <w:rFonts w:ascii="Amasis MT Pro" w:hAnsi="Amasis MT Pro" w:cs="Courier New"/>
          <w:lang w:val="pl-PL"/>
        </w:rPr>
        <w:t xml:space="preserve">to lina kodu służąca do wyłączenia diody LED, wynik wykonanej operacji bitowej jest przechowywany w zmiennej </w:t>
      </w:r>
      <w:proofErr w:type="spellStart"/>
      <w:r w:rsidR="0094276F" w:rsidRPr="001E6122">
        <w:rPr>
          <w:rFonts w:ascii="Amasis MT Pro" w:hAnsi="Amasis MT Pro" w:cs="Courier New"/>
          <w:lang w:val="pl-PL"/>
        </w:rPr>
        <w:t>ledStateShadow</w:t>
      </w:r>
      <w:proofErr w:type="spellEnd"/>
      <w:r w:rsidR="0094276F" w:rsidRPr="001E6122">
        <w:rPr>
          <w:rFonts w:ascii="Amasis MT Pro" w:hAnsi="Amasis MT Pro" w:cs="Courier New"/>
          <w:lang w:val="pl-PL"/>
        </w:rPr>
        <w:t xml:space="preserve">, dzięki czemu diody które mają odpowiadające bity w </w:t>
      </w:r>
      <w:proofErr w:type="spellStart"/>
      <w:r w:rsidR="0094276F" w:rsidRPr="001E6122">
        <w:rPr>
          <w:rFonts w:ascii="Amasis MT Pro" w:hAnsi="Amasis MT Pro" w:cs="Courier New"/>
          <w:lang w:val="pl-PL"/>
        </w:rPr>
        <w:t>ledOffMask</w:t>
      </w:r>
      <w:proofErr w:type="spellEnd"/>
      <w:r w:rsidR="0094276F" w:rsidRPr="001E6122">
        <w:rPr>
          <w:rFonts w:ascii="Amasis MT Pro" w:hAnsi="Amasis MT Pro" w:cs="Courier New"/>
          <w:lang w:val="pl-PL"/>
        </w:rPr>
        <w:t xml:space="preserve"> ustawione na 1, zostaną ustawione na 0 a co za tym idzie wyłączone. </w:t>
      </w:r>
      <w:proofErr w:type="spellStart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>ledStateShadow</w:t>
      </w:r>
      <w:proofErr w:type="spellEnd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 |= </w:t>
      </w:r>
      <w:proofErr w:type="spellStart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>ledOnMask</w:t>
      </w:r>
      <w:proofErr w:type="spellEnd"/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; </w:t>
      </w:r>
      <w:r w:rsidR="0094276F" w:rsidRPr="001E6122">
        <w:rPr>
          <w:rFonts w:ascii="Amasis MT Pro" w:hAnsi="Amasis MT Pro" w:cs="Courier New"/>
          <w:lang w:val="pl-PL"/>
        </w:rPr>
        <w:t>to linia</w:t>
      </w:r>
      <w:r w:rsidR="0094276F" w:rsidRPr="001E6122">
        <w:rPr>
          <w:rFonts w:ascii="Amasis MT Pro" w:hAnsi="Amasis MT Pro" w:cs="Courier New"/>
          <w:sz w:val="24"/>
          <w:szCs w:val="24"/>
          <w:lang w:val="pl-PL"/>
        </w:rPr>
        <w:t xml:space="preserve"> </w:t>
      </w:r>
      <w:r w:rsidR="0094276F" w:rsidRPr="001E6122">
        <w:rPr>
          <w:rFonts w:ascii="Amasis MT Pro" w:hAnsi="Amasis MT Pro" w:cs="Courier New"/>
          <w:lang w:val="pl-PL"/>
        </w:rPr>
        <w:t xml:space="preserve">kodu służąca </w:t>
      </w:r>
      <w:r w:rsidR="00172F98" w:rsidRPr="001E6122">
        <w:rPr>
          <w:rFonts w:ascii="Amasis MT Pro" w:hAnsi="Amasis MT Pro" w:cs="Courier New"/>
          <w:lang w:val="pl-PL"/>
        </w:rPr>
        <w:t xml:space="preserve">do włączania diody LED zgodnie z maską </w:t>
      </w:r>
      <w:proofErr w:type="spellStart"/>
      <w:r w:rsidR="00172F98" w:rsidRPr="001E6122">
        <w:rPr>
          <w:rFonts w:ascii="Amasis MT Pro" w:hAnsi="Amasis MT Pro" w:cs="Courier New"/>
          <w:lang w:val="pl-PL"/>
        </w:rPr>
        <w:t>ledOnMask</w:t>
      </w:r>
      <w:proofErr w:type="spellEnd"/>
      <w:r w:rsidR="00172F98" w:rsidRPr="001E6122">
        <w:rPr>
          <w:rFonts w:ascii="Amasis MT Pro" w:hAnsi="Amasis MT Pro" w:cs="Courier New"/>
          <w:lang w:val="pl-PL"/>
        </w:rPr>
        <w:t>.</w:t>
      </w:r>
      <w:r w:rsidR="00B11F25" w:rsidRPr="001E6122">
        <w:rPr>
          <w:rFonts w:ascii="Amasis MT Pro" w:hAnsi="Amasis MT Pro" w:cs="Courier New"/>
          <w:lang w:val="pl-PL"/>
        </w:rPr>
        <w:t xml:space="preserve"> Następnie wywoływana jest funkcja </w:t>
      </w:r>
      <w:proofErr w:type="spellStart"/>
      <w:r w:rsidR="00B11F25" w:rsidRPr="001E6122">
        <w:rPr>
          <w:rFonts w:ascii="Amasis MT Pro" w:hAnsi="Amasis MT Pro" w:cs="Courier New"/>
          <w:lang w:val="pl-PL"/>
        </w:rPr>
        <w:t>setLeds</w:t>
      </w:r>
      <w:proofErr w:type="spellEnd"/>
      <w:r w:rsidR="00B11F25" w:rsidRPr="001E6122">
        <w:rPr>
          <w:rFonts w:ascii="Amasis MT Pro" w:hAnsi="Amasis MT Pro" w:cs="Courier New"/>
          <w:lang w:val="pl-PL"/>
        </w:rPr>
        <w:t>(); aktualizująca stan diod LED.</w:t>
      </w:r>
    </w:p>
    <w:p w14:paraId="7E01B470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proofErr w:type="spellStart"/>
      <w:r w:rsidRPr="001E6122">
        <w:rPr>
          <w:rFonts w:ascii="Courier New" w:hAnsi="Courier New" w:cs="Courier New"/>
          <w:sz w:val="24"/>
          <w:szCs w:val="24"/>
          <w:lang w:val="pl-PL"/>
        </w:rPr>
        <w:t>static</w:t>
      </w:r>
      <w:proofErr w:type="spellEnd"/>
      <w:r w:rsidRPr="001E6122">
        <w:rPr>
          <w:rFonts w:ascii="Courier New" w:hAnsi="Courier New" w:cs="Courier New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Courier New" w:hAnsi="Courier New" w:cs="Courier New"/>
          <w:sz w:val="24"/>
          <w:szCs w:val="24"/>
          <w:lang w:val="pl-PL"/>
        </w:rPr>
        <w:t>void</w:t>
      </w:r>
      <w:proofErr w:type="spellEnd"/>
      <w:r w:rsidRPr="001E6122">
        <w:rPr>
          <w:rFonts w:ascii="Courier New" w:hAnsi="Courier New" w:cs="Courier New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Courier New" w:hAnsi="Courier New" w:cs="Courier New"/>
          <w:sz w:val="24"/>
          <w:szCs w:val="24"/>
          <w:lang w:val="pl-PL"/>
        </w:rPr>
        <w:t>setLeds</w:t>
      </w:r>
      <w:proofErr w:type="spellEnd"/>
      <w:r w:rsidRPr="001E6122">
        <w:rPr>
          <w:rFonts w:ascii="Courier New" w:hAnsi="Courier New" w:cs="Courier New"/>
          <w:sz w:val="24"/>
          <w:szCs w:val="24"/>
          <w:lang w:val="pl-PL"/>
        </w:rPr>
        <w:t>(</w:t>
      </w:r>
      <w:proofErr w:type="spellStart"/>
      <w:r w:rsidRPr="001E6122">
        <w:rPr>
          <w:rFonts w:ascii="Courier New" w:hAnsi="Courier New" w:cs="Courier New"/>
          <w:sz w:val="24"/>
          <w:szCs w:val="24"/>
          <w:lang w:val="pl-PL"/>
        </w:rPr>
        <w:t>void</w:t>
      </w:r>
      <w:proofErr w:type="spellEnd"/>
      <w:r w:rsidRPr="001E6122">
        <w:rPr>
          <w:rFonts w:ascii="Courier New" w:hAnsi="Courier New" w:cs="Courier New"/>
          <w:sz w:val="24"/>
          <w:szCs w:val="24"/>
          <w:lang w:val="pl-PL"/>
        </w:rPr>
        <w:t>)</w:t>
      </w:r>
    </w:p>
    <w:p w14:paraId="22742360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{</w:t>
      </w:r>
    </w:p>
    <w:p w14:paraId="5C7DE8EC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uint8_t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[5];</w:t>
      </w:r>
    </w:p>
    <w:p w14:paraId="655D97C6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uint8_t ls[4] = {0,0,0,0};</w:t>
      </w:r>
    </w:p>
    <w:p w14:paraId="5294724D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r w:rsidRPr="001E6122">
        <w:rPr>
          <w:rFonts w:ascii="Courier New" w:hAnsi="Courier New" w:cs="Courier New"/>
          <w:sz w:val="24"/>
          <w:szCs w:val="24"/>
          <w:highlight w:val="yellow"/>
        </w:rPr>
        <w:t xml:space="preserve">uint16_t states =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ledStateShadow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>;</w:t>
      </w:r>
    </w:p>
    <w:p w14:paraId="23F1D8FA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101DC2F8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/* LEDs in On/Off state */</w:t>
      </w:r>
    </w:p>
    <w:p w14:paraId="60CD56E5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setLsStates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>(states, ls, LS_MODE_ON);</w:t>
      </w:r>
    </w:p>
    <w:p w14:paraId="408B6EE0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40295F7E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/* set the LEDs that should blink */</w:t>
      </w:r>
    </w:p>
    <w:p w14:paraId="0E412FA1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setLsStates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(blink0Shadow, ls, LS_MODE_BLINK0);</w:t>
      </w:r>
    </w:p>
    <w:p w14:paraId="75CCF892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setLsStates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(blink1Shadow, ls, LS_MODE_BLINK1);</w:t>
      </w:r>
    </w:p>
    <w:p w14:paraId="5368E503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7A26742F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r w:rsidRPr="001E6122">
        <w:rPr>
          <w:rFonts w:ascii="Courier New" w:hAnsi="Courier New" w:cs="Courier New"/>
          <w:sz w:val="24"/>
          <w:szCs w:val="24"/>
          <w:lang w:val="pl-PL"/>
        </w:rPr>
        <w:t>buf[0] = PCA9532_LS0 | PCA9532_AUTO_INC;</w:t>
      </w:r>
    </w:p>
    <w:p w14:paraId="304435F2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[1] = ls[0];</w:t>
      </w:r>
    </w:p>
    <w:p w14:paraId="43D65CF4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[2] = ls[1];</w:t>
      </w:r>
    </w:p>
    <w:p w14:paraId="11B8E6E4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[3] = ls[2];</w:t>
      </w:r>
    </w:p>
    <w:p w14:paraId="7D7E8208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[4] = ls[3];</w:t>
      </w:r>
    </w:p>
    <w:p w14:paraId="794F5880" w14:textId="77777777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    </w:t>
      </w:r>
      <w:r w:rsidRPr="001E6122">
        <w:rPr>
          <w:rFonts w:ascii="Courier New" w:hAnsi="Courier New" w:cs="Courier New"/>
          <w:sz w:val="24"/>
          <w:szCs w:val="24"/>
          <w:highlight w:val="yellow"/>
        </w:rPr>
        <w:t xml:space="preserve">I2CWrite(PCA9532_I2C_ADDR, </w:t>
      </w:r>
      <w:proofErr w:type="spellStart"/>
      <w:r w:rsidRPr="001E6122">
        <w:rPr>
          <w:rFonts w:ascii="Courier New" w:hAnsi="Courier New" w:cs="Courier New"/>
          <w:sz w:val="24"/>
          <w:szCs w:val="24"/>
          <w:highlight w:val="yellow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  <w:highlight w:val="yellow"/>
        </w:rPr>
        <w:t>, 5);</w:t>
      </w:r>
    </w:p>
    <w:p w14:paraId="5FA966DA" w14:textId="74032068" w:rsidR="00DE4EA8" w:rsidRPr="001E6122" w:rsidRDefault="00DE4EA8" w:rsidP="00DE4EA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34C1EA05" w14:textId="14C4B60E" w:rsidR="00A12A98" w:rsidRPr="001E6122" w:rsidRDefault="00A12A98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</w:p>
    <w:p w14:paraId="75957CBB" w14:textId="6BC1E98F" w:rsidR="00CD2DDC" w:rsidRPr="001E6122" w:rsidRDefault="00CD2DDC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>buf[5] – bufor zawierający dane do wysłania poprzez I2C</w:t>
      </w:r>
    </w:p>
    <w:p w14:paraId="526FA16C" w14:textId="08BCF939" w:rsidR="00A336F4" w:rsidRPr="001E6122" w:rsidRDefault="00A336F4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proofErr w:type="spellStart"/>
      <w:r w:rsidRPr="001E6122">
        <w:rPr>
          <w:rFonts w:ascii="Amasis MT Pro" w:hAnsi="Amasis MT Pro" w:cs="Courier New"/>
          <w:lang w:val="pl-PL"/>
        </w:rPr>
        <w:t>ls</w:t>
      </w:r>
      <w:proofErr w:type="spellEnd"/>
      <w:r w:rsidRPr="001E6122">
        <w:rPr>
          <w:rFonts w:ascii="Amasis MT Pro" w:hAnsi="Amasis MT Pro" w:cs="Courier New"/>
          <w:lang w:val="pl-PL"/>
        </w:rPr>
        <w:t>[4] – tablica przechowująca stany diod LED (0-wyłączona, 1-włączona)</w:t>
      </w:r>
    </w:p>
    <w:p w14:paraId="4AE5BBC0" w14:textId="3638657F" w:rsidR="00894230" w:rsidRPr="001E6122" w:rsidRDefault="006A2EE2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proofErr w:type="spellStart"/>
      <w:r w:rsidRPr="001E6122">
        <w:rPr>
          <w:rFonts w:ascii="Amasis MT Pro" w:hAnsi="Amasis MT Pro" w:cs="Courier New"/>
          <w:lang w:val="pl-PL"/>
        </w:rPr>
        <w:t>states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– zmienna przechowująca wartość </w:t>
      </w:r>
      <w:proofErr w:type="spellStart"/>
      <w:r w:rsidRPr="001E6122">
        <w:rPr>
          <w:rFonts w:ascii="Amasis MT Pro" w:hAnsi="Amasis MT Pro" w:cs="Courier New"/>
          <w:lang w:val="pl-PL"/>
        </w:rPr>
        <w:t>ledStateShadow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(stan diod LED</w:t>
      </w:r>
      <w:r w:rsidR="007576F4" w:rsidRPr="001E6122">
        <w:rPr>
          <w:rFonts w:ascii="Amasis MT Pro" w:hAnsi="Amasis MT Pro" w:cs="Courier New"/>
          <w:lang w:val="pl-PL"/>
        </w:rPr>
        <w:t xml:space="preserve"> włączonych i wyłączonych</w:t>
      </w:r>
      <w:r w:rsidRPr="001E6122">
        <w:rPr>
          <w:rFonts w:ascii="Amasis MT Pro" w:hAnsi="Amasis MT Pro" w:cs="Courier New"/>
          <w:lang w:val="pl-PL"/>
        </w:rPr>
        <w:t>)</w:t>
      </w:r>
    </w:p>
    <w:p w14:paraId="068BAF56" w14:textId="1069D83C" w:rsidR="00E24D09" w:rsidRPr="001E6122" w:rsidRDefault="00E24D09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Wywoływana jest funkcja </w:t>
      </w:r>
      <w:proofErr w:type="spellStart"/>
      <w:r w:rsidRPr="001E6122">
        <w:rPr>
          <w:rFonts w:ascii="Amasis MT Pro" w:hAnsi="Amasis MT Pro" w:cs="Courier New"/>
          <w:lang w:val="pl-PL"/>
        </w:rPr>
        <w:t>setLsStates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 która ustawia stan diody LED na podstawie wartości zmiennej status, przekazywany jest tryb LS_MODE_ON mówiący ze chcemy ustawić diody w trybie ON/OFF.</w:t>
      </w:r>
    </w:p>
    <w:p w14:paraId="5B0A95FD" w14:textId="15F88F70" w:rsidR="0011351A" w:rsidRPr="001E6122" w:rsidRDefault="0011351A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W buforze są zapisywane </w:t>
      </w:r>
      <w:r w:rsidR="00F05EC4" w:rsidRPr="001E6122">
        <w:rPr>
          <w:rFonts w:ascii="Amasis MT Pro" w:hAnsi="Amasis MT Pro" w:cs="Courier New"/>
          <w:lang w:val="pl-PL"/>
        </w:rPr>
        <w:t>wartości mówiące o adresie pierwszej diody LED i włączeniu automatycznej inkrementacji adresu przy zapisie kolejnych rejestrów</w:t>
      </w:r>
      <w:r w:rsidR="00060C2A" w:rsidRPr="001E6122">
        <w:rPr>
          <w:rFonts w:ascii="Amasis MT Pro" w:hAnsi="Amasis MT Pro" w:cs="Courier New"/>
          <w:lang w:val="pl-PL"/>
        </w:rPr>
        <w:t xml:space="preserve"> i wartości z tablicy </w:t>
      </w:r>
      <w:proofErr w:type="spellStart"/>
      <w:r w:rsidR="00060C2A" w:rsidRPr="001E6122">
        <w:rPr>
          <w:rFonts w:ascii="Amasis MT Pro" w:hAnsi="Amasis MT Pro" w:cs="Courier New"/>
          <w:lang w:val="pl-PL"/>
        </w:rPr>
        <w:t>ls</w:t>
      </w:r>
      <w:proofErr w:type="spellEnd"/>
      <w:r w:rsidR="00060C2A" w:rsidRPr="001E6122">
        <w:rPr>
          <w:rFonts w:ascii="Amasis MT Pro" w:hAnsi="Amasis MT Pro" w:cs="Courier New"/>
          <w:lang w:val="pl-PL"/>
        </w:rPr>
        <w:t xml:space="preserve"> przechowujące stany diod LED.</w:t>
      </w:r>
    </w:p>
    <w:p w14:paraId="785C37C4" w14:textId="3B8B1745" w:rsidR="00EB137A" w:rsidRPr="001E6122" w:rsidRDefault="00EB137A" w:rsidP="00A12A98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Wywoływana jest funkcja </w:t>
      </w:r>
      <w:r w:rsidRPr="001E6122">
        <w:rPr>
          <w:rFonts w:ascii="Amasis MT Pro" w:hAnsi="Amasis MT Pro" w:cs="Courier New"/>
          <w:sz w:val="24"/>
          <w:szCs w:val="24"/>
          <w:highlight w:val="yellow"/>
          <w:lang w:val="pl-PL"/>
        </w:rPr>
        <w:t>I2CWrite</w:t>
      </w:r>
      <w:r w:rsidRPr="001E6122">
        <w:rPr>
          <w:rFonts w:ascii="Amasis MT Pro" w:hAnsi="Amasis MT Pro" w:cs="Courier New"/>
          <w:sz w:val="24"/>
          <w:szCs w:val="24"/>
          <w:lang w:val="pl-PL"/>
        </w:rPr>
        <w:t>(PCA9532_I2C_ADDR, buf, 5);</w:t>
      </w:r>
      <w:r w:rsidR="00B02BF7" w:rsidRPr="001E6122">
        <w:rPr>
          <w:rFonts w:ascii="Amasis MT Pro" w:hAnsi="Amasis MT Pro" w:cs="Courier New"/>
          <w:sz w:val="24"/>
          <w:szCs w:val="24"/>
          <w:lang w:val="pl-PL"/>
        </w:rPr>
        <w:t xml:space="preserve"> </w:t>
      </w:r>
      <w:r w:rsidR="00B02BF7" w:rsidRPr="001E6122">
        <w:rPr>
          <w:rFonts w:ascii="Amasis MT Pro" w:hAnsi="Amasis MT Pro" w:cs="Courier New"/>
          <w:lang w:val="pl-PL"/>
        </w:rPr>
        <w:t>przesyłająca dane z bufora buf przez interfejs I2C na adres modułu PCA9532 w celu aktualizacji stanu diody LED</w:t>
      </w:r>
      <w:r w:rsidR="0064182D" w:rsidRPr="001E6122">
        <w:rPr>
          <w:rFonts w:ascii="Amasis MT Pro" w:hAnsi="Amasis MT Pro" w:cs="Courier New"/>
          <w:lang w:val="pl-PL"/>
        </w:rPr>
        <w:t>.</w:t>
      </w:r>
    </w:p>
    <w:p w14:paraId="4868CB5B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 xml:space="preserve">static int </w:t>
      </w:r>
      <w:r w:rsidRPr="001E6122">
        <w:rPr>
          <w:rFonts w:ascii="Courier New" w:hAnsi="Courier New" w:cs="Courier New"/>
          <w:sz w:val="24"/>
          <w:szCs w:val="24"/>
          <w:highlight w:val="yellow"/>
        </w:rPr>
        <w:t>I2CWrite</w:t>
      </w:r>
      <w:r w:rsidRPr="001E6122">
        <w:rPr>
          <w:rFonts w:ascii="Courier New" w:hAnsi="Courier New" w:cs="Courier New"/>
          <w:sz w:val="24"/>
          <w:szCs w:val="24"/>
        </w:rPr>
        <w:t xml:space="preserve">(uint8_t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, uint8_t*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, uint32_t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)</w:t>
      </w:r>
    </w:p>
    <w:p w14:paraId="774E2C03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>{</w:t>
      </w:r>
    </w:p>
    <w:p w14:paraId="0CFB53A6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 xml:space="preserve">I2C_M_SETUP_Type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20C4B1CB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34E56BD9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 xml:space="preserve">txsetup.sl_addr7bit =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60673906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txsetup.tx_data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7303892C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txsetup.tx_length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;</w:t>
      </w:r>
    </w:p>
    <w:p w14:paraId="69B24FB3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txsetup.rx_data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NULL;</w:t>
      </w:r>
    </w:p>
    <w:p w14:paraId="78A86376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txsetup.rx_length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0;</w:t>
      </w:r>
    </w:p>
    <w:p w14:paraId="6EFC931C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txsetup.retransmissions_max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 xml:space="preserve"> = 3;</w:t>
      </w:r>
    </w:p>
    <w:p w14:paraId="6AA49314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46AB547C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1E6122">
        <w:rPr>
          <w:rFonts w:ascii="Courier New" w:hAnsi="Courier New" w:cs="Courier New"/>
          <w:sz w:val="24"/>
          <w:szCs w:val="24"/>
        </w:rPr>
        <w:tab/>
        <w:t>if (I2C_MasterTransferData(I2CDEV, &amp;</w:t>
      </w:r>
      <w:proofErr w:type="spellStart"/>
      <w:r w:rsidRPr="001E6122">
        <w:rPr>
          <w:rFonts w:ascii="Courier New" w:hAnsi="Courier New" w:cs="Courier New"/>
          <w:sz w:val="24"/>
          <w:szCs w:val="24"/>
        </w:rPr>
        <w:t>txsetup</w:t>
      </w:r>
      <w:proofErr w:type="spellEnd"/>
      <w:r w:rsidRPr="001E6122">
        <w:rPr>
          <w:rFonts w:ascii="Courier New" w:hAnsi="Courier New" w:cs="Courier New"/>
          <w:sz w:val="24"/>
          <w:szCs w:val="24"/>
        </w:rPr>
        <w:t>, I2C_TRANSFER_POLLING) == SUCCESS){</w:t>
      </w:r>
    </w:p>
    <w:p w14:paraId="35D4FA4E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</w:rPr>
        <w:tab/>
      </w:r>
      <w:r w:rsidRPr="001E6122">
        <w:rPr>
          <w:rFonts w:ascii="Courier New" w:hAnsi="Courier New" w:cs="Courier New"/>
          <w:sz w:val="24"/>
          <w:szCs w:val="24"/>
          <w:lang w:val="pl-PL"/>
        </w:rPr>
        <w:t>return (0);</w:t>
      </w:r>
    </w:p>
    <w:p w14:paraId="46935355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ab/>
        <w:t xml:space="preserve">} </w:t>
      </w:r>
      <w:proofErr w:type="spellStart"/>
      <w:r w:rsidRPr="001E6122">
        <w:rPr>
          <w:rFonts w:ascii="Courier New" w:hAnsi="Courier New" w:cs="Courier New"/>
          <w:sz w:val="24"/>
          <w:szCs w:val="24"/>
          <w:lang w:val="pl-PL"/>
        </w:rPr>
        <w:t>else</w:t>
      </w:r>
      <w:proofErr w:type="spellEnd"/>
      <w:r w:rsidRPr="001E6122">
        <w:rPr>
          <w:rFonts w:ascii="Courier New" w:hAnsi="Courier New" w:cs="Courier New"/>
          <w:sz w:val="24"/>
          <w:szCs w:val="24"/>
          <w:lang w:val="pl-PL"/>
        </w:rPr>
        <w:t xml:space="preserve"> {</w:t>
      </w:r>
    </w:p>
    <w:p w14:paraId="1CF0CB48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ab/>
      </w:r>
      <w:r w:rsidRPr="001E6122">
        <w:rPr>
          <w:rFonts w:ascii="Courier New" w:hAnsi="Courier New" w:cs="Courier New"/>
          <w:sz w:val="24"/>
          <w:szCs w:val="24"/>
          <w:lang w:val="pl-PL"/>
        </w:rPr>
        <w:tab/>
        <w:t>return (-1);</w:t>
      </w:r>
    </w:p>
    <w:p w14:paraId="5CB3561B" w14:textId="77777777" w:rsidR="00FD33A0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ab/>
        <w:t>}</w:t>
      </w:r>
    </w:p>
    <w:p w14:paraId="34657129" w14:textId="66FB388D" w:rsidR="00AC6C83" w:rsidRPr="001E6122" w:rsidRDefault="00FD33A0" w:rsidP="007F036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pl-PL"/>
        </w:rPr>
      </w:pPr>
      <w:r w:rsidRPr="001E6122">
        <w:rPr>
          <w:rFonts w:ascii="Courier New" w:hAnsi="Courier New" w:cs="Courier New"/>
          <w:sz w:val="24"/>
          <w:szCs w:val="24"/>
          <w:lang w:val="pl-PL"/>
        </w:rPr>
        <w:t>}</w:t>
      </w:r>
    </w:p>
    <w:p w14:paraId="17799A5D" w14:textId="57617524" w:rsidR="005D714F" w:rsidRPr="001E6122" w:rsidRDefault="005D714F" w:rsidP="005D714F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Tworzony jest obiekt </w:t>
      </w:r>
      <w:proofErr w:type="spellStart"/>
      <w:r w:rsidRPr="001E6122">
        <w:rPr>
          <w:rFonts w:ascii="Amasis MT Pro" w:hAnsi="Amasis MT Pro" w:cs="Courier New"/>
          <w:lang w:val="pl-PL"/>
        </w:rPr>
        <w:t>txtsetup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który przechowuje konfiguracje przesyłanych danych</w:t>
      </w:r>
      <w:r w:rsidR="009F32C4" w:rsidRPr="001E6122">
        <w:rPr>
          <w:rFonts w:ascii="Amasis MT Pro" w:hAnsi="Amasis MT Pro" w:cs="Courier New"/>
          <w:lang w:val="pl-PL"/>
        </w:rPr>
        <w:t>.</w:t>
      </w:r>
    </w:p>
    <w:p w14:paraId="7FCACD76" w14:textId="41A2D4A2" w:rsidR="009F32C4" w:rsidRPr="001E6122" w:rsidRDefault="009F32C4" w:rsidP="005D714F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 xml:space="preserve">Następnie ustawiane są kolejno pola tej struktury: </w:t>
      </w:r>
      <w:proofErr w:type="spellStart"/>
      <w:r w:rsidRPr="001E6122">
        <w:rPr>
          <w:rFonts w:ascii="Amasis MT Pro" w:hAnsi="Amasis MT Pro" w:cs="Courier New"/>
          <w:lang w:val="pl-PL"/>
        </w:rPr>
        <w:t>addr</w:t>
      </w:r>
      <w:proofErr w:type="spellEnd"/>
      <w:r w:rsidRPr="001E6122">
        <w:rPr>
          <w:rFonts w:ascii="Amasis MT Pro" w:hAnsi="Amasis MT Pro" w:cs="Courier New"/>
          <w:lang w:val="pl-PL"/>
        </w:rPr>
        <w:t xml:space="preserve"> – adres urządzenia docelowego, buf – bufor danych do przesłania, len – długość danych </w:t>
      </w:r>
      <w:r w:rsidR="000A022A" w:rsidRPr="001E6122">
        <w:rPr>
          <w:rFonts w:ascii="Amasis MT Pro" w:hAnsi="Amasis MT Pro" w:cs="Courier New"/>
          <w:lang w:val="pl-PL"/>
        </w:rPr>
        <w:t xml:space="preserve">do przesłania i </w:t>
      </w:r>
      <w:proofErr w:type="spellStart"/>
      <w:r w:rsidR="000A022A" w:rsidRPr="001E6122">
        <w:rPr>
          <w:rFonts w:ascii="Amasis MT Pro" w:hAnsi="Amasis MT Pro" w:cs="Courier New"/>
          <w:lang w:val="pl-PL"/>
        </w:rPr>
        <w:t>retransmissions_max</w:t>
      </w:r>
      <w:proofErr w:type="spellEnd"/>
      <w:r w:rsidR="000A022A" w:rsidRPr="001E6122">
        <w:rPr>
          <w:rFonts w:ascii="Amasis MT Pro" w:hAnsi="Amasis MT Pro" w:cs="Courier New"/>
          <w:lang w:val="pl-PL"/>
        </w:rPr>
        <w:t xml:space="preserve"> </w:t>
      </w:r>
      <w:r w:rsidR="0035017F" w:rsidRPr="001E6122">
        <w:rPr>
          <w:rFonts w:ascii="Amasis MT Pro" w:hAnsi="Amasis MT Pro" w:cs="Courier New"/>
          <w:lang w:val="pl-PL"/>
        </w:rPr>
        <w:t>–</w:t>
      </w:r>
      <w:r w:rsidR="000A022A" w:rsidRPr="001E6122">
        <w:rPr>
          <w:rFonts w:ascii="Amasis MT Pro" w:hAnsi="Amasis MT Pro" w:cs="Courier New"/>
          <w:lang w:val="pl-PL"/>
        </w:rPr>
        <w:t xml:space="preserve"> </w:t>
      </w:r>
      <w:r w:rsidR="0035017F" w:rsidRPr="001E6122">
        <w:rPr>
          <w:rFonts w:ascii="Amasis MT Pro" w:hAnsi="Amasis MT Pro" w:cs="Courier New"/>
          <w:lang w:val="pl-PL"/>
        </w:rPr>
        <w:t>maksymalna liczba retransmisji danych.</w:t>
      </w:r>
    </w:p>
    <w:p w14:paraId="37A908B2" w14:textId="00664F19" w:rsidR="000A46AE" w:rsidRPr="001E6122" w:rsidRDefault="00EE28AF" w:rsidP="005D714F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  <w:r w:rsidRPr="001E6122">
        <w:rPr>
          <w:rFonts w:ascii="Amasis MT Pro" w:hAnsi="Amasis MT Pro" w:cs="Courier New"/>
          <w:lang w:val="pl-PL"/>
        </w:rPr>
        <w:t>Wykonuje się funkcja I2C_MasterTransferData</w:t>
      </w:r>
      <w:r w:rsidR="009164B0" w:rsidRPr="001E6122">
        <w:rPr>
          <w:rFonts w:ascii="Amasis MT Pro" w:hAnsi="Amasis MT Pro" w:cs="Courier New"/>
          <w:lang w:val="pl-PL"/>
        </w:rPr>
        <w:t xml:space="preserve"> która inicjuje transfer danych za pomocą interfejsu I2C.</w:t>
      </w:r>
    </w:p>
    <w:p w14:paraId="282CF464" w14:textId="38745274" w:rsidR="000A46AE" w:rsidRPr="001E6122" w:rsidRDefault="000A46AE" w:rsidP="000A46AE">
      <w:pPr>
        <w:rPr>
          <w:rFonts w:ascii="Amasis MT Pro" w:hAnsi="Amasis MT Pro" w:cs="Times New Roman"/>
          <w:sz w:val="40"/>
          <w:szCs w:val="40"/>
          <w:lang w:val="pl-PL"/>
        </w:rPr>
      </w:pPr>
      <w:r w:rsidRPr="001E6122">
        <w:rPr>
          <w:rFonts w:ascii="Amasis MT Pro" w:hAnsi="Amasis MT Pro" w:cs="Times New Roman"/>
          <w:sz w:val="40"/>
          <w:szCs w:val="40"/>
          <w:lang w:val="pl-PL"/>
        </w:rPr>
        <w:t>3.6 SPI</w:t>
      </w:r>
    </w:p>
    <w:p w14:paraId="5E085308" w14:textId="77777777" w:rsidR="003D7477" w:rsidRPr="001E6122" w:rsidRDefault="000A46AE" w:rsidP="003D7477">
      <w:pPr>
        <w:rPr>
          <w:rFonts w:ascii="Amasis MT Pro" w:hAnsi="Amasis MT Pro" w:cs="Times New Roman"/>
          <w:lang w:val="pl-PL"/>
        </w:rPr>
      </w:pPr>
      <w:r w:rsidRPr="001E6122">
        <w:rPr>
          <w:rFonts w:ascii="Amasis MT Pro" w:hAnsi="Amasis MT Pro" w:cs="Times New Roman"/>
          <w:lang w:val="pl-PL"/>
        </w:rPr>
        <w:t xml:space="preserve">SPI (Serial </w:t>
      </w:r>
      <w:proofErr w:type="spellStart"/>
      <w:r w:rsidRPr="001E6122">
        <w:rPr>
          <w:rFonts w:ascii="Amasis MT Pro" w:hAnsi="Amasis MT Pro" w:cs="Times New Roman"/>
          <w:lang w:val="pl-PL"/>
        </w:rPr>
        <w:t>Peripheral</w:t>
      </w:r>
      <w:proofErr w:type="spellEnd"/>
      <w:r w:rsidRPr="001E6122">
        <w:rPr>
          <w:rFonts w:ascii="Amasis MT Pro" w:hAnsi="Amasis MT Pro" w:cs="Times New Roman"/>
          <w:lang w:val="pl-PL"/>
        </w:rPr>
        <w:t xml:space="preserve"> Interface) jest to szeregowy interfejs synchroniczny umożliwiający komunikacje między mikrokontrolerem (master) a urządzeniami peryferyjnymi (</w:t>
      </w:r>
      <w:proofErr w:type="spellStart"/>
      <w:r w:rsidRPr="001E6122">
        <w:rPr>
          <w:rFonts w:ascii="Amasis MT Pro" w:hAnsi="Amasis MT Pro" w:cs="Times New Roman"/>
          <w:lang w:val="pl-PL"/>
        </w:rPr>
        <w:t>slave</w:t>
      </w:r>
      <w:proofErr w:type="spellEnd"/>
      <w:r w:rsidRPr="001E6122">
        <w:rPr>
          <w:rFonts w:ascii="Amasis MT Pro" w:hAnsi="Amasis MT Pro" w:cs="Times New Roman"/>
          <w:lang w:val="pl-PL"/>
        </w:rPr>
        <w:t xml:space="preserve">). Dane są przesyłane sekwencyjnie bit po bicie w jednym cyklu zegarowym. Na płytce LPC1769, rejestr SPI jest 8-bitowy co oznacza </w:t>
      </w:r>
      <w:proofErr w:type="spellStart"/>
      <w:r w:rsidRPr="001E6122">
        <w:rPr>
          <w:rFonts w:ascii="Amasis MT Pro" w:hAnsi="Amasis MT Pro" w:cs="Times New Roman"/>
          <w:lang w:val="pl-PL"/>
        </w:rPr>
        <w:t>przesył</w:t>
      </w:r>
      <w:proofErr w:type="spellEnd"/>
      <w:r w:rsidRPr="001E6122">
        <w:rPr>
          <w:rFonts w:ascii="Amasis MT Pro" w:hAnsi="Amasis MT Pro" w:cs="Times New Roman"/>
          <w:lang w:val="pl-PL"/>
        </w:rPr>
        <w:t xml:space="preserve"> danych w 8-bitowych bajtach. </w:t>
      </w:r>
    </w:p>
    <w:p w14:paraId="5C528194" w14:textId="35036361" w:rsidR="000A46AE" w:rsidRPr="001E6122" w:rsidRDefault="000A46AE" w:rsidP="003D7477">
      <w:pPr>
        <w:rPr>
          <w:rFonts w:ascii="Amasis MT Pro" w:hAnsi="Amasis MT Pro" w:cs="Times New Roman"/>
          <w:lang w:val="pl-PL"/>
        </w:rPr>
      </w:pPr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 xml:space="preserve">Konfiguracja </w:t>
      </w:r>
      <w:proofErr w:type="spellStart"/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>pinów</w:t>
      </w:r>
      <w:proofErr w:type="spellEnd"/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>:</w:t>
      </w:r>
    </w:p>
    <w:p w14:paraId="6441EC05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</w:pP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>PinCfg.Funcnum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 xml:space="preserve"> = 2;</w:t>
      </w:r>
    </w:p>
    <w:p w14:paraId="5008732D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>PinCfg.OpenDrain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 xml:space="preserve"> = 0;</w:t>
      </w:r>
    </w:p>
    <w:p w14:paraId="6F376CBF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>PinCfg.Pinmode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 xml:space="preserve"> = 0;</w:t>
      </w:r>
    </w:p>
    <w:p w14:paraId="3C53CEB4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>PinCfg.Portnum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 xml:space="preserve"> = 0;</w:t>
      </w:r>
    </w:p>
    <w:p w14:paraId="762D97D8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>PinCfg.Pinnum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 xml:space="preserve"> = 7;</w:t>
      </w:r>
    </w:p>
    <w:p w14:paraId="4E272C1C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pl-PL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PINSEL_ConfigPin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);</w:t>
      </w:r>
    </w:p>
    <w:p w14:paraId="4FD404B7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PinCfg.Pinnum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 xml:space="preserve"> = 8;</w:t>
      </w:r>
    </w:p>
    <w:p w14:paraId="13C5B274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PINSEL_ConfigPin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);</w:t>
      </w:r>
    </w:p>
    <w:p w14:paraId="225BDB0B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PinCfg.Pinnum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 xml:space="preserve"> = 9;</w:t>
      </w:r>
    </w:p>
    <w:p w14:paraId="38EEF2BD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PINSEL_ConfigPin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);</w:t>
      </w:r>
    </w:p>
    <w:p w14:paraId="41E309E9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PinCfg.Funcnum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 xml:space="preserve"> = 0;</w:t>
      </w:r>
    </w:p>
    <w:p w14:paraId="3E0013E6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PinCfg.Portnum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 xml:space="preserve"> = 2;</w:t>
      </w:r>
    </w:p>
    <w:p w14:paraId="240839BF" w14:textId="77777777" w:rsidR="000A46AE" w:rsidRPr="001E6122" w:rsidRDefault="000A46AE" w:rsidP="003D7477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PinCfg.Pinnum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 xml:space="preserve"> = 2;</w:t>
      </w:r>
    </w:p>
    <w:p w14:paraId="7F39D734" w14:textId="5D043438" w:rsidR="000A46AE" w:rsidRPr="001E6122" w:rsidRDefault="000A46AE" w:rsidP="003D7477">
      <w:pPr>
        <w:shd w:val="clear" w:color="auto" w:fill="D9E2F3" w:themeFill="accent1" w:themeFillTint="33"/>
        <w:spacing w:before="100" w:beforeAutospacing="1" w:after="100" w:afterAutospacing="1" w:line="240" w:lineRule="auto"/>
        <w:outlineLvl w:val="1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ab/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PINSEL_ConfigPin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PinCfg</w:t>
      </w:r>
      <w:proofErr w:type="spellEnd"/>
      <w:r w:rsidRPr="001E6122">
        <w:rPr>
          <w:rFonts w:ascii="Courier New" w:hAnsi="Courier New" w:cs="Courier New"/>
          <w:color w:val="000000"/>
          <w:kern w:val="0"/>
          <w:sz w:val="19"/>
          <w:szCs w:val="19"/>
          <w:highlight w:val="yellow"/>
          <w:lang w:val="en-US"/>
        </w:rPr>
        <w:t>);</w:t>
      </w:r>
    </w:p>
    <w:p w14:paraId="6901E138" w14:textId="77777777" w:rsidR="000A46AE" w:rsidRPr="001E6122" w:rsidRDefault="000A46AE" w:rsidP="000A46AE">
      <w:pPr>
        <w:pStyle w:val="Akapitzlist"/>
        <w:numPr>
          <w:ilvl w:val="0"/>
          <w:numId w:val="4"/>
        </w:numPr>
        <w:spacing w:line="256" w:lineRule="auto"/>
        <w:rPr>
          <w:rFonts w:ascii="Amasis MT Pro" w:hAnsi="Amasis MT Pro" w:cs="Times New Roman"/>
          <w:sz w:val="20"/>
          <w:szCs w:val="20"/>
        </w:rPr>
      </w:pPr>
      <w:r w:rsidRPr="001E6122">
        <w:rPr>
          <w:rFonts w:ascii="Amasis MT Pro" w:hAnsi="Amasis MT Pro" w:cs="Times New Roman"/>
          <w:sz w:val="20"/>
          <w:szCs w:val="20"/>
        </w:rPr>
        <w:t>SSEL –P2.2</w:t>
      </w:r>
    </w:p>
    <w:p w14:paraId="082A20F3" w14:textId="77777777" w:rsidR="000A46AE" w:rsidRPr="001E6122" w:rsidRDefault="000A46AE" w:rsidP="000A46AE">
      <w:pPr>
        <w:pStyle w:val="Akapitzlist"/>
        <w:numPr>
          <w:ilvl w:val="0"/>
          <w:numId w:val="4"/>
        </w:numPr>
        <w:spacing w:line="256" w:lineRule="auto"/>
        <w:rPr>
          <w:rFonts w:ascii="Amasis MT Pro" w:hAnsi="Amasis MT Pro" w:cs="Times New Roman"/>
          <w:sz w:val="20"/>
          <w:szCs w:val="20"/>
        </w:rPr>
      </w:pPr>
      <w:r w:rsidRPr="001E6122">
        <w:rPr>
          <w:rFonts w:ascii="Amasis MT Pro" w:hAnsi="Amasis MT Pro" w:cs="Times New Roman"/>
          <w:sz w:val="20"/>
          <w:szCs w:val="20"/>
        </w:rPr>
        <w:t>SCK –P0.7</w:t>
      </w:r>
    </w:p>
    <w:p w14:paraId="533ECA91" w14:textId="77777777" w:rsidR="000A46AE" w:rsidRPr="001E6122" w:rsidRDefault="000A46AE" w:rsidP="000A46AE">
      <w:pPr>
        <w:pStyle w:val="Akapitzlist"/>
        <w:numPr>
          <w:ilvl w:val="0"/>
          <w:numId w:val="4"/>
        </w:numPr>
        <w:spacing w:line="256" w:lineRule="auto"/>
        <w:rPr>
          <w:rFonts w:ascii="Amasis MT Pro" w:hAnsi="Amasis MT Pro" w:cs="Times New Roman"/>
          <w:sz w:val="20"/>
          <w:szCs w:val="20"/>
        </w:rPr>
      </w:pPr>
      <w:r w:rsidRPr="001E6122">
        <w:rPr>
          <w:rFonts w:ascii="Amasis MT Pro" w:hAnsi="Amasis MT Pro" w:cs="Times New Roman"/>
          <w:sz w:val="20"/>
          <w:szCs w:val="20"/>
        </w:rPr>
        <w:t>MISO –P0.8</w:t>
      </w:r>
    </w:p>
    <w:p w14:paraId="0536C1B7" w14:textId="4BE66535" w:rsidR="000A46AE" w:rsidRPr="001E6122" w:rsidRDefault="000A46AE" w:rsidP="000A46AE">
      <w:pPr>
        <w:pStyle w:val="Akapitzlist"/>
        <w:numPr>
          <w:ilvl w:val="0"/>
          <w:numId w:val="4"/>
        </w:numPr>
        <w:spacing w:line="256" w:lineRule="auto"/>
        <w:rPr>
          <w:rFonts w:ascii="Amasis MT Pro" w:hAnsi="Amasis MT Pro" w:cs="Times New Roman"/>
          <w:sz w:val="20"/>
          <w:szCs w:val="20"/>
          <w:lang w:val="en-US"/>
        </w:rPr>
      </w:pPr>
      <w:r w:rsidRPr="001E6122">
        <w:rPr>
          <w:rFonts w:ascii="Amasis MT Pro" w:hAnsi="Amasis MT Pro" w:cs="Times New Roman"/>
          <w:sz w:val="20"/>
          <w:szCs w:val="20"/>
        </w:rPr>
        <w:t>MOSI –P0.9</w:t>
      </w:r>
    </w:p>
    <w:p w14:paraId="20B24B0C" w14:textId="77777777" w:rsidR="000A46AE" w:rsidRPr="001E6122" w:rsidRDefault="000A46AE" w:rsidP="000A46AE">
      <w:pPr>
        <w:rPr>
          <w:rFonts w:ascii="Amasis MT Pro" w:hAnsi="Amasis MT Pro" w:cs="Times New Roman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 w:cs="Times New Roman"/>
          <w:b/>
          <w:bCs/>
          <w:sz w:val="32"/>
          <w:szCs w:val="32"/>
          <w:lang w:val="pl-PL"/>
        </w:rPr>
        <w:lastRenderedPageBreak/>
        <w:t xml:space="preserve">Opisy </w:t>
      </w:r>
      <w:proofErr w:type="spellStart"/>
      <w:r w:rsidRPr="001E6122">
        <w:rPr>
          <w:rFonts w:ascii="Amasis MT Pro" w:hAnsi="Amasis MT Pro" w:cs="Times New Roman"/>
          <w:b/>
          <w:bCs/>
          <w:sz w:val="32"/>
          <w:szCs w:val="32"/>
          <w:lang w:val="pl-PL"/>
        </w:rPr>
        <w:t>pinów</w:t>
      </w:r>
      <w:proofErr w:type="spellEnd"/>
      <w:r w:rsidRPr="001E6122">
        <w:rPr>
          <w:rFonts w:ascii="Amasis MT Pro" w:hAnsi="Amasis MT Pro" w:cs="Times New Roman"/>
          <w:b/>
          <w:bCs/>
          <w:sz w:val="32"/>
          <w:szCs w:val="32"/>
          <w:lang w:val="pl-PL"/>
        </w:rPr>
        <w:t>:</w:t>
      </w:r>
    </w:p>
    <w:p w14:paraId="72F5BC5C" w14:textId="77777777" w:rsidR="000A46AE" w:rsidRPr="001E6122" w:rsidRDefault="000A46AE" w:rsidP="000A4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SCK (Serial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Clock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):</w:t>
      </w:r>
    </w:p>
    <w:p w14:paraId="58480DAE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Wejście/Wyjście.</w:t>
      </w:r>
    </w:p>
    <w:p w14:paraId="5F41BA94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Sygnał zegara synchronizującego transfer danych przez interfejs SPI.</w:t>
      </w:r>
    </w:p>
    <w:p w14:paraId="779FAEF5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Zawsze jest generowany przez urządzenie typu master i odbierany przez urządzenie typu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.</w:t>
      </w:r>
    </w:p>
    <w:p w14:paraId="4407DC1F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Zegar może być programowany jako aktywny wysoki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active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high) lub aktywny niski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active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low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).</w:t>
      </w:r>
    </w:p>
    <w:p w14:paraId="7C94797C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Interfejs SPI jest aktywny tylko podczas transferu danych. W pozostałym czasie znajduje się w stanie nieaktywnym lub trójstanowym.</w:t>
      </w:r>
    </w:p>
    <w:p w14:paraId="67057D49" w14:textId="77777777" w:rsidR="000A46AE" w:rsidRPr="001E6122" w:rsidRDefault="000A46AE" w:rsidP="000A4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SSEL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Select):</w:t>
      </w:r>
    </w:p>
    <w:p w14:paraId="58A44172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Wejście.</w:t>
      </w:r>
    </w:p>
    <w:p w14:paraId="306F89C8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Sygnał wyboru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slave'a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w interfejsie SPI.</w:t>
      </w:r>
    </w:p>
    <w:p w14:paraId="42058F8E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Sygnał SSEL jest aktywny niski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active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low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), co oznacza, że stan niski wskazuje, który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jest wybrany do uczestnictwa w transferze danych.</w:t>
      </w:r>
    </w:p>
    <w:p w14:paraId="6A610284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Każdy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ma swój własny unikalny sygnał SSEL.</w:t>
      </w:r>
    </w:p>
    <w:p w14:paraId="26AA6A2E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SSEL musi być w stanie niskim przed rozpoczęciem transakcji danych i zazwyczaj pozostaje w tym stanie przez cały czas trwania transakcji.</w:t>
      </w:r>
    </w:p>
    <w:p w14:paraId="72B83396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Jeśli sygnał SSEL zmieni się na stan wysoki (high) w trakcie transmisji danych, transfer jest uważany za przerwany. W takim przypadku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powraca do stanu bezczynności, a otrzymane dane są odrzucane. Nie ma innych sygnałów wskazujących na to zdarzenie. Sygnał ten nie jest bezpośrednio sterowany przez mastera i może być sterowany przez prosty układ ogólnego przeznaczenia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general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purpose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I/O) pod kontrolą oprogramowania.</w:t>
      </w:r>
    </w:p>
    <w:p w14:paraId="1F9FE945" w14:textId="77777777" w:rsidR="000A46AE" w:rsidRPr="001E6122" w:rsidRDefault="000A46AE" w:rsidP="000A4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en-US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en-US" w:eastAsia="pl-PL"/>
          <w14:ligatures w14:val="none"/>
        </w:rPr>
        <w:t>MISO (Master In Slave Out):</w:t>
      </w:r>
    </w:p>
    <w:p w14:paraId="54C4C592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Wejście/Wyjście.</w:t>
      </w:r>
    </w:p>
    <w:p w14:paraId="1BDC5326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Sygnał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unidirectionalny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służący do przesyłania danych szeregowych z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slave'a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do mastera w interfejsie SPI.</w:t>
      </w:r>
    </w:p>
    <w:p w14:paraId="6E6E9BDD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Gdy urządzenie jest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slave'em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, dane szeregowe są przesyłane na tym pinie jako sygnał wyjściowy.</w:t>
      </w:r>
    </w:p>
    <w:p w14:paraId="245E5CEE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Gdy urządzenie jest masterem, dane szeregowe są przyjmowane na tym pinie jako sygnał wejściowy.</w:t>
      </w:r>
    </w:p>
    <w:p w14:paraId="531FE2D0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Gdy urządzenie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nie jest wybrane, to znaczy sygnał SSEL jest w stanie wysokim (high),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ustawi ten sygnał w stanie wysokim impedancji.</w:t>
      </w:r>
    </w:p>
    <w:p w14:paraId="094D22ED" w14:textId="77777777" w:rsidR="000A46AE" w:rsidRPr="001E6122" w:rsidRDefault="000A46AE" w:rsidP="000A46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en-US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en-US" w:eastAsia="pl-PL"/>
          <w14:ligatures w14:val="none"/>
        </w:rPr>
        <w:t>MOSI (Master Out Slave In):</w:t>
      </w:r>
    </w:p>
    <w:p w14:paraId="6F419E02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Wejście/Wyjście.</w:t>
      </w:r>
    </w:p>
    <w:p w14:paraId="4357B09B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Sygnał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unidirectionalny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służący do przesyłania danych szeregowych z mastera do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slave'a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w interfejsie SPI.</w:t>
      </w:r>
    </w:p>
    <w:p w14:paraId="161F0A25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Gdy urządzenie jest masterem, dane szeregowe są przesyłane na tym pinie jako sygnał wyjściowy.</w:t>
      </w:r>
    </w:p>
    <w:p w14:paraId="3FD4ED21" w14:textId="77777777" w:rsidR="000A46AE" w:rsidRPr="001E6122" w:rsidRDefault="000A46AE" w:rsidP="000A46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Gdy urządzenie jest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slave'em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, dane szeregowe są przyjmowane na tym pinie jako sygnał wejściowy.</w:t>
      </w:r>
    </w:p>
    <w:p w14:paraId="6699F3F6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  <w:t>Dla mikrokontrolera LPC1769, interfejs SPI korzysta z następujących rejestrów:</w:t>
      </w:r>
    </w:p>
    <w:p w14:paraId="6455493D" w14:textId="65EDA542" w:rsidR="000A46AE" w:rsidRPr="001E6122" w:rsidRDefault="000A46AE" w:rsidP="003D74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SPI Control Register (SPCR):Rejestr kontrolny, który zawiera bity konfigurujące interfejs SPI.</w:t>
      </w:r>
    </w:p>
    <w:p w14:paraId="36E79CB3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2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BitEnable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): Ustawienie tego bitu powoduje wysłanie i odbiór 8 bitów danych podczas jednej transmisji.</w:t>
      </w:r>
    </w:p>
    <w:p w14:paraId="6E735C50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lastRenderedPageBreak/>
        <w:t>Bit 3 (CPHA): Kontroluje fazę zegara dla przechwytywania danych. Ustawienie 0 oznacza, że dane są przechwytywane przy zboczu opadającym zegara, a ustawienie 1 oznacza, że dane są przechwytywane przy zboczu narastającym zegara.</w:t>
      </w:r>
    </w:p>
    <w:p w14:paraId="5AA9485F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4 (CPOL): Kontroluje poziom aktywny zegara w stanie bezczynności. Ustawienie 0 oznacza, że zegar jest aktywny na wysokim poziomie, a ustawienie 1 oznacza, że zegar jest aktywny na niskim poziomie.</w:t>
      </w:r>
    </w:p>
    <w:p w14:paraId="2B4A4027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Bit 5 (MSTR): Wybór trybu pracy interfejsu SPI: tryb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(00) lub tryb Master (01).</w:t>
      </w:r>
    </w:p>
    <w:p w14:paraId="5A8BD143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6 (LSBF): Kontroluje kolejność bitów podczas transmisji: najbardziej znaczący bit pierwszy (00) lub najmniej znaczący bit pierwszy (01).</w:t>
      </w:r>
    </w:p>
    <w:p w14:paraId="40E7E0EA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7 (SPIE): Ustawienie tego bitu umożliwia generowanie przerwań przez interfejs SPI.</w:t>
      </w:r>
    </w:p>
    <w:p w14:paraId="5E5B9D07" w14:textId="1D905699" w:rsidR="000A46AE" w:rsidRPr="001E6122" w:rsidRDefault="000A46AE" w:rsidP="003D74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SPI Status Register (SPSR):Rejestr statusu, który zawiera bity informujące o stanie interfejsu SPI.</w:t>
      </w:r>
    </w:p>
    <w:p w14:paraId="7BA40C14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 </w:t>
      </w: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Bit 3 (ABRT): Flaga przerwanego transferu. Jest ustawiana, gdy transfer danych został przerwany z powodu wzrostu sygnału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Select (SSEL) w trakcie transmisji.</w:t>
      </w:r>
    </w:p>
    <w:p w14:paraId="5F7042BD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 Bit 4 (MODF): Flaga błędu trybu SPI. Jest ustawiana, gdy wystąpił błąd trybu SPI, na przykład gdy Master nie otrzymał oczekiwanej odpowiedzi od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.</w:t>
      </w:r>
    </w:p>
    <w:p w14:paraId="70BD4704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 Bit 5 (ROVR): Flaga nadmiarowego bufora odbiornika. Jest ustawiana, gdy wystąpiło nadmiarowe zapełnienie bufora odbiornika, co oznacza utratę danych.</w:t>
      </w:r>
    </w:p>
    <w:p w14:paraId="285A560C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 Bit 6 (WCOL): Flaga kolizji zapisu. Jest ustawiana, gdy wystąpiła kolizja zapisu do rejestru danych SPI.</w:t>
      </w:r>
    </w:p>
    <w:p w14:paraId="2CA3CBEC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 Bit 7 (SPIF): Flaga poziomu SPIF. Jest ustawiana, gdy flaga SPIF osiągnęła ustalony poziom.</w:t>
      </w:r>
    </w:p>
    <w:p w14:paraId="22D2F41A" w14:textId="77777777" w:rsidR="000A46AE" w:rsidRPr="001E6122" w:rsidRDefault="000A46AE" w:rsidP="000A46AE">
      <w:pPr>
        <w:spacing w:before="100" w:beforeAutospacing="1" w:after="100" w:afterAutospacing="1" w:line="240" w:lineRule="auto"/>
        <w:ind w:left="1440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</w:p>
    <w:p w14:paraId="78E8FE88" w14:textId="76C329A1" w:rsidR="000A46AE" w:rsidRPr="001E6122" w:rsidRDefault="000A46AE" w:rsidP="003D74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SPI Data Register (SPDR):Rejestr danych, który służy do zapisywania i odczytywania danych przesyłanych przez interfejs SPI.</w:t>
      </w:r>
      <w:r w:rsidR="003D7477"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W przypadku transmisji z mikrokontrolera do urządzenia zewnętrznego, dane są zapisywane do tego rejestru przed rozpoczęciem transmisji.</w:t>
      </w:r>
      <w:r w:rsidR="003D7477"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W przypadku odczytu danych z urządzenia zewnętrznego, zapisane dane są odczytywane z tego rejestru po zakończeniu transmisji.</w:t>
      </w:r>
    </w:p>
    <w:p w14:paraId="1D798F2F" w14:textId="77777777" w:rsidR="000A46AE" w:rsidRPr="001E6122" w:rsidRDefault="000A46AE" w:rsidP="000A46AE">
      <w:pPr>
        <w:spacing w:before="100" w:beforeAutospacing="1" w:after="100" w:afterAutospacing="1" w:line="240" w:lineRule="auto"/>
        <w:ind w:left="1440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</w:p>
    <w:p w14:paraId="252BA970" w14:textId="060A70D2" w:rsidR="000A46AE" w:rsidRPr="001E6122" w:rsidRDefault="000A46AE" w:rsidP="003D74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SPI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Clock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Counter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Register (SPCCR):Rejestr licznika zegarowego, który pozwala na ustawienie częstotliwości zegara SPI. Zawiera flagę przerwania (</w:t>
      </w:r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bit flagi w rejestrze FLAGS procesora, który określa, czy procesor będzie natychmiast reagował na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maskowalne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przerwania sprzętowe.)</w:t>
      </w: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 dla interfejsu SPI</w:t>
      </w:r>
      <w:r w:rsidR="003D7477"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 xml:space="preserve">. </w:t>
      </w: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Ustawienie wartości tego rejestru pozwala na kontrolę prędkości transmisji SPI.</w:t>
      </w:r>
    </w:p>
    <w:p w14:paraId="170FF70C" w14:textId="77777777" w:rsidR="000A46AE" w:rsidRPr="001E6122" w:rsidRDefault="000A46AE" w:rsidP="000A46AE">
      <w:pPr>
        <w:spacing w:before="100" w:beforeAutospacing="1" w:after="100" w:afterAutospacing="1" w:line="240" w:lineRule="auto"/>
        <w:ind w:left="1440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</w:p>
    <w:p w14:paraId="432F20ED" w14:textId="27E78DC0" w:rsidR="000A46AE" w:rsidRPr="001E6122" w:rsidRDefault="000A46AE" w:rsidP="003D74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SPI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Interrupt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Register (SPINT):rejestr kontroluje przerwania generowane przez interfejs SPI i zawiera bity ustawiane w celu zgłoszenia przerwania lub odczytu statusu przerwania.</w:t>
      </w:r>
    </w:p>
    <w:p w14:paraId="020EECA2" w14:textId="77777777" w:rsidR="000A46AE" w:rsidRPr="001E6122" w:rsidRDefault="000A46AE" w:rsidP="000A46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hAnsi="Amasis MT Pro" w:cs="Times New Roman"/>
          <w:sz w:val="20"/>
          <w:szCs w:val="20"/>
          <w:lang w:val="pl-PL"/>
        </w:rPr>
        <w:t>Bit 0 (SPIF): Bit przerwania transferu SPI. Ustawiany, gdy transfer danych przez interfejs SPI jest zakończony. Przerwanie to jest zgłaszane, gdy bufor transmitujący i bufor odbierający są puste. Bit SPIF powinien być wyczyszczony przez odczytanie tego rejestru przerwań po zgłoszeniu przerwania.</w:t>
      </w:r>
    </w:p>
    <w:p w14:paraId="1198AFBD" w14:textId="77777777" w:rsidR="000A46AE" w:rsidRPr="001E6122" w:rsidRDefault="000A46AE" w:rsidP="000A46AE">
      <w:pPr>
        <w:spacing w:before="100" w:beforeAutospacing="1" w:after="100" w:afterAutospacing="1" w:line="240" w:lineRule="auto"/>
        <w:ind w:left="720"/>
        <w:rPr>
          <w:rFonts w:ascii="Amasis MT Pro" w:eastAsia="Times New Roman" w:hAnsi="Amasis MT Pro" w:cs="Times New Roman"/>
          <w:b/>
          <w:bCs/>
          <w:kern w:val="0"/>
          <w:sz w:val="32"/>
          <w:szCs w:val="32"/>
          <w:lang w:val="pl-PL" w:eastAsia="pl-PL"/>
          <w14:ligatures w14:val="none"/>
        </w:rPr>
      </w:pPr>
    </w:p>
    <w:p w14:paraId="299A9192" w14:textId="77777777" w:rsidR="000A46AE" w:rsidRPr="001E6122" w:rsidRDefault="000A46AE" w:rsidP="000A46AE">
      <w:pPr>
        <w:pStyle w:val="NormalnyWeb"/>
        <w:rPr>
          <w:rFonts w:ascii="Amasis MT Pro" w:hAnsi="Amasis MT Pro"/>
          <w:b/>
          <w:bCs/>
          <w:sz w:val="32"/>
          <w:szCs w:val="32"/>
        </w:rPr>
      </w:pPr>
      <w:r w:rsidRPr="001E6122">
        <w:rPr>
          <w:rFonts w:ascii="Amasis MT Pro" w:hAnsi="Amasis MT Pro"/>
          <w:b/>
          <w:bCs/>
          <w:sz w:val="32"/>
          <w:szCs w:val="32"/>
        </w:rPr>
        <w:t>Inicjalizacja konfiguracji SSP:</w:t>
      </w:r>
    </w:p>
    <w:p w14:paraId="29CF6974" w14:textId="77777777" w:rsidR="000A46AE" w:rsidRPr="001E6122" w:rsidRDefault="000A46AE" w:rsidP="003D7477">
      <w:pPr>
        <w:pStyle w:val="NormalnyWeb"/>
        <w:shd w:val="clear" w:color="auto" w:fill="D9E2F3" w:themeFill="accent1" w:themeFillTint="33"/>
        <w:rPr>
          <w:rFonts w:ascii="Courier New" w:hAnsi="Courier New" w:cs="Courier New"/>
          <w:highlight w:val="yellow"/>
        </w:rPr>
      </w:pPr>
      <w:proofErr w:type="spellStart"/>
      <w:r w:rsidRPr="001E6122">
        <w:rPr>
          <w:rFonts w:ascii="Courier New" w:hAnsi="Courier New" w:cs="Courier New"/>
          <w:highlight w:val="yellow"/>
        </w:rPr>
        <w:t>SSP_CFG_Type</w:t>
      </w:r>
      <w:proofErr w:type="spellEnd"/>
      <w:r w:rsidRPr="001E6122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1E6122">
        <w:rPr>
          <w:rFonts w:ascii="Courier New" w:hAnsi="Courier New" w:cs="Courier New"/>
          <w:highlight w:val="yellow"/>
        </w:rPr>
        <w:t>SSP_ConfigStruct</w:t>
      </w:r>
      <w:proofErr w:type="spellEnd"/>
      <w:r w:rsidRPr="001E6122">
        <w:rPr>
          <w:rFonts w:ascii="Courier New" w:hAnsi="Courier New" w:cs="Courier New"/>
          <w:highlight w:val="yellow"/>
        </w:rPr>
        <w:t>;</w:t>
      </w:r>
    </w:p>
    <w:p w14:paraId="150D51B2" w14:textId="77777777" w:rsidR="000A46AE" w:rsidRPr="001E6122" w:rsidRDefault="000A46AE" w:rsidP="003D7477">
      <w:pPr>
        <w:pStyle w:val="NormalnyWeb"/>
        <w:shd w:val="clear" w:color="auto" w:fill="D9E2F3" w:themeFill="accent1" w:themeFillTint="33"/>
        <w:rPr>
          <w:rFonts w:ascii="Courier New" w:hAnsi="Courier New" w:cs="Courier New"/>
          <w:highlight w:val="yello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SSP_ConfigStructInit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(&amp;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SSP_ConfigStruct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);</w:t>
      </w:r>
    </w:p>
    <w:p w14:paraId="3B03E93D" w14:textId="77777777" w:rsidR="000A46AE" w:rsidRPr="001E6122" w:rsidRDefault="000A46AE" w:rsidP="003D7477">
      <w:pPr>
        <w:pStyle w:val="NormalnyWeb"/>
        <w:shd w:val="clear" w:color="auto" w:fill="D9E2F3" w:themeFill="accent1" w:themeFillTint="33"/>
        <w:rPr>
          <w:rFonts w:ascii="Courier New" w:hAnsi="Courier New" w:cs="Courier New"/>
          <w:lang w:val="en-US"/>
        </w:rPr>
      </w:pP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SSP_Init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(LPC_SSP1, &amp;</w:t>
      </w:r>
      <w:proofErr w:type="spellStart"/>
      <w:r w:rsidRPr="001E6122">
        <w:rPr>
          <w:rFonts w:ascii="Courier New" w:hAnsi="Courier New" w:cs="Courier New"/>
          <w:highlight w:val="yellow"/>
          <w:lang w:val="en-US"/>
        </w:rPr>
        <w:t>SSP_ConfigStruct</w:t>
      </w:r>
      <w:proofErr w:type="spellEnd"/>
      <w:r w:rsidRPr="001E6122">
        <w:rPr>
          <w:rFonts w:ascii="Courier New" w:hAnsi="Courier New" w:cs="Courier New"/>
          <w:highlight w:val="yellow"/>
          <w:lang w:val="en-US"/>
        </w:rPr>
        <w:t>);</w:t>
      </w:r>
    </w:p>
    <w:p w14:paraId="20179F41" w14:textId="77777777" w:rsidR="000A46AE" w:rsidRPr="001E6122" w:rsidRDefault="000A46AE" w:rsidP="000A46AE">
      <w:pPr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Struktura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SSP_CFG_Type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zawiera rejestry konfiguracyjne interfejsu SSP, takie jak CR0 i CR1. Funkcja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SSP_ConfigStructInit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inicjalizuje tę strukturę do wartości domyślnych, ustawiając wszystkie rejestry konfiguracyjne na wartości zerowe. Następnie funkcja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SSP_Init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inicjalizuje SSP1 (w tym przykładzie) poprzez zapisanie zawartości struktury konfiguracyjnej do odpowiednich rejestrów interfejsu SSP.</w:t>
      </w:r>
    </w:p>
    <w:p w14:paraId="45454F23" w14:textId="77777777" w:rsidR="000A46AE" w:rsidRPr="001E6122" w:rsidRDefault="000A46AE" w:rsidP="000A46AE">
      <w:pPr>
        <w:rPr>
          <w:rFonts w:ascii="Amasis MT Pro" w:hAnsi="Amasis MT Pro" w:cs="Times New Roman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 w:cs="Times New Roman"/>
          <w:b/>
          <w:bCs/>
          <w:sz w:val="32"/>
          <w:szCs w:val="32"/>
          <w:lang w:val="pl-PL"/>
        </w:rPr>
        <w:t>Rejestry w SSP:</w:t>
      </w:r>
    </w:p>
    <w:p w14:paraId="0EF9D958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1.  Rejestr CR0 (Control Register 0):</w:t>
      </w:r>
    </w:p>
    <w:p w14:paraId="2213C077" w14:textId="77777777" w:rsidR="000A46AE" w:rsidRPr="001E6122" w:rsidRDefault="000A46AE" w:rsidP="000A4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Bity 0-3, DSS (Data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Size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Select): Określa liczbę bitów danych przesyłanych w jednym transferze. Możliwe wartości to 4-16 bitów.</w:t>
      </w:r>
    </w:p>
    <w:p w14:paraId="6ACB513F" w14:textId="77777777" w:rsidR="000A46AE" w:rsidRPr="001E6122" w:rsidRDefault="000A46AE" w:rsidP="000A4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Bity 4-5, FRF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Frame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Format): Określa format ramki danych. Może to być SPI lub TI SSI lub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Microwire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.</w:t>
      </w:r>
    </w:p>
    <w:p w14:paraId="14F8CAB0" w14:textId="77777777" w:rsidR="000A46AE" w:rsidRPr="001E6122" w:rsidRDefault="000A46AE" w:rsidP="000A4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6, CPOL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Clock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Polarity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): Kontroluje stan aktywny zegara SCK. 0 oznacza, że SCK jest aktywne w stanie wysokim, a 1 oznacza, że SCK jest aktywne w stanie niskim.</w:t>
      </w:r>
    </w:p>
    <w:p w14:paraId="27846B86" w14:textId="77777777" w:rsidR="000A46AE" w:rsidRPr="001E6122" w:rsidRDefault="000A46AE" w:rsidP="000A4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7, CPHA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Clock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Phase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): Kontroluje fazę zegara SCK w czasie transferu danych. 0 oznacza próbkowanie danych na pierwszym zboczu zegara, a 1 oznacza próbkowanie danych na drugim zboczu zegara.</w:t>
      </w:r>
    </w:p>
    <w:p w14:paraId="1E1DC641" w14:textId="77777777" w:rsidR="000A46AE" w:rsidRPr="001E6122" w:rsidRDefault="000A46AE" w:rsidP="000A46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Bity 8-15, SCR (Serial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Clock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Rate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): Określa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preskaler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dla generacji częstotliwości zegara SCK.</w:t>
      </w:r>
    </w:p>
    <w:p w14:paraId="774B6588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  <w:t>2. Rejestr CR1 (Control Register 1):</w:t>
      </w:r>
    </w:p>
    <w:p w14:paraId="2282FBE8" w14:textId="77777777" w:rsidR="000A46AE" w:rsidRPr="001E6122" w:rsidRDefault="000A46AE" w:rsidP="000A4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0, LBM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Loop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Back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Mode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) :Włącza tryb pętli zwrotnej, w którym dane są przesyłane z wyjścia do wejścia wewnętrznie w module SSP.</w:t>
      </w:r>
    </w:p>
    <w:p w14:paraId="1606C388" w14:textId="77777777" w:rsidR="000A46AE" w:rsidRPr="001E6122" w:rsidRDefault="000A46AE" w:rsidP="000A4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  <w:t>Bit 1, SSE (Synchronous Serial Port Enable) :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  <w:t>Włącza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  <w:t>interfejs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en-US" w:eastAsia="pl-PL"/>
          <w14:ligatures w14:val="none"/>
        </w:rPr>
        <w:t xml:space="preserve"> SSP.</w:t>
      </w:r>
    </w:p>
    <w:p w14:paraId="1C88007D" w14:textId="77777777" w:rsidR="000A46AE" w:rsidRPr="001E6122" w:rsidRDefault="000A46AE" w:rsidP="000A4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2, MS (Master/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Mode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): Wybiera tryb pracy interfejsu SSP jako master lub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.</w:t>
      </w:r>
    </w:p>
    <w:p w14:paraId="28878B36" w14:textId="77777777" w:rsidR="000A46AE" w:rsidRPr="001E6122" w:rsidRDefault="000A46AE" w:rsidP="000A46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</w:pPr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Bit 3, SOD (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Output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Disable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) : Wyłącza wyjście danych ze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 xml:space="preserve"> SSP, jeśli urządzenie pracuje w trybie </w:t>
      </w:r>
      <w:proofErr w:type="spellStart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slave</w:t>
      </w:r>
      <w:proofErr w:type="spellEnd"/>
      <w:r w:rsidRPr="001E6122">
        <w:rPr>
          <w:rFonts w:ascii="Amasis MT Pro" w:eastAsia="Times New Roman" w:hAnsi="Amasis MT Pro" w:cs="Times New Roman"/>
          <w:kern w:val="0"/>
          <w:sz w:val="20"/>
          <w:szCs w:val="20"/>
          <w:lang w:val="pl-PL" w:eastAsia="pl-PL"/>
          <w14:ligatures w14:val="none"/>
        </w:rPr>
        <w:t>.</w:t>
      </w:r>
    </w:p>
    <w:p w14:paraId="72F45B40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3.CPSR (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Clock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Prescale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Register): Określa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preskalery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dla generacji częstotliwości zegara SSP.</w:t>
      </w:r>
    </w:p>
    <w:p w14:paraId="235D8EC7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4.IMSC (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Interrupt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Mask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Set/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Clear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Register): Umożliwia włączanie/wyłączanie maski przerwania dla konkretnych zdarzeń SSP.</w:t>
      </w:r>
    </w:p>
    <w:p w14:paraId="573B2AC1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lastRenderedPageBreak/>
        <w:t xml:space="preserve">5.RIS (Raw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Interrupt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Status Register): Przechowuje stan nieprzetworzonych przerwań.</w:t>
      </w:r>
    </w:p>
    <w:p w14:paraId="13E40C60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6.MIS (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Masked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Interrupt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Status Register): Przechowuje stan przerwań po uwzględnieniu maski.</w:t>
      </w:r>
    </w:p>
    <w:p w14:paraId="2EBB85AF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7.ICR (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Interrupt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Clear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Register): Służy do czyszczenia przerwań.</w:t>
      </w:r>
    </w:p>
    <w:p w14:paraId="6B045700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8.SR (Status Register): Zawiera informacje o stanie interfejsu SSP, takie jak flaga </w:t>
      </w:r>
      <w:proofErr w:type="spellStart"/>
      <w:r w:rsidRPr="001E6122">
        <w:rPr>
          <w:rFonts w:ascii="Amasis MT Pro" w:hAnsi="Amasis MT Pro" w:cs="Times New Roman"/>
          <w:sz w:val="24"/>
          <w:szCs w:val="24"/>
          <w:lang w:val="pl-PL"/>
        </w:rPr>
        <w:t>przepelnienia</w:t>
      </w:r>
      <w:proofErr w:type="spellEnd"/>
      <w:r w:rsidRPr="001E6122">
        <w:rPr>
          <w:rFonts w:ascii="Amasis MT Pro" w:hAnsi="Amasis MT Pro" w:cs="Times New Roman"/>
          <w:sz w:val="24"/>
          <w:szCs w:val="24"/>
          <w:lang w:val="pl-PL"/>
        </w:rPr>
        <w:t xml:space="preserve"> bufora, flaga zakończenia transmisji, flaga dostępności danych itp.</w:t>
      </w:r>
    </w:p>
    <w:p w14:paraId="208A7F55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hAnsi="Amasis MT Pro" w:cs="Times New Roman"/>
          <w:sz w:val="24"/>
          <w:szCs w:val="24"/>
          <w:lang w:val="pl-PL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9.DR (Data Register): Służy do odczytu/zapisu danych.</w:t>
      </w:r>
    </w:p>
    <w:p w14:paraId="7C439BBE" w14:textId="77777777" w:rsidR="000A46AE" w:rsidRPr="001E6122" w:rsidRDefault="000A46AE" w:rsidP="000A46AE">
      <w:p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kern w:val="0"/>
          <w:sz w:val="24"/>
          <w:szCs w:val="24"/>
          <w:lang w:val="pl-PL" w:eastAsia="pl-PL"/>
          <w14:ligatures w14:val="none"/>
        </w:rPr>
      </w:pPr>
      <w:r w:rsidRPr="001E6122">
        <w:rPr>
          <w:rFonts w:ascii="Amasis MT Pro" w:hAnsi="Amasis MT Pro" w:cs="Times New Roman"/>
          <w:sz w:val="24"/>
          <w:szCs w:val="24"/>
          <w:lang w:val="pl-PL"/>
        </w:rPr>
        <w:t>10. DMACR (DMA Control Register): Kontroluje używanie DMA w SSP.</w:t>
      </w:r>
    </w:p>
    <w:p w14:paraId="48BACD3F" w14:textId="77777777" w:rsidR="000A46AE" w:rsidRPr="001E6122" w:rsidRDefault="000A46AE" w:rsidP="000A46AE">
      <w:pPr>
        <w:rPr>
          <w:rFonts w:ascii="Amasis MT Pro" w:hAnsi="Amasis MT Pro" w:cs="Times New Roman"/>
          <w:b/>
          <w:bCs/>
          <w:sz w:val="32"/>
          <w:szCs w:val="32"/>
          <w:lang w:val="pl-PL"/>
        </w:rPr>
      </w:pPr>
      <w:r w:rsidRPr="001E6122">
        <w:rPr>
          <w:rFonts w:ascii="Amasis MT Pro" w:hAnsi="Amasis MT Pro" w:cs="Times New Roman"/>
          <w:b/>
          <w:bCs/>
          <w:sz w:val="32"/>
          <w:szCs w:val="32"/>
          <w:lang w:val="pl-PL"/>
        </w:rPr>
        <w:t>Włączenie SSP:</w:t>
      </w:r>
    </w:p>
    <w:p w14:paraId="4160C23A" w14:textId="77777777" w:rsidR="000A46AE" w:rsidRPr="0073189C" w:rsidRDefault="000A46AE" w:rsidP="003D7477">
      <w:pPr>
        <w:shd w:val="clear" w:color="auto" w:fill="D9E2F3" w:themeFill="accent1" w:themeFillTint="33"/>
        <w:rPr>
          <w:rFonts w:ascii="Courier New" w:hAnsi="Courier New" w:cs="Courier New"/>
          <w:lang w:val="pl-PL"/>
        </w:rPr>
      </w:pPr>
      <w:proofErr w:type="spellStart"/>
      <w:r w:rsidRPr="0073189C">
        <w:rPr>
          <w:rFonts w:ascii="Courier New" w:hAnsi="Courier New" w:cs="Courier New"/>
          <w:highlight w:val="yellow"/>
          <w:lang w:val="pl-PL"/>
        </w:rPr>
        <w:t>SSP_Cmd</w:t>
      </w:r>
      <w:proofErr w:type="spellEnd"/>
      <w:r w:rsidRPr="0073189C">
        <w:rPr>
          <w:rFonts w:ascii="Courier New" w:hAnsi="Courier New" w:cs="Courier New"/>
          <w:highlight w:val="yellow"/>
          <w:lang w:val="pl-PL"/>
        </w:rPr>
        <w:t>(LPC_SSP1, ENABLE);</w:t>
      </w:r>
    </w:p>
    <w:p w14:paraId="38080AD4" w14:textId="77777777" w:rsidR="000A46AE" w:rsidRPr="0073189C" w:rsidRDefault="000A46AE" w:rsidP="000A46AE">
      <w:pPr>
        <w:rPr>
          <w:rFonts w:ascii="Amasis MT Pro" w:hAnsi="Amasis MT Pro" w:cs="Times New Roman"/>
          <w:sz w:val="24"/>
          <w:szCs w:val="24"/>
          <w:lang w:val="pl-PL"/>
        </w:rPr>
      </w:pPr>
      <w:r w:rsidRPr="0073189C">
        <w:rPr>
          <w:rFonts w:ascii="Amasis MT Pro" w:hAnsi="Amasis MT Pro" w:cs="Times New Roman"/>
          <w:sz w:val="24"/>
          <w:szCs w:val="24"/>
          <w:lang w:val="pl-PL"/>
        </w:rPr>
        <w:t xml:space="preserve">Rejestr CR1 (Control Register 1) w interfejsie SSP zawiera bit kontrolny, który włącza lub wyłącza interfejs SSP. W tym przypadku, wywołanie funkcji </w:t>
      </w:r>
      <w:proofErr w:type="spellStart"/>
      <w:r w:rsidRPr="0073189C">
        <w:rPr>
          <w:rFonts w:ascii="Amasis MT Pro" w:hAnsi="Amasis MT Pro" w:cs="Times New Roman"/>
          <w:sz w:val="24"/>
          <w:szCs w:val="24"/>
          <w:lang w:val="pl-PL"/>
        </w:rPr>
        <w:t>SSP_Cmd</w:t>
      </w:r>
      <w:proofErr w:type="spellEnd"/>
      <w:r w:rsidRPr="0073189C">
        <w:rPr>
          <w:rFonts w:ascii="Amasis MT Pro" w:hAnsi="Amasis MT Pro" w:cs="Times New Roman"/>
          <w:sz w:val="24"/>
          <w:szCs w:val="24"/>
          <w:lang w:val="pl-PL"/>
        </w:rPr>
        <w:t xml:space="preserve"> włącza SSP1 poprzez ustawienie bitu ENABLE w rejestrze CR1.</w:t>
      </w:r>
    </w:p>
    <w:p w14:paraId="3E0A9CAB" w14:textId="73F34D27" w:rsidR="005D316F" w:rsidRPr="001E6122" w:rsidRDefault="001E6122" w:rsidP="001E6122">
      <w:pPr>
        <w:widowControl w:val="0"/>
        <w:tabs>
          <w:tab w:val="left" w:pos="1002"/>
        </w:tabs>
        <w:autoSpaceDE w:val="0"/>
        <w:autoSpaceDN w:val="0"/>
        <w:spacing w:before="61" w:after="0" w:line="240" w:lineRule="auto"/>
        <w:ind w:left="360"/>
        <w:rPr>
          <w:rFonts w:ascii="Amasis MT Pro" w:hAnsi="Amasis MT Pro"/>
          <w:b/>
          <w:sz w:val="28"/>
          <w:szCs w:val="28"/>
        </w:rPr>
      </w:pPr>
      <w:r w:rsidRPr="001E6122">
        <w:rPr>
          <w:rFonts w:ascii="Amasis MT Pro" w:hAnsi="Amasis MT Pro"/>
          <w:b/>
          <w:sz w:val="28"/>
          <w:szCs w:val="28"/>
        </w:rPr>
        <w:t xml:space="preserve">4. </w:t>
      </w:r>
      <w:r w:rsidR="005D316F" w:rsidRPr="001E6122">
        <w:rPr>
          <w:rFonts w:ascii="Amasis MT Pro" w:hAnsi="Amasis MT Pro"/>
          <w:b/>
          <w:sz w:val="28"/>
          <w:szCs w:val="28"/>
        </w:rPr>
        <w:t>Analiza</w:t>
      </w:r>
      <w:r w:rsidR="005D316F" w:rsidRPr="001E6122">
        <w:rPr>
          <w:rFonts w:ascii="Amasis MT Pro" w:hAnsi="Amasis MT Pro"/>
          <w:b/>
          <w:spacing w:val="-14"/>
          <w:sz w:val="28"/>
          <w:szCs w:val="28"/>
        </w:rPr>
        <w:t xml:space="preserve"> </w:t>
      </w:r>
      <w:proofErr w:type="spellStart"/>
      <w:r w:rsidR="005D316F" w:rsidRPr="001E6122">
        <w:rPr>
          <w:rFonts w:ascii="Amasis MT Pro" w:hAnsi="Amasis MT Pro"/>
          <w:b/>
          <w:sz w:val="28"/>
          <w:szCs w:val="28"/>
        </w:rPr>
        <w:t>skutków</w:t>
      </w:r>
      <w:proofErr w:type="spellEnd"/>
      <w:r w:rsidR="005D316F" w:rsidRPr="001E6122">
        <w:rPr>
          <w:rFonts w:ascii="Amasis MT Pro" w:hAnsi="Amasis MT Pro"/>
          <w:b/>
          <w:spacing w:val="-15"/>
          <w:sz w:val="28"/>
          <w:szCs w:val="28"/>
        </w:rPr>
        <w:t xml:space="preserve"> </w:t>
      </w:r>
      <w:proofErr w:type="spellStart"/>
      <w:r w:rsidR="005D316F" w:rsidRPr="001E6122">
        <w:rPr>
          <w:rFonts w:ascii="Amasis MT Pro" w:hAnsi="Amasis MT Pro"/>
          <w:b/>
          <w:spacing w:val="-2"/>
          <w:sz w:val="28"/>
          <w:szCs w:val="28"/>
        </w:rPr>
        <w:t>awarii</w:t>
      </w:r>
      <w:proofErr w:type="spellEnd"/>
    </w:p>
    <w:tbl>
      <w:tblPr>
        <w:tblStyle w:val="TableNormal"/>
        <w:tblpPr w:leftFromText="141" w:rightFromText="141" w:vertAnchor="text" w:horzAnchor="margin" w:tblpXSpec="center" w:tblpY="751"/>
        <w:tblW w:w="108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1131"/>
        <w:gridCol w:w="2977"/>
        <w:gridCol w:w="2976"/>
        <w:gridCol w:w="851"/>
        <w:gridCol w:w="950"/>
      </w:tblGrid>
      <w:tr w:rsidR="001E6122" w:rsidRPr="001E6122" w14:paraId="231CEA5B" w14:textId="77777777" w:rsidTr="001E6122">
        <w:trPr>
          <w:trHeight w:val="94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14F9" w14:textId="77777777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Ryzyko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43E1D" w14:textId="77777777" w:rsidR="005D316F" w:rsidRPr="001E6122" w:rsidRDefault="005D316F" w:rsidP="005D316F">
            <w:pPr>
              <w:pStyle w:val="TableParagraph"/>
              <w:spacing w:line="273" w:lineRule="exact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Prawdopodo</w:t>
            </w:r>
            <w:proofErr w:type="spellEnd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-</w:t>
            </w:r>
          </w:p>
          <w:p w14:paraId="3A2FDE70" w14:textId="77777777" w:rsidR="005D316F" w:rsidRPr="001E6122" w:rsidRDefault="005D316F" w:rsidP="005D316F">
            <w:pPr>
              <w:pStyle w:val="TableParagraph"/>
              <w:spacing w:before="2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bieństwo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4AD9" w14:textId="77777777" w:rsidR="005D316F" w:rsidRPr="001E6122" w:rsidRDefault="005D316F" w:rsidP="005D316F">
            <w:pPr>
              <w:pStyle w:val="TableParagraph"/>
              <w:spacing w:before="1"/>
              <w:ind w:left="106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Znaczenie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550B6" w14:textId="77777777" w:rsidR="005D316F" w:rsidRPr="001E6122" w:rsidRDefault="005D316F" w:rsidP="005D316F">
            <w:pPr>
              <w:pStyle w:val="TableParagraph"/>
              <w:ind w:left="112" w:right="616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Sposób</w:t>
            </w:r>
            <w:proofErr w:type="spellEnd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wykrywania</w:t>
            </w:r>
            <w:proofErr w:type="spellEnd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awarii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5FC7B" w14:textId="77777777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Iloczyn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D486" w14:textId="77777777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sz w:val="24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sz w:val="24"/>
                <w:lang w:val="en-US"/>
              </w:rPr>
              <w:t>Reakcja</w:t>
            </w:r>
            <w:proofErr w:type="spellEnd"/>
          </w:p>
        </w:tc>
      </w:tr>
      <w:tr w:rsidR="005D316F" w:rsidRPr="001E6122" w14:paraId="43FA7CB3" w14:textId="77777777" w:rsidTr="001E6122">
        <w:trPr>
          <w:trHeight w:val="66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75816" w14:textId="77777777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Mikrokontroler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1237" w14:textId="77777777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5"/>
                <w:lang w:val="en-US"/>
              </w:rPr>
              <w:t>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B56BA18" w14:textId="77777777" w:rsidR="005D316F" w:rsidRPr="001E6122" w:rsidRDefault="005D316F" w:rsidP="005D316F">
            <w:pPr>
              <w:pStyle w:val="TableParagraph"/>
              <w:spacing w:before="1"/>
              <w:ind w:left="106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lang w:val="en-US"/>
              </w:rPr>
              <w:t>krytyczne</w:t>
            </w:r>
            <w:proofErr w:type="spellEnd"/>
            <w:r w:rsidRPr="001E6122">
              <w:rPr>
                <w:rFonts w:ascii="Amasis MT Pro" w:hAnsi="Amasis MT Pro"/>
                <w:spacing w:val="-8"/>
                <w:lang w:val="en-US"/>
              </w:rPr>
              <w:t xml:space="preserve"> </w:t>
            </w:r>
            <w:r w:rsidRPr="001E6122">
              <w:rPr>
                <w:rFonts w:ascii="Amasis MT Pro" w:hAnsi="Amasis MT Pro"/>
                <w:spacing w:val="-4"/>
                <w:lang w:val="en-US"/>
              </w:rPr>
              <w:t>(10)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E1D10" w14:textId="77777777" w:rsidR="005D316F" w:rsidRPr="001E6122" w:rsidRDefault="005D316F" w:rsidP="005D316F">
            <w:pPr>
              <w:pStyle w:val="TableParagraph"/>
              <w:spacing w:before="1"/>
              <w:ind w:left="11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4"/>
                <w:lang w:val="en-US"/>
              </w:rPr>
              <w:t>Brak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A954" w14:textId="77777777" w:rsidR="005D316F" w:rsidRPr="001E6122" w:rsidRDefault="005D316F" w:rsidP="005D316F">
            <w:pPr>
              <w:pStyle w:val="TableParagraph"/>
              <w:ind w:left="0"/>
              <w:rPr>
                <w:rFonts w:ascii="Amasis MT Pro" w:hAnsi="Amasis MT Pro"/>
                <w:lang w:val="en-US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5F666" w14:textId="77777777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4"/>
                <w:lang w:val="en-US"/>
              </w:rPr>
              <w:t>Brak</w:t>
            </w:r>
          </w:p>
        </w:tc>
      </w:tr>
      <w:tr w:rsidR="005D316F" w:rsidRPr="001E6122" w14:paraId="282E03CC" w14:textId="77777777" w:rsidTr="001E6122">
        <w:trPr>
          <w:trHeight w:val="39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A924C" w14:textId="605D975A" w:rsidR="005D316F" w:rsidRPr="001E6122" w:rsidRDefault="005D316F" w:rsidP="005D316F">
            <w:pPr>
              <w:pStyle w:val="TableParagraph"/>
              <w:spacing w:before="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Diody pca95xx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B73A9" w14:textId="77777777" w:rsidR="005D316F" w:rsidRPr="001E6122" w:rsidRDefault="005D316F" w:rsidP="005D316F">
            <w:pPr>
              <w:pStyle w:val="TableParagraph"/>
              <w:spacing w:before="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5"/>
                <w:lang w:val="en-US"/>
              </w:rPr>
              <w:t>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DF8B"/>
            <w:hideMark/>
          </w:tcPr>
          <w:p w14:paraId="1E00CC39" w14:textId="77777777" w:rsidR="005D316F" w:rsidRPr="001E6122" w:rsidRDefault="005D316F" w:rsidP="005D316F">
            <w:pPr>
              <w:pStyle w:val="TableParagraph"/>
              <w:spacing w:before="2"/>
              <w:ind w:left="106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niegroźne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7888" w14:textId="77777777" w:rsidR="005D316F" w:rsidRPr="001E6122" w:rsidRDefault="005D316F" w:rsidP="005D316F">
            <w:pPr>
              <w:pStyle w:val="TableParagraph"/>
              <w:spacing w:before="2"/>
              <w:ind w:left="11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4"/>
                <w:lang w:val="en-US"/>
              </w:rPr>
              <w:t>Brak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C8C1" w14:textId="77777777" w:rsidR="005D316F" w:rsidRPr="001E6122" w:rsidRDefault="005D316F" w:rsidP="005D316F">
            <w:pPr>
              <w:pStyle w:val="TableParagraph"/>
              <w:ind w:left="0"/>
              <w:rPr>
                <w:rFonts w:ascii="Amasis MT Pro" w:hAnsi="Amasis MT Pro"/>
                <w:lang w:val="en-US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D7BA9" w14:textId="77777777" w:rsidR="005D316F" w:rsidRPr="001E6122" w:rsidRDefault="005D316F" w:rsidP="005D316F">
            <w:pPr>
              <w:pStyle w:val="TableParagraph"/>
              <w:spacing w:before="2"/>
              <w:ind w:left="113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4"/>
                <w:lang w:val="en-US"/>
              </w:rPr>
              <w:t>Brak</w:t>
            </w:r>
          </w:p>
        </w:tc>
      </w:tr>
      <w:tr w:rsidR="005D316F" w:rsidRPr="001E6122" w14:paraId="5299E0C8" w14:textId="77777777" w:rsidTr="001E6122">
        <w:trPr>
          <w:trHeight w:val="179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47730" w14:textId="77777777" w:rsidR="005D316F" w:rsidRPr="001E6122" w:rsidRDefault="005D316F" w:rsidP="005D316F">
            <w:pPr>
              <w:pStyle w:val="TableParagraph"/>
              <w:spacing w:line="273" w:lineRule="exact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Wyświetlacz</w:t>
            </w:r>
            <w:proofErr w:type="spellEnd"/>
          </w:p>
          <w:p w14:paraId="2B6D2A41" w14:textId="77777777" w:rsidR="005D316F" w:rsidRPr="001E6122" w:rsidRDefault="005D316F" w:rsidP="005D316F">
            <w:pPr>
              <w:pStyle w:val="TableParagraph"/>
              <w:spacing w:before="7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4"/>
                <w:lang w:val="en-US"/>
              </w:rPr>
              <w:t>OLED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AD3D6" w14:textId="77777777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5"/>
                <w:lang w:val="en-US"/>
              </w:rPr>
              <w:t>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529D7283" w14:textId="77777777" w:rsidR="005D316F" w:rsidRPr="001E6122" w:rsidRDefault="005D316F" w:rsidP="005D316F">
            <w:pPr>
              <w:pStyle w:val="TableParagraph"/>
              <w:spacing w:before="1"/>
              <w:ind w:left="106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krytyczne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E726" w14:textId="6ADCAC89" w:rsidR="005D316F" w:rsidRPr="001E6122" w:rsidRDefault="005D316F" w:rsidP="005D316F">
            <w:pPr>
              <w:pStyle w:val="TableParagraph"/>
              <w:ind w:left="112" w:right="125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lang w:val="en-US"/>
              </w:rPr>
              <w:t>Można</w:t>
            </w:r>
            <w:proofErr w:type="spellEnd"/>
            <w:r w:rsidRPr="001E6122">
              <w:rPr>
                <w:rFonts w:ascii="Amasis MT Pro" w:hAnsi="Amasis MT Pro"/>
                <w:spacing w:val="-15"/>
                <w:lang w:val="en-US"/>
              </w:rPr>
              <w:t xml:space="preserve"> </w:t>
            </w:r>
            <w:proofErr w:type="spellStart"/>
            <w:r w:rsidR="001E6122" w:rsidRPr="001E6122">
              <w:rPr>
                <w:rFonts w:ascii="Amasis MT Pro" w:hAnsi="Amasis MT Pro"/>
                <w:lang w:val="en-US"/>
              </w:rPr>
              <w:t>podjąć</w:t>
            </w:r>
            <w:proofErr w:type="spellEnd"/>
            <w:r w:rsidR="001E6122" w:rsidRPr="001E6122">
              <w:rPr>
                <w:rFonts w:ascii="Amasis MT Pro" w:hAnsi="Amasis MT Pro"/>
                <w:lang w:val="en-US"/>
              </w:rPr>
              <w:t xml:space="preserve"> </w:t>
            </w:r>
            <w:proofErr w:type="spellStart"/>
            <w:r w:rsidR="001E6122" w:rsidRPr="001E6122">
              <w:rPr>
                <w:rFonts w:ascii="Amasis MT Pro" w:hAnsi="Amasis MT Pro"/>
                <w:lang w:val="en-US"/>
              </w:rPr>
              <w:t>próbę</w:t>
            </w:r>
            <w:proofErr w:type="spellEnd"/>
            <w:r w:rsidR="001E6122" w:rsidRPr="001E6122">
              <w:rPr>
                <w:rFonts w:ascii="Amasis MT Pro" w:hAnsi="Amasis MT Pro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lang w:val="en-US"/>
              </w:rPr>
              <w:t>odczyt</w:t>
            </w:r>
            <w:r w:rsidR="001E6122" w:rsidRPr="001E6122">
              <w:rPr>
                <w:rFonts w:ascii="Amasis MT Pro" w:hAnsi="Amasis MT Pro"/>
                <w:lang w:val="en-US"/>
              </w:rPr>
              <w:t>u</w:t>
            </w:r>
            <w:proofErr w:type="spellEnd"/>
            <w:r w:rsidRPr="001E6122">
              <w:rPr>
                <w:rFonts w:ascii="Amasis MT Pro" w:hAnsi="Amasis MT Pro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lang w:val="en-US"/>
              </w:rPr>
              <w:t>dan</w:t>
            </w:r>
            <w:r w:rsidR="001E6122" w:rsidRPr="001E6122">
              <w:rPr>
                <w:rFonts w:ascii="Amasis MT Pro" w:hAnsi="Amasis MT Pro"/>
                <w:lang w:val="en-US"/>
              </w:rPr>
              <w:t>ych</w:t>
            </w:r>
            <w:proofErr w:type="spellEnd"/>
            <w:r w:rsidRPr="001E6122">
              <w:rPr>
                <w:rFonts w:ascii="Amasis MT Pro" w:hAnsi="Amasis MT Pro"/>
                <w:lang w:val="en-US"/>
              </w:rPr>
              <w:t xml:space="preserve"> z </w:t>
            </w: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ekranu</w:t>
            </w:r>
            <w:proofErr w:type="spellEnd"/>
            <w:r w:rsidRPr="001E6122">
              <w:rPr>
                <w:rFonts w:ascii="Amasis MT Pro" w:hAnsi="Amasis MT Pro"/>
                <w:spacing w:val="-2"/>
                <w:lang w:val="en-US"/>
              </w:rPr>
              <w:t>.</w:t>
            </w:r>
          </w:p>
          <w:p w14:paraId="71369BA8" w14:textId="43801936" w:rsidR="005D316F" w:rsidRPr="001E6122" w:rsidRDefault="005D316F" w:rsidP="005D316F">
            <w:pPr>
              <w:pStyle w:val="TableParagraph"/>
              <w:ind w:left="112" w:right="298"/>
              <w:jc w:val="both"/>
              <w:rPr>
                <w:rFonts w:ascii="Amasis MT Pro" w:hAnsi="Amasis MT Pro"/>
                <w:lang w:val="en-US"/>
              </w:rPr>
            </w:pP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Niepowodzenie</w:t>
            </w:r>
            <w:proofErr w:type="spellEnd"/>
            <w:r w:rsidR="001E6122" w:rsidRPr="001E6122">
              <w:rPr>
                <w:rFonts w:ascii="Amasis MT Pro" w:hAnsi="Amasis MT Pro"/>
                <w:spacing w:val="-2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lang w:val="en-US"/>
              </w:rPr>
              <w:t>oznacza</w:t>
            </w:r>
            <w:proofErr w:type="spellEnd"/>
            <w:r w:rsidR="001E6122" w:rsidRPr="001E6122">
              <w:rPr>
                <w:rFonts w:ascii="Amasis MT Pro" w:hAnsi="Amasis MT Pro"/>
                <w:spacing w:val="-8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lang w:val="en-US"/>
              </w:rPr>
              <w:t>awarię</w:t>
            </w:r>
            <w:proofErr w:type="spellEnd"/>
            <w:r w:rsidRPr="001E6122">
              <w:rPr>
                <w:rFonts w:ascii="Amasis MT Pro" w:hAnsi="Amasis MT Pro"/>
                <w:lang w:val="en-US"/>
              </w:rPr>
              <w:t xml:space="preserve"> </w:t>
            </w:r>
            <w:proofErr w:type="spellStart"/>
            <w:r w:rsidRPr="001E6122">
              <w:rPr>
                <w:rFonts w:ascii="Amasis MT Pro" w:hAnsi="Amasis MT Pro"/>
                <w:spacing w:val="-2"/>
                <w:lang w:val="en-US"/>
              </w:rPr>
              <w:t>ekranu</w:t>
            </w:r>
            <w:proofErr w:type="spellEnd"/>
            <w:r w:rsidRPr="001E6122">
              <w:rPr>
                <w:rFonts w:ascii="Amasis MT Pro" w:hAnsi="Amasis MT Pro"/>
                <w:spacing w:val="-2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69CD" w14:textId="77777777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5"/>
                <w:lang w:val="en-US"/>
              </w:rPr>
              <w:t>2.0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82C0" w14:textId="2D246369" w:rsidR="005D316F" w:rsidRPr="001E6122" w:rsidRDefault="001E6122" w:rsidP="005D316F">
            <w:pPr>
              <w:pStyle w:val="TableParagraph"/>
              <w:spacing w:before="100"/>
              <w:ind w:left="113" w:right="270"/>
              <w:jc w:val="both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/>
                <w:spacing w:val="-2"/>
                <w:lang w:val="en-US"/>
              </w:rPr>
              <w:t>Brak</w:t>
            </w:r>
          </w:p>
        </w:tc>
      </w:tr>
      <w:tr w:rsidR="005D316F" w:rsidRPr="001E6122" w14:paraId="45029FFB" w14:textId="77777777" w:rsidTr="001E6122">
        <w:trPr>
          <w:trHeight w:val="46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3B1C" w14:textId="1B2E4D2D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RTC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94EF" w14:textId="5A538A97" w:rsidR="005D316F" w:rsidRPr="001E6122" w:rsidRDefault="005D316F" w:rsidP="005D316F">
            <w:pPr>
              <w:pStyle w:val="TableParagraph"/>
              <w:ind w:left="0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D3F8717" w14:textId="45EC2F0C" w:rsidR="005D316F" w:rsidRPr="001E6122" w:rsidRDefault="005D316F" w:rsidP="005D316F">
            <w:pPr>
              <w:pStyle w:val="TableParagraph"/>
              <w:ind w:left="106" w:right="430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 xml:space="preserve">Średnie(5)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5759" w14:textId="74AE1E69" w:rsidR="005D316F" w:rsidRPr="001E6122" w:rsidRDefault="005D316F" w:rsidP="005D316F">
            <w:pPr>
              <w:pStyle w:val="TableParagraph"/>
              <w:spacing w:before="1"/>
              <w:ind w:left="11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Brak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AA94" w14:textId="56D19EAD" w:rsidR="005D316F" w:rsidRPr="001E6122" w:rsidRDefault="005D316F" w:rsidP="005D316F">
            <w:pPr>
              <w:pStyle w:val="TableParagraph"/>
              <w:ind w:left="0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0.5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1C0EA" w14:textId="073B34DB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Brak</w:t>
            </w:r>
          </w:p>
        </w:tc>
      </w:tr>
      <w:tr w:rsidR="005D316F" w:rsidRPr="001E6122" w14:paraId="7F80365A" w14:textId="77777777" w:rsidTr="001E6122">
        <w:trPr>
          <w:trHeight w:val="64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04B42" w14:textId="27E19216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DAC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EC1B" w14:textId="1BEF55BE" w:rsidR="005D316F" w:rsidRPr="001E6122" w:rsidRDefault="005D316F" w:rsidP="005D316F">
            <w:pPr>
              <w:pStyle w:val="TableParagraph"/>
              <w:spacing w:before="1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DF8B"/>
            <w:hideMark/>
          </w:tcPr>
          <w:p w14:paraId="6355AC6F" w14:textId="0D4A495D" w:rsidR="005D316F" w:rsidRPr="001E6122" w:rsidRDefault="005D316F" w:rsidP="005D316F">
            <w:pPr>
              <w:pStyle w:val="TableParagraph"/>
              <w:ind w:left="106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Niegroźne (brak dźwięku</w:t>
            </w:r>
            <w:r w:rsidR="001E6122" w:rsidRPr="001E6122">
              <w:rPr>
                <w:rFonts w:ascii="Amasis MT Pro" w:hAnsi="Amasis MT Pro" w:cs="Times New Roman"/>
              </w:rPr>
              <w:t xml:space="preserve"> w trakcie wywoływania alarmu</w:t>
            </w:r>
            <w:r w:rsidRPr="001E6122">
              <w:rPr>
                <w:rFonts w:ascii="Amasis MT Pro" w:hAnsi="Amasis MT Pro" w:cs="Times New Roman"/>
              </w:rPr>
              <w:t>)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1C5A" w14:textId="26F12951" w:rsidR="005D316F" w:rsidRPr="001E6122" w:rsidRDefault="005D316F" w:rsidP="005D316F">
            <w:pPr>
              <w:pStyle w:val="TableParagraph"/>
              <w:spacing w:before="1"/>
              <w:ind w:left="112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Brak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9676" w14:textId="0CCABD41" w:rsidR="005D316F" w:rsidRPr="001E6122" w:rsidRDefault="005D316F" w:rsidP="005D316F">
            <w:pPr>
              <w:pStyle w:val="TableParagraph"/>
              <w:ind w:left="0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0.1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310B" w14:textId="052FF973" w:rsidR="005D316F" w:rsidRPr="001E6122" w:rsidRDefault="005D316F" w:rsidP="005D316F">
            <w:pPr>
              <w:pStyle w:val="TableParagraph"/>
              <w:spacing w:before="1"/>
              <w:ind w:left="113"/>
              <w:rPr>
                <w:rFonts w:ascii="Amasis MT Pro" w:hAnsi="Amasis MT Pro"/>
                <w:lang w:val="en-US"/>
              </w:rPr>
            </w:pPr>
            <w:r w:rsidRPr="001E6122">
              <w:rPr>
                <w:rFonts w:ascii="Amasis MT Pro" w:hAnsi="Amasis MT Pro" w:cs="Times New Roman"/>
              </w:rPr>
              <w:t>Brak</w:t>
            </w:r>
          </w:p>
        </w:tc>
      </w:tr>
    </w:tbl>
    <w:p w14:paraId="382914E1" w14:textId="77777777" w:rsidR="005D316F" w:rsidRPr="001E6122" w:rsidRDefault="005D316F" w:rsidP="005D316F">
      <w:pPr>
        <w:pStyle w:val="Tekstpodstawowy"/>
        <w:spacing w:before="2" w:after="1"/>
        <w:rPr>
          <w:rFonts w:ascii="Amasis MT Pro" w:hAnsi="Amasis MT Pro"/>
          <w:b/>
          <w:sz w:val="15"/>
        </w:rPr>
      </w:pPr>
    </w:p>
    <w:p w14:paraId="4BE28957" w14:textId="77777777" w:rsidR="000A46AE" w:rsidRPr="001E6122" w:rsidRDefault="000A46AE" w:rsidP="005D714F">
      <w:pPr>
        <w:shd w:val="clear" w:color="auto" w:fill="FFFFFF" w:themeFill="background1"/>
        <w:rPr>
          <w:rFonts w:ascii="Amasis MT Pro" w:hAnsi="Amasis MT Pro" w:cs="Courier New"/>
          <w:lang w:val="pl-PL"/>
        </w:rPr>
      </w:pPr>
    </w:p>
    <w:sectPr w:rsidR="000A46AE" w:rsidRPr="001E61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03AB" w14:textId="77777777" w:rsidR="00520C89" w:rsidRDefault="00520C89" w:rsidP="00F32AB5">
      <w:pPr>
        <w:spacing w:after="0" w:line="240" w:lineRule="auto"/>
      </w:pPr>
      <w:r>
        <w:separator/>
      </w:r>
    </w:p>
  </w:endnote>
  <w:endnote w:type="continuationSeparator" w:id="0">
    <w:p w14:paraId="5C1FCD27" w14:textId="77777777" w:rsidR="00520C89" w:rsidRDefault="00520C89" w:rsidP="00F3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62DE" w14:textId="77777777" w:rsidR="00520C89" w:rsidRDefault="00520C89" w:rsidP="00F32AB5">
      <w:pPr>
        <w:spacing w:after="0" w:line="240" w:lineRule="auto"/>
      </w:pPr>
      <w:r>
        <w:separator/>
      </w:r>
    </w:p>
  </w:footnote>
  <w:footnote w:type="continuationSeparator" w:id="0">
    <w:p w14:paraId="1BAAA01D" w14:textId="77777777" w:rsidR="00520C89" w:rsidRDefault="00520C89" w:rsidP="00F32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B40"/>
    <w:multiLevelType w:val="hybridMultilevel"/>
    <w:tmpl w:val="758054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D14CD"/>
    <w:multiLevelType w:val="hybridMultilevel"/>
    <w:tmpl w:val="760C05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412C"/>
    <w:multiLevelType w:val="hybridMultilevel"/>
    <w:tmpl w:val="0D3406F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3F96"/>
    <w:multiLevelType w:val="multilevel"/>
    <w:tmpl w:val="1D50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C51EB"/>
    <w:multiLevelType w:val="hybridMultilevel"/>
    <w:tmpl w:val="73D65AF0"/>
    <w:lvl w:ilvl="0" w:tplc="513A7B4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E73351D"/>
    <w:multiLevelType w:val="hybridMultilevel"/>
    <w:tmpl w:val="A38E269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B076D3"/>
    <w:multiLevelType w:val="multilevel"/>
    <w:tmpl w:val="ECDAE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96D40"/>
    <w:multiLevelType w:val="hybridMultilevel"/>
    <w:tmpl w:val="167AA2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641FDE"/>
    <w:multiLevelType w:val="multilevel"/>
    <w:tmpl w:val="813A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D0FC9"/>
    <w:multiLevelType w:val="hybridMultilevel"/>
    <w:tmpl w:val="6B4CC7F6"/>
    <w:lvl w:ilvl="0" w:tplc="C762A1B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C36A4"/>
    <w:multiLevelType w:val="hybridMultilevel"/>
    <w:tmpl w:val="D34A6948"/>
    <w:lvl w:ilvl="0" w:tplc="2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B7997"/>
    <w:multiLevelType w:val="multilevel"/>
    <w:tmpl w:val="C04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47BC4"/>
    <w:multiLevelType w:val="hybridMultilevel"/>
    <w:tmpl w:val="BC1E5838"/>
    <w:lvl w:ilvl="0" w:tplc="E0C6A8C0">
      <w:start w:val="1"/>
      <w:numFmt w:val="decimal"/>
      <w:lvlText w:val="%1."/>
      <w:lvlJc w:val="left"/>
      <w:pPr>
        <w:ind w:left="1002" w:hanging="327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0"/>
        <w:w w:val="100"/>
        <w:sz w:val="32"/>
        <w:szCs w:val="32"/>
        <w:lang w:val="pl-PL" w:eastAsia="en-US" w:bidi="ar-SA"/>
      </w:rPr>
    </w:lvl>
    <w:lvl w:ilvl="1" w:tplc="7E7248AA">
      <w:start w:val="1"/>
      <w:numFmt w:val="decimal"/>
      <w:lvlText w:val="%2."/>
      <w:lvlJc w:val="left"/>
      <w:pPr>
        <w:ind w:left="1396" w:hanging="361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w w:val="99"/>
        <w:sz w:val="26"/>
        <w:szCs w:val="26"/>
        <w:lang w:val="pl-PL" w:eastAsia="en-US" w:bidi="ar-SA"/>
      </w:rPr>
    </w:lvl>
    <w:lvl w:ilvl="2" w:tplc="1584DC6A">
      <w:numFmt w:val="bullet"/>
      <w:lvlText w:val="•"/>
      <w:lvlJc w:val="left"/>
      <w:pPr>
        <w:ind w:left="2478" w:hanging="361"/>
      </w:pPr>
      <w:rPr>
        <w:lang w:val="pl-PL" w:eastAsia="en-US" w:bidi="ar-SA"/>
      </w:rPr>
    </w:lvl>
    <w:lvl w:ilvl="3" w:tplc="5EF08BF4">
      <w:numFmt w:val="bullet"/>
      <w:lvlText w:val="•"/>
      <w:lvlJc w:val="left"/>
      <w:pPr>
        <w:ind w:left="3556" w:hanging="361"/>
      </w:pPr>
      <w:rPr>
        <w:lang w:val="pl-PL" w:eastAsia="en-US" w:bidi="ar-SA"/>
      </w:rPr>
    </w:lvl>
    <w:lvl w:ilvl="4" w:tplc="761EC35E">
      <w:numFmt w:val="bullet"/>
      <w:lvlText w:val="•"/>
      <w:lvlJc w:val="left"/>
      <w:pPr>
        <w:ind w:left="4634" w:hanging="361"/>
      </w:pPr>
      <w:rPr>
        <w:lang w:val="pl-PL" w:eastAsia="en-US" w:bidi="ar-SA"/>
      </w:rPr>
    </w:lvl>
    <w:lvl w:ilvl="5" w:tplc="99246F60">
      <w:numFmt w:val="bullet"/>
      <w:lvlText w:val="•"/>
      <w:lvlJc w:val="left"/>
      <w:pPr>
        <w:ind w:left="5712" w:hanging="361"/>
      </w:pPr>
      <w:rPr>
        <w:lang w:val="pl-PL" w:eastAsia="en-US" w:bidi="ar-SA"/>
      </w:rPr>
    </w:lvl>
    <w:lvl w:ilvl="6" w:tplc="3C4A3DD0">
      <w:numFmt w:val="bullet"/>
      <w:lvlText w:val="•"/>
      <w:lvlJc w:val="left"/>
      <w:pPr>
        <w:ind w:left="6791" w:hanging="361"/>
      </w:pPr>
      <w:rPr>
        <w:lang w:val="pl-PL" w:eastAsia="en-US" w:bidi="ar-SA"/>
      </w:rPr>
    </w:lvl>
    <w:lvl w:ilvl="7" w:tplc="AB742CDE">
      <w:numFmt w:val="bullet"/>
      <w:lvlText w:val="•"/>
      <w:lvlJc w:val="left"/>
      <w:pPr>
        <w:ind w:left="7869" w:hanging="361"/>
      </w:pPr>
      <w:rPr>
        <w:lang w:val="pl-PL" w:eastAsia="en-US" w:bidi="ar-SA"/>
      </w:rPr>
    </w:lvl>
    <w:lvl w:ilvl="8" w:tplc="A3F8D180">
      <w:numFmt w:val="bullet"/>
      <w:lvlText w:val="•"/>
      <w:lvlJc w:val="left"/>
      <w:pPr>
        <w:ind w:left="8947" w:hanging="361"/>
      </w:pPr>
      <w:rPr>
        <w:lang w:val="pl-PL" w:eastAsia="en-US" w:bidi="ar-SA"/>
      </w:rPr>
    </w:lvl>
  </w:abstractNum>
  <w:abstractNum w:abstractNumId="13" w15:restartNumberingAfterBreak="0">
    <w:nsid w:val="686240B7"/>
    <w:multiLevelType w:val="multilevel"/>
    <w:tmpl w:val="EB9A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A7525"/>
    <w:multiLevelType w:val="multilevel"/>
    <w:tmpl w:val="B27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199574">
    <w:abstractNumId w:val="10"/>
  </w:num>
  <w:num w:numId="2" w16cid:durableId="1234311169">
    <w:abstractNumId w:val="0"/>
  </w:num>
  <w:num w:numId="3" w16cid:durableId="40978839">
    <w:abstractNumId w:val="1"/>
  </w:num>
  <w:num w:numId="4" w16cid:durableId="86556326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985228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43479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7438627">
    <w:abstractNumId w:val="14"/>
  </w:num>
  <w:num w:numId="8" w16cid:durableId="1579750921">
    <w:abstractNumId w:val="11"/>
  </w:num>
  <w:num w:numId="9" w16cid:durableId="1199126254">
    <w:abstractNumId w:val="2"/>
  </w:num>
  <w:num w:numId="10" w16cid:durableId="974413178">
    <w:abstractNumId w:val="9"/>
  </w:num>
  <w:num w:numId="11" w16cid:durableId="1181432351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799758378">
    <w:abstractNumId w:val="5"/>
  </w:num>
  <w:num w:numId="13" w16cid:durableId="1076325029">
    <w:abstractNumId w:val="7"/>
  </w:num>
  <w:num w:numId="14" w16cid:durableId="1906792945">
    <w:abstractNumId w:val="4"/>
  </w:num>
  <w:num w:numId="15" w16cid:durableId="1896697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1"/>
    <w:rsid w:val="00000FB5"/>
    <w:rsid w:val="0001795B"/>
    <w:rsid w:val="00035CE0"/>
    <w:rsid w:val="00060C2A"/>
    <w:rsid w:val="00061F49"/>
    <w:rsid w:val="00067E9C"/>
    <w:rsid w:val="000946BA"/>
    <w:rsid w:val="000949C4"/>
    <w:rsid w:val="000A022A"/>
    <w:rsid w:val="000A46AE"/>
    <w:rsid w:val="000D0C1C"/>
    <w:rsid w:val="000E37F2"/>
    <w:rsid w:val="001001A2"/>
    <w:rsid w:val="00100F25"/>
    <w:rsid w:val="0011351A"/>
    <w:rsid w:val="00124FAD"/>
    <w:rsid w:val="00144064"/>
    <w:rsid w:val="00157A60"/>
    <w:rsid w:val="00160F17"/>
    <w:rsid w:val="00172F98"/>
    <w:rsid w:val="0018394E"/>
    <w:rsid w:val="00184C98"/>
    <w:rsid w:val="001C59DC"/>
    <w:rsid w:val="001E6122"/>
    <w:rsid w:val="00267001"/>
    <w:rsid w:val="00282661"/>
    <w:rsid w:val="00283590"/>
    <w:rsid w:val="00297B81"/>
    <w:rsid w:val="002A1A2B"/>
    <w:rsid w:val="002C180D"/>
    <w:rsid w:val="002C2BD4"/>
    <w:rsid w:val="002C67CD"/>
    <w:rsid w:val="002C7B82"/>
    <w:rsid w:val="002E28A5"/>
    <w:rsid w:val="002E6921"/>
    <w:rsid w:val="0031610F"/>
    <w:rsid w:val="00330E52"/>
    <w:rsid w:val="0034117F"/>
    <w:rsid w:val="00342F7C"/>
    <w:rsid w:val="00343CF8"/>
    <w:rsid w:val="0035017F"/>
    <w:rsid w:val="00364B9C"/>
    <w:rsid w:val="0037148A"/>
    <w:rsid w:val="00381E7A"/>
    <w:rsid w:val="003A5E73"/>
    <w:rsid w:val="003B25BA"/>
    <w:rsid w:val="003B2DDD"/>
    <w:rsid w:val="003B6333"/>
    <w:rsid w:val="003D7477"/>
    <w:rsid w:val="003E1056"/>
    <w:rsid w:val="004129AB"/>
    <w:rsid w:val="00425F2D"/>
    <w:rsid w:val="004478B9"/>
    <w:rsid w:val="00455047"/>
    <w:rsid w:val="00455AD4"/>
    <w:rsid w:val="0046207F"/>
    <w:rsid w:val="00485258"/>
    <w:rsid w:val="00487807"/>
    <w:rsid w:val="004A3E8B"/>
    <w:rsid w:val="004A7344"/>
    <w:rsid w:val="004C3E44"/>
    <w:rsid w:val="004C682D"/>
    <w:rsid w:val="004E03C8"/>
    <w:rsid w:val="004E3CF4"/>
    <w:rsid w:val="00502B7A"/>
    <w:rsid w:val="00520C89"/>
    <w:rsid w:val="005213FD"/>
    <w:rsid w:val="00537072"/>
    <w:rsid w:val="00552B41"/>
    <w:rsid w:val="00587AEE"/>
    <w:rsid w:val="005D316F"/>
    <w:rsid w:val="005D714F"/>
    <w:rsid w:val="005F669B"/>
    <w:rsid w:val="005F6F74"/>
    <w:rsid w:val="00627A67"/>
    <w:rsid w:val="0064182D"/>
    <w:rsid w:val="00657C43"/>
    <w:rsid w:val="00662FB6"/>
    <w:rsid w:val="006630B6"/>
    <w:rsid w:val="00667B50"/>
    <w:rsid w:val="006862D6"/>
    <w:rsid w:val="00687184"/>
    <w:rsid w:val="006A2EE2"/>
    <w:rsid w:val="007236F4"/>
    <w:rsid w:val="0073189C"/>
    <w:rsid w:val="007576F4"/>
    <w:rsid w:val="00766EA1"/>
    <w:rsid w:val="00782AEA"/>
    <w:rsid w:val="007850E2"/>
    <w:rsid w:val="007D48A3"/>
    <w:rsid w:val="007F036E"/>
    <w:rsid w:val="007F40E2"/>
    <w:rsid w:val="00813A9F"/>
    <w:rsid w:val="00821050"/>
    <w:rsid w:val="0083304B"/>
    <w:rsid w:val="00837E36"/>
    <w:rsid w:val="008814EB"/>
    <w:rsid w:val="00894230"/>
    <w:rsid w:val="00895B7C"/>
    <w:rsid w:val="008A130F"/>
    <w:rsid w:val="008D6639"/>
    <w:rsid w:val="009018F9"/>
    <w:rsid w:val="0091572D"/>
    <w:rsid w:val="009164B0"/>
    <w:rsid w:val="0092631C"/>
    <w:rsid w:val="00927BA7"/>
    <w:rsid w:val="0094276F"/>
    <w:rsid w:val="00962D26"/>
    <w:rsid w:val="00970C58"/>
    <w:rsid w:val="009B16D3"/>
    <w:rsid w:val="009B2872"/>
    <w:rsid w:val="009B7215"/>
    <w:rsid w:val="009B73DC"/>
    <w:rsid w:val="009D1CA0"/>
    <w:rsid w:val="009F32C4"/>
    <w:rsid w:val="00A10E14"/>
    <w:rsid w:val="00A122E0"/>
    <w:rsid w:val="00A12A98"/>
    <w:rsid w:val="00A336F4"/>
    <w:rsid w:val="00A60297"/>
    <w:rsid w:val="00A97F9F"/>
    <w:rsid w:val="00AC6C83"/>
    <w:rsid w:val="00AD1112"/>
    <w:rsid w:val="00AD6015"/>
    <w:rsid w:val="00AE3386"/>
    <w:rsid w:val="00B02BF7"/>
    <w:rsid w:val="00B02EB7"/>
    <w:rsid w:val="00B11F25"/>
    <w:rsid w:val="00B546CA"/>
    <w:rsid w:val="00B82B73"/>
    <w:rsid w:val="00BC075E"/>
    <w:rsid w:val="00BE0163"/>
    <w:rsid w:val="00BF412B"/>
    <w:rsid w:val="00C35FA1"/>
    <w:rsid w:val="00C3730B"/>
    <w:rsid w:val="00C80060"/>
    <w:rsid w:val="00CA6D88"/>
    <w:rsid w:val="00CD2DDC"/>
    <w:rsid w:val="00CE0670"/>
    <w:rsid w:val="00CE6E5D"/>
    <w:rsid w:val="00D401C1"/>
    <w:rsid w:val="00D41336"/>
    <w:rsid w:val="00D43619"/>
    <w:rsid w:val="00D611D7"/>
    <w:rsid w:val="00D65202"/>
    <w:rsid w:val="00D70C31"/>
    <w:rsid w:val="00D85077"/>
    <w:rsid w:val="00D862ED"/>
    <w:rsid w:val="00D93CEA"/>
    <w:rsid w:val="00D95881"/>
    <w:rsid w:val="00D97140"/>
    <w:rsid w:val="00DA520F"/>
    <w:rsid w:val="00DB4C03"/>
    <w:rsid w:val="00DC2A96"/>
    <w:rsid w:val="00DC45C5"/>
    <w:rsid w:val="00DC702D"/>
    <w:rsid w:val="00DD2FB2"/>
    <w:rsid w:val="00DE4EA8"/>
    <w:rsid w:val="00E2437E"/>
    <w:rsid w:val="00E24D09"/>
    <w:rsid w:val="00E26A94"/>
    <w:rsid w:val="00E4114F"/>
    <w:rsid w:val="00E90643"/>
    <w:rsid w:val="00E97409"/>
    <w:rsid w:val="00EB137A"/>
    <w:rsid w:val="00EB3521"/>
    <w:rsid w:val="00EE28AF"/>
    <w:rsid w:val="00F05EC4"/>
    <w:rsid w:val="00F25097"/>
    <w:rsid w:val="00F32781"/>
    <w:rsid w:val="00F32AB5"/>
    <w:rsid w:val="00F56F1F"/>
    <w:rsid w:val="00F743F8"/>
    <w:rsid w:val="00F93D47"/>
    <w:rsid w:val="00F94330"/>
    <w:rsid w:val="00FA5FAE"/>
    <w:rsid w:val="00FB60B0"/>
    <w:rsid w:val="00FC761F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E941"/>
  <w15:chartTrackingRefBased/>
  <w15:docId w15:val="{F885921B-DEF2-450D-A028-1FD62773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semiHidden/>
    <w:unhideWhenUsed/>
    <w:qFormat/>
    <w:rsid w:val="0009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pl-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8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1"/>
    <w:qFormat/>
    <w:rsid w:val="00160F1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946BA"/>
    <w:rPr>
      <w:rFonts w:ascii="Times New Roman" w:eastAsia="Times New Roman" w:hAnsi="Times New Roman" w:cs="Times New Roman"/>
      <w:b/>
      <w:bCs/>
      <w:kern w:val="0"/>
      <w:sz w:val="36"/>
      <w:szCs w:val="36"/>
      <w:lang w:val="pl-PL"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0946BA"/>
    <w:rPr>
      <w:rFonts w:ascii="Courier New" w:eastAsia="Times New Roman" w:hAnsi="Courier New" w:cs="Courier New" w:hint="default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09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2A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2A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2AB5"/>
    <w:rPr>
      <w:vertAlign w:val="superscript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5D316F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5D316F"/>
    <w:rPr>
      <w:rFonts w:ascii="Liberation Serif" w:eastAsia="Liberation Serif" w:hAnsi="Liberation Serif" w:cs="Liberation Serif"/>
      <w:kern w:val="0"/>
      <w:sz w:val="24"/>
      <w:szCs w:val="24"/>
      <w:lang w:val="pl-PL"/>
      <w14:ligatures w14:val="none"/>
    </w:rPr>
  </w:style>
  <w:style w:type="paragraph" w:customStyle="1" w:styleId="TableParagraph">
    <w:name w:val="Table Paragraph"/>
    <w:basedOn w:val="Normalny"/>
    <w:uiPriority w:val="1"/>
    <w:qFormat/>
    <w:rsid w:val="005D316F"/>
    <w:pPr>
      <w:widowControl w:val="0"/>
      <w:autoSpaceDE w:val="0"/>
      <w:autoSpaceDN w:val="0"/>
      <w:spacing w:after="0" w:line="240" w:lineRule="auto"/>
      <w:ind w:left="110"/>
    </w:pPr>
    <w:rPr>
      <w:rFonts w:ascii="Liberation Serif" w:eastAsia="Liberation Serif" w:hAnsi="Liberation Serif" w:cs="Liberation Serif"/>
      <w:kern w:val="0"/>
      <w:lang w:val="pl-PL"/>
      <w14:ligatures w14:val="none"/>
    </w:rPr>
  </w:style>
  <w:style w:type="table" w:customStyle="1" w:styleId="TableNormal">
    <w:name w:val="Table Normal"/>
    <w:uiPriority w:val="2"/>
    <w:semiHidden/>
    <w:qFormat/>
    <w:rsid w:val="005D316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E6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9817-B984-4570-9CE7-484CF69B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3923</Words>
  <Characters>23544</Characters>
  <Application>Microsoft Office Word</Application>
  <DocSecurity>0</DocSecurity>
  <Lines>196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bartirut .</dc:creator>
  <cp:keywords/>
  <dc:description/>
  <cp:lastModifiedBy>Bartosz Żuber</cp:lastModifiedBy>
  <cp:revision>4</cp:revision>
  <dcterms:created xsi:type="dcterms:W3CDTF">2023-06-13T17:38:00Z</dcterms:created>
  <dcterms:modified xsi:type="dcterms:W3CDTF">2024-04-07T10:20:00Z</dcterms:modified>
</cp:coreProperties>
</file>