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A282F" w:rsidRDefault="0086110B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C4F23">
        <w:rPr>
          <w:rFonts w:ascii="Times New Roman" w:hAnsi="Times New Roman" w:cs="Times New Roman"/>
          <w:b/>
          <w:bCs/>
          <w:sz w:val="44"/>
          <w:szCs w:val="44"/>
        </w:rPr>
        <w:t xml:space="preserve">Zadanie nr </w:t>
      </w:r>
      <w:r w:rsidR="00D8663D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5C4F23"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="001A282F" w:rsidRPr="001A282F">
        <w:rPr>
          <w:rFonts w:ascii="Times New Roman" w:hAnsi="Times New Roman" w:cs="Times New Roman"/>
          <w:b/>
          <w:bCs/>
          <w:sz w:val="44"/>
          <w:szCs w:val="44"/>
        </w:rPr>
        <w:t>Próbkowanie i kwantyzacja</w:t>
      </w:r>
    </w:p>
    <w:p w:rsidR="0086110B" w:rsidRPr="005C4F23" w:rsidRDefault="0086110B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4F23">
        <w:rPr>
          <w:rFonts w:ascii="Times New Roman" w:hAnsi="Times New Roman" w:cs="Times New Roman"/>
          <w:sz w:val="44"/>
          <w:szCs w:val="44"/>
        </w:rPr>
        <w:t>Cyfrowe Przetwarzanie Sygnałów</w:t>
      </w: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977599" w:rsidRDefault="00E17CEA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C4F23">
        <w:rPr>
          <w:rFonts w:ascii="Times New Roman" w:hAnsi="Times New Roman" w:cs="Times New Roman"/>
          <w:sz w:val="30"/>
          <w:szCs w:val="30"/>
        </w:rPr>
        <w:t>Paweł Pomarański</w:t>
      </w:r>
      <w:r w:rsidR="0086110B" w:rsidRPr="005C4F23">
        <w:rPr>
          <w:rFonts w:ascii="Times New Roman" w:hAnsi="Times New Roman" w:cs="Times New Roman"/>
          <w:sz w:val="30"/>
          <w:szCs w:val="30"/>
        </w:rPr>
        <w:t xml:space="preserve"> </w:t>
      </w:r>
      <w:r w:rsidRPr="005C4F23">
        <w:rPr>
          <w:rFonts w:ascii="Times New Roman" w:hAnsi="Times New Roman" w:cs="Times New Roman"/>
          <w:sz w:val="30"/>
          <w:szCs w:val="30"/>
        </w:rPr>
        <w:t>210297</w:t>
      </w:r>
      <w:r w:rsidR="00D12AC3">
        <w:rPr>
          <w:rFonts w:ascii="Times New Roman" w:hAnsi="Times New Roman" w:cs="Times New Roman"/>
          <w:sz w:val="30"/>
          <w:szCs w:val="30"/>
        </w:rPr>
        <w:t>,</w:t>
      </w:r>
      <w:r w:rsidR="0086110B" w:rsidRPr="005C4F23">
        <w:rPr>
          <w:rFonts w:ascii="Times New Roman" w:hAnsi="Times New Roman" w:cs="Times New Roman"/>
          <w:sz w:val="30"/>
          <w:szCs w:val="30"/>
        </w:rPr>
        <w:t xml:space="preserve"> </w:t>
      </w:r>
      <w:r w:rsidRPr="005C4F23">
        <w:rPr>
          <w:rFonts w:ascii="Times New Roman" w:hAnsi="Times New Roman" w:cs="Times New Roman"/>
          <w:sz w:val="30"/>
          <w:szCs w:val="30"/>
        </w:rPr>
        <w:t>Bartosz Kacperski 210210</w:t>
      </w:r>
    </w:p>
    <w:p w:rsidR="00D12AC3" w:rsidRDefault="00D12AC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E83499" w:rsidRDefault="001A282F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16.04</w:t>
      </w:r>
      <w:r w:rsidR="00E83499">
        <w:rPr>
          <w:rFonts w:ascii="Times New Roman" w:hAnsi="Times New Roman" w:cs="Times New Roman"/>
          <w:sz w:val="30"/>
          <w:szCs w:val="30"/>
        </w:rPr>
        <w:t>.2019</w:t>
      </w: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Pr="006041C5" w:rsidRDefault="00C50611" w:rsidP="00C5061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041C5">
        <w:rPr>
          <w:rFonts w:ascii="Times New Roman" w:hAnsi="Times New Roman" w:cs="Times New Roman"/>
          <w:sz w:val="36"/>
          <w:szCs w:val="36"/>
        </w:rPr>
        <w:lastRenderedPageBreak/>
        <w:t>Cel zadania</w:t>
      </w:r>
    </w:p>
    <w:p w:rsidR="001A282F" w:rsidRPr="001A282F" w:rsidRDefault="001A282F" w:rsidP="001A282F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ćwiczenia jest zapoznanie się</w:t>
      </w:r>
      <w:r w:rsidRPr="001A282F">
        <w:rPr>
          <w:rFonts w:ascii="Times New Roman" w:hAnsi="Times New Roman" w:cs="Times New Roman"/>
          <w:sz w:val="24"/>
          <w:szCs w:val="24"/>
        </w:rPr>
        <w:t xml:space="preserve"> z praktycznymi aspektami procesu konwersji</w:t>
      </w:r>
    </w:p>
    <w:p w:rsidR="00637B85" w:rsidRDefault="001A282F" w:rsidP="001A282F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82F">
        <w:rPr>
          <w:rFonts w:ascii="Times New Roman" w:hAnsi="Times New Roman" w:cs="Times New Roman"/>
          <w:sz w:val="24"/>
          <w:szCs w:val="24"/>
        </w:rPr>
        <w:t>analogowo-cyfrowej (A/C) i cyfrowo-analogowej (C/A) sygna</w:t>
      </w:r>
      <w:r>
        <w:rPr>
          <w:rFonts w:ascii="Times New Roman" w:hAnsi="Times New Roman" w:cs="Times New Roman"/>
          <w:sz w:val="24"/>
          <w:szCs w:val="24"/>
        </w:rPr>
        <w:t>ł</w:t>
      </w:r>
      <w:r w:rsidRPr="001A282F">
        <w:rPr>
          <w:rFonts w:ascii="Times New Roman" w:hAnsi="Times New Roman" w:cs="Times New Roman"/>
          <w:sz w:val="24"/>
          <w:szCs w:val="24"/>
        </w:rPr>
        <w:t>ów.</w:t>
      </w:r>
    </w:p>
    <w:p w:rsidR="008446D1" w:rsidRPr="00F16003" w:rsidRDefault="00C50611" w:rsidP="00F1600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041C5">
        <w:rPr>
          <w:rFonts w:ascii="Times New Roman" w:hAnsi="Times New Roman" w:cs="Times New Roman"/>
          <w:sz w:val="36"/>
          <w:szCs w:val="36"/>
        </w:rPr>
        <w:t>Wstęp teoretyczny</w:t>
      </w:r>
    </w:p>
    <w:p w:rsidR="00C50611" w:rsidRDefault="0009610C" w:rsidP="008446D1">
      <w:pPr>
        <w:autoSpaceDE w:val="0"/>
        <w:autoSpaceDN w:val="0"/>
        <w:adjustRightInd w:val="0"/>
        <w:spacing w:after="0" w:line="240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09610C">
        <w:rPr>
          <w:rFonts w:ascii="Times New Roman" w:hAnsi="Times New Roman" w:cs="Times New Roman"/>
          <w:b/>
          <w:sz w:val="24"/>
          <w:szCs w:val="24"/>
        </w:rPr>
        <w:t>Próbkowanie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9610C">
        <w:rPr>
          <w:rFonts w:ascii="Times New Roman" w:hAnsi="Times New Roman" w:cs="Times New Roman"/>
          <w:sz w:val="24"/>
          <w:szCs w:val="24"/>
        </w:rPr>
        <w:t>proces tworzenia sygnału dyskretnego, reprezentującego sygnał ciągły za pomocą ciągu wartości nazyw</w:t>
      </w:r>
      <w:r>
        <w:rPr>
          <w:rFonts w:ascii="Times New Roman" w:hAnsi="Times New Roman" w:cs="Times New Roman"/>
          <w:sz w:val="24"/>
          <w:szCs w:val="24"/>
        </w:rPr>
        <w:t>anych próbkami. W naszym przypadku zaimplementowano próbkowanie równomierne tj. takie, które pobiera próbki z określoną częstotliwością.</w:t>
      </w:r>
    </w:p>
    <w:p w:rsidR="0009610C" w:rsidRDefault="0009610C" w:rsidP="008446D1">
      <w:pPr>
        <w:autoSpaceDE w:val="0"/>
        <w:autoSpaceDN w:val="0"/>
        <w:adjustRightInd w:val="0"/>
        <w:spacing w:after="0" w:line="240" w:lineRule="auto"/>
        <w:ind w:left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 kwantyzacji </w:t>
      </w:r>
    </w:p>
    <w:p w:rsidR="0009610C" w:rsidRDefault="0009610C" w:rsidP="008446D1">
      <w:pPr>
        <w:autoSpaceDE w:val="0"/>
        <w:autoSpaceDN w:val="0"/>
        <w:adjustRightInd w:val="0"/>
        <w:spacing w:after="0" w:line="240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09610C">
        <w:rPr>
          <w:rFonts w:ascii="Times New Roman" w:hAnsi="Times New Roman" w:cs="Times New Roman"/>
          <w:b/>
          <w:sz w:val="24"/>
          <w:szCs w:val="24"/>
        </w:rPr>
        <w:t>Kwantyzacja</w:t>
      </w:r>
      <w:r w:rsidRPr="0009610C">
        <w:rPr>
          <w:rFonts w:ascii="Times New Roman" w:hAnsi="Times New Roman" w:cs="Times New Roman"/>
          <w:sz w:val="24"/>
          <w:szCs w:val="24"/>
        </w:rPr>
        <w:t xml:space="preserve"> to nieodwracalne nieliniowe odwzorowanie statyczne zmniejszające dokładność danych przez ograniczenie ich zbioru wartości.</w:t>
      </w:r>
      <w:r>
        <w:rPr>
          <w:rFonts w:ascii="Times New Roman" w:hAnsi="Times New Roman" w:cs="Times New Roman"/>
          <w:sz w:val="24"/>
          <w:szCs w:val="24"/>
        </w:rPr>
        <w:t xml:space="preserve"> Rodzaj kwantyzacji, który wybraliśmy to kwantyzacja równomierna z zaokrągleniem. </w:t>
      </w:r>
      <w:r w:rsidR="00E87AD0">
        <w:rPr>
          <w:rFonts w:ascii="Times New Roman" w:hAnsi="Times New Roman" w:cs="Times New Roman"/>
          <w:sz w:val="24"/>
          <w:szCs w:val="24"/>
        </w:rPr>
        <w:t>Wynikiem tego procesu są punkty o zmienionej wartości współrzędnej Y względem punktów uzyskanych w procesie próbkowania. Wartość współrzędnej Y jest modyfikowana zgodnie ze wzorem:</w:t>
      </w:r>
    </w:p>
    <w:p w:rsidR="00E87AD0" w:rsidRDefault="00C55DD1" w:rsidP="00E87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=floor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+0.5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×q</m:t>
        </m:r>
      </m:oMath>
      <w:r w:rsidR="00E87AD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1-b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floor jest funkcją zwracająca część całkowitą liczby rzeczywistej a b parametrem konwersji określający ilość bitów konwersji.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Rekonstrukcje sygnału uzyskaliśmy w oparciu o funkcje sinc. Wzór interpolacyjny, oparty właśnie o tą funkcje ma następująca postać:</w:t>
      </w:r>
    </w:p>
    <w:p w:rsidR="00FF3A32" w:rsidRDefault="00E87AD0" w:rsidP="00FF3A3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 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sinc(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-n)</m:t>
            </m:r>
          </m:e>
        </m:nary>
      </m:oMath>
      <w:r w:rsidR="00FF3A32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sinc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(πt)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dla x≠0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 dla x=0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każda z wartości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została ustalona</w:t>
      </w:r>
      <w:r w:rsidR="00BA7FBA">
        <w:rPr>
          <w:rFonts w:ascii="Times New Roman" w:eastAsiaTheme="minorEastAsia" w:hAnsi="Times New Roman" w:cs="Times New Roman"/>
          <w:sz w:val="24"/>
          <w:szCs w:val="24"/>
        </w:rPr>
        <w:t xml:space="preserve"> w procesie próbkowania sygnału. Wartość n w przypadku naszej implementacji jest ograniczona przez parametr funkcji.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Aby skutecznie ocenić skutki konwersji użyte zostały następujące miary podobieństwa sygnału, gdzie x jest sygnałem wejściowym a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sygnałem zrekonstruowanym.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Błąd średniokwadratowy:</w:t>
      </w:r>
    </w:p>
    <w:p w:rsidR="00FF3A32" w:rsidRP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MSE=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Stosunek sygnał-szum:</w:t>
      </w:r>
    </w:p>
    <w:p w:rsidR="00FF3A32" w:rsidRP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SNR=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(i)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[x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:rsidR="00FF3A32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Szczytowy stosunek sygnał-szum</w:t>
      </w:r>
      <w:r w:rsidR="00FF3A3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F3A32" w:rsidRPr="00FF3A32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PSNR=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i=0,..,N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x(i)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MSE</m:t>
              </m:r>
            </m:den>
          </m:f>
        </m:oMath>
      </m:oMathPara>
    </w:p>
    <w:p w:rsidR="00FF3A32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Maksymalna różnica</w:t>
      </w:r>
      <w:r w:rsidR="00FF3A3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F3A32" w:rsidRPr="00AE1E93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MD=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i=0,..,N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</m:func>
        </m:oMath>
      </m:oMathPara>
    </w:p>
    <w:p w:rsidR="00AE1E93" w:rsidRDefault="00AE1E93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AE1E93" w:rsidRPr="00FF3A32" w:rsidRDefault="00AE1E93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FF3A32" w:rsidRP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A7FBA" w:rsidRDefault="006C2F1A" w:rsidP="00BA7FB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041C5">
        <w:rPr>
          <w:rFonts w:ascii="Times New Roman" w:hAnsi="Times New Roman" w:cs="Times New Roman"/>
          <w:sz w:val="36"/>
          <w:szCs w:val="36"/>
        </w:rPr>
        <w:lastRenderedPageBreak/>
        <w:t>Eksperymenty i wyniki</w:t>
      </w:r>
    </w:p>
    <w:p w:rsidR="00705331" w:rsidRDefault="00AE1E93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Eksperyment polegał na przetestowaniu różnych wartości granic sumowania dla rekonstrukcji sygnału w oparciu funkcji sinc.</w:t>
      </w:r>
    </w:p>
    <w:p w:rsidR="00AE1E93" w:rsidRDefault="00AE1E93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498806</wp:posOffset>
            </wp:positionV>
            <wp:extent cx="5760720" cy="3274060"/>
            <wp:effectExtent l="0" t="0" r="0" b="254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Testy zostały przeprowadzone dla sygnału sinosuidalnego o parametrach: okres = 2s, amplituda = 2, czas początkowy = 0s, czas trwania = 4s.</w:t>
      </w:r>
    </w:p>
    <w:p w:rsidR="00AE1E93" w:rsidRDefault="00AE1E93" w:rsidP="00AE1E9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-1794</wp:posOffset>
            </wp:positionH>
            <wp:positionV relativeFrom="paragraph">
              <wp:posOffset>3749012</wp:posOffset>
            </wp:positionV>
            <wp:extent cx="576072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Rys. 1. Wykres sygnału sinusoidalnego wraz próbkowaniem z częstotliwością 25Hz.</w:t>
      </w:r>
    </w:p>
    <w:p w:rsidR="00AE1E93" w:rsidRDefault="00AE1E93" w:rsidP="00AE1E9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ys.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Wykres sygnału sinusoidalnego wraz </w:t>
      </w:r>
      <w:r>
        <w:rPr>
          <w:rFonts w:ascii="Times New Roman" w:hAnsi="Times New Roman" w:cs="Times New Roman"/>
          <w:sz w:val="24"/>
          <w:szCs w:val="24"/>
        </w:rPr>
        <w:t>z kwantyzacja na 3 bitach.</w:t>
      </w:r>
    </w:p>
    <w:p w:rsidR="00AE1E93" w:rsidRDefault="00AE1E93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C6E9B" w:rsidRDefault="001C6E9B" w:rsidP="001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7952</wp:posOffset>
            </wp:positionV>
            <wp:extent cx="576072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Rys.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Wykres sygnału sinusoidalnego wraz </w:t>
      </w:r>
      <w:r>
        <w:rPr>
          <w:rFonts w:ascii="Times New Roman" w:hAnsi="Times New Roman" w:cs="Times New Roman"/>
          <w:sz w:val="24"/>
          <w:szCs w:val="24"/>
        </w:rPr>
        <w:t>z rekonstrukcja opartej o 4 sąsiadujące punkty.</w:t>
      </w:r>
    </w:p>
    <w:tbl>
      <w:tblPr>
        <w:tblStyle w:val="Tabela-Siatka"/>
        <w:tblW w:w="0" w:type="auto"/>
        <w:tblInd w:w="3391" w:type="dxa"/>
        <w:tblLook w:val="04A0" w:firstRow="1" w:lastRow="0" w:firstColumn="1" w:lastColumn="0" w:noHBand="0" w:noVBand="1"/>
      </w:tblPr>
      <w:tblGrid>
        <w:gridCol w:w="1139"/>
        <w:gridCol w:w="1139"/>
      </w:tblGrid>
      <w:tr w:rsidR="001C6E9B" w:rsidTr="001C6E9B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</w:t>
            </w:r>
          </w:p>
        </w:tc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Wartość</w:t>
            </w:r>
          </w:p>
        </w:tc>
      </w:tr>
      <w:tr w:rsidR="001C6E9B" w:rsidTr="001C6E9B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</w:tr>
      <w:tr w:rsidR="001C6E9B" w:rsidTr="001C6E9B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18.43</w:t>
            </w:r>
          </w:p>
        </w:tc>
      </w:tr>
      <w:tr w:rsidR="001C6E9B" w:rsidTr="001C6E9B">
        <w:trPr>
          <w:trHeight w:val="243"/>
        </w:trPr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PSNR</w:t>
            </w:r>
          </w:p>
        </w:tc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19.45</w:t>
            </w:r>
          </w:p>
        </w:tc>
      </w:tr>
      <w:tr w:rsidR="001C6E9B" w:rsidTr="001C6E9B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</w:tbl>
    <w:p w:rsidR="001C6E9B" w:rsidRDefault="001C6E9B" w:rsidP="001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6E9B"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463771</wp:posOffset>
            </wp:positionV>
            <wp:extent cx="5760720" cy="3216275"/>
            <wp:effectExtent l="0" t="0" r="0" b="3175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Tabela. 1. Wartość metryk porównujących sygnały dla rekonstrukcji opartej o 4 sąsiadujące punkty</w:t>
      </w:r>
    </w:p>
    <w:p w:rsidR="001C6E9B" w:rsidRDefault="001C6E9B" w:rsidP="001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3. Wykres sygnału sinusoidalnego wraz z rekonstrukcja opartej o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sąsiadujących</w:t>
      </w:r>
      <w:r>
        <w:rPr>
          <w:rFonts w:ascii="Times New Roman" w:hAnsi="Times New Roman" w:cs="Times New Roman"/>
          <w:sz w:val="24"/>
          <w:szCs w:val="24"/>
        </w:rPr>
        <w:t xml:space="preserve"> puntków</w:t>
      </w:r>
    </w:p>
    <w:p w:rsidR="00AE1E93" w:rsidRDefault="00AE1E93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E1E93" w:rsidRDefault="00AE1E93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C6E9B" w:rsidRDefault="001C6E9B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3391" w:type="dxa"/>
        <w:tblLook w:val="04A0" w:firstRow="1" w:lastRow="0" w:firstColumn="1" w:lastColumn="0" w:noHBand="0" w:noVBand="1"/>
      </w:tblPr>
      <w:tblGrid>
        <w:gridCol w:w="1139"/>
        <w:gridCol w:w="1139"/>
      </w:tblGrid>
      <w:tr w:rsidR="001C6E9B" w:rsidRP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Błąd</w:t>
            </w:r>
          </w:p>
        </w:tc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Wartość</w:t>
            </w:r>
          </w:p>
        </w:tc>
      </w:tr>
      <w:tr w:rsidR="001C6E9B" w:rsidRP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139" w:type="dxa"/>
            <w:vAlign w:val="center"/>
          </w:tcPr>
          <w:p w:rsidR="001C6E9B" w:rsidRP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00054</w:t>
            </w:r>
          </w:p>
        </w:tc>
      </w:tr>
      <w:tr w:rsidR="001C6E9B" w:rsidRP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35.65</w:t>
            </w:r>
          </w:p>
        </w:tc>
      </w:tr>
      <w:tr w:rsidR="001C6E9B" w:rsidRPr="001C6E9B" w:rsidTr="00C44CA2">
        <w:trPr>
          <w:trHeight w:val="243"/>
        </w:trPr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PSNR</w:t>
            </w:r>
          </w:p>
        </w:tc>
        <w:tc>
          <w:tcPr>
            <w:tcW w:w="1139" w:type="dxa"/>
            <w:vAlign w:val="center"/>
          </w:tcPr>
          <w:p w:rsidR="001C6E9B" w:rsidRP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35.66</w:t>
            </w:r>
          </w:p>
        </w:tc>
      </w:tr>
      <w:tr w:rsidR="001C6E9B" w:rsidRP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1139" w:type="dxa"/>
            <w:vAlign w:val="center"/>
          </w:tcPr>
          <w:p w:rsidR="001C6E9B" w:rsidRP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E9B">
              <w:rPr>
                <w:rFonts w:ascii="Times New Roman" w:hAnsi="Times New Roman" w:cs="Times New Roman"/>
                <w:sz w:val="24"/>
                <w:szCs w:val="24"/>
              </w:rPr>
              <w:t>0.0513</w:t>
            </w:r>
          </w:p>
        </w:tc>
      </w:tr>
    </w:tbl>
    <w:p w:rsidR="001C6E9B" w:rsidRPr="001C6E9B" w:rsidRDefault="001C6E9B" w:rsidP="001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-1297</wp:posOffset>
            </wp:positionH>
            <wp:positionV relativeFrom="paragraph">
              <wp:posOffset>360625</wp:posOffset>
            </wp:positionV>
            <wp:extent cx="5760720" cy="3144520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E9B">
        <w:rPr>
          <w:rFonts w:ascii="Times New Roman" w:hAnsi="Times New Roman" w:cs="Times New Roman"/>
          <w:sz w:val="24"/>
          <w:szCs w:val="24"/>
        </w:rPr>
        <w:t xml:space="preserve">Tabela. </w:t>
      </w:r>
      <w:r w:rsidRPr="001C6E9B">
        <w:rPr>
          <w:rFonts w:ascii="Times New Roman" w:hAnsi="Times New Roman" w:cs="Times New Roman"/>
          <w:sz w:val="24"/>
          <w:szCs w:val="24"/>
        </w:rPr>
        <w:t>2</w:t>
      </w:r>
      <w:r w:rsidRPr="001C6E9B">
        <w:rPr>
          <w:rFonts w:ascii="Times New Roman" w:hAnsi="Times New Roman" w:cs="Times New Roman"/>
          <w:sz w:val="24"/>
          <w:szCs w:val="24"/>
        </w:rPr>
        <w:t>. Wartość metryk porównujących sygnały dla rekonstrukcji opartej o 16 sąsiadujących punktów</w:t>
      </w:r>
      <w:bookmarkStart w:id="0" w:name="_GoBack"/>
      <w:bookmarkEnd w:id="0"/>
    </w:p>
    <w:p w:rsidR="001C6E9B" w:rsidRDefault="001C6E9B" w:rsidP="001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4. Wykres sygnału sinusoidalnego wraz z rekonstrukcja opartej o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sąsiadujących punktów</w:t>
      </w:r>
    </w:p>
    <w:p w:rsidR="001C6E9B" w:rsidRDefault="001C6E9B" w:rsidP="001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3391" w:type="dxa"/>
        <w:tblLook w:val="04A0" w:firstRow="1" w:lastRow="0" w:firstColumn="1" w:lastColumn="0" w:noHBand="0" w:noVBand="1"/>
      </w:tblPr>
      <w:tblGrid>
        <w:gridCol w:w="1139"/>
        <w:gridCol w:w="1139"/>
      </w:tblGrid>
      <w:tr w:rsid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</w:t>
            </w:r>
          </w:p>
        </w:tc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Wartość</w:t>
            </w:r>
          </w:p>
        </w:tc>
      </w:tr>
      <w:tr w:rsid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139" w:type="dxa"/>
            <w:vAlign w:val="center"/>
          </w:tcPr>
          <w:p w:rsidR="001C6E9B" w:rsidRDefault="001C6E9B" w:rsidP="001C6E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00006</w:t>
            </w:r>
          </w:p>
        </w:tc>
      </w:tr>
      <w:tr w:rsid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45.016</w:t>
            </w:r>
          </w:p>
        </w:tc>
      </w:tr>
      <w:tr w:rsidR="001C6E9B" w:rsidTr="00C44CA2">
        <w:trPr>
          <w:trHeight w:val="243"/>
        </w:trPr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PSNR</w:t>
            </w:r>
          </w:p>
        </w:tc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45.027</w:t>
            </w:r>
          </w:p>
        </w:tc>
      </w:tr>
      <w:tr w:rsidR="001C6E9B" w:rsidTr="00C44CA2">
        <w:trPr>
          <w:trHeight w:val="254"/>
        </w:trPr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1139" w:type="dxa"/>
            <w:vAlign w:val="center"/>
          </w:tcPr>
          <w:p w:rsidR="001C6E9B" w:rsidRDefault="001C6E9B" w:rsidP="00C44C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0.044</w:t>
            </w:r>
          </w:p>
        </w:tc>
      </w:tr>
    </w:tbl>
    <w:p w:rsidR="001C6E9B" w:rsidRDefault="001C6E9B" w:rsidP="001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Tabela. 1. Wartość metryk porównujących sygnały dla rekonstrukcji opartej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sąsiadujących punktów</w:t>
      </w:r>
    </w:p>
    <w:p w:rsidR="001C6E9B" w:rsidRDefault="001C6E9B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C6E9B" w:rsidRPr="00AE1E93" w:rsidRDefault="001C6E9B" w:rsidP="00AE1E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5331" w:rsidRPr="001C6E9B" w:rsidRDefault="00705331" w:rsidP="001C6E9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E9B">
        <w:rPr>
          <w:rFonts w:ascii="Times New Roman" w:hAnsi="Times New Roman" w:cs="Times New Roman"/>
          <w:sz w:val="36"/>
          <w:szCs w:val="36"/>
        </w:rPr>
        <w:t>Wnioski</w:t>
      </w:r>
    </w:p>
    <w:p w:rsidR="0046092A" w:rsidRPr="006D1562" w:rsidRDefault="0046092A" w:rsidP="006D1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AAE" w:rsidRPr="003A057B" w:rsidRDefault="00AC3AAE" w:rsidP="00AC3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AAE" w:rsidRPr="005C4F23" w:rsidRDefault="00AC3AAE" w:rsidP="00AC3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E6512" w:rsidRPr="003A057B" w:rsidRDefault="001E6512" w:rsidP="001E6512">
      <w:pPr>
        <w:pStyle w:val="Akapitzlist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3A057B" w:rsidRPr="003A057B" w:rsidRDefault="003A057B" w:rsidP="003A0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C0D" w:rsidRPr="005C4F23" w:rsidRDefault="00233C0D" w:rsidP="00233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233C0D" w:rsidRPr="005C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D1" w:rsidRDefault="00C55DD1" w:rsidP="001C6E9B">
      <w:pPr>
        <w:spacing w:after="0" w:line="240" w:lineRule="auto"/>
      </w:pPr>
      <w:r>
        <w:separator/>
      </w:r>
    </w:p>
  </w:endnote>
  <w:endnote w:type="continuationSeparator" w:id="0">
    <w:p w:rsidR="00C55DD1" w:rsidRDefault="00C55DD1" w:rsidP="001C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D1" w:rsidRDefault="00C55DD1" w:rsidP="001C6E9B">
      <w:pPr>
        <w:spacing w:after="0" w:line="240" w:lineRule="auto"/>
      </w:pPr>
      <w:r>
        <w:separator/>
      </w:r>
    </w:p>
  </w:footnote>
  <w:footnote w:type="continuationSeparator" w:id="0">
    <w:p w:rsidR="00C55DD1" w:rsidRDefault="00C55DD1" w:rsidP="001C6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304"/>
    <w:multiLevelType w:val="hybridMultilevel"/>
    <w:tmpl w:val="66F084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952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E24D04"/>
    <w:multiLevelType w:val="hybridMultilevel"/>
    <w:tmpl w:val="ADB0C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6F"/>
    <w:rsid w:val="00021F7C"/>
    <w:rsid w:val="0009610C"/>
    <w:rsid w:val="00117A93"/>
    <w:rsid w:val="001A282F"/>
    <w:rsid w:val="001C6E9B"/>
    <w:rsid w:val="001E6512"/>
    <w:rsid w:val="00222C2A"/>
    <w:rsid w:val="0022446F"/>
    <w:rsid w:val="00233C0D"/>
    <w:rsid w:val="00273CEB"/>
    <w:rsid w:val="002F0F13"/>
    <w:rsid w:val="00317A1C"/>
    <w:rsid w:val="0035752E"/>
    <w:rsid w:val="00384A70"/>
    <w:rsid w:val="003A057B"/>
    <w:rsid w:val="003B0491"/>
    <w:rsid w:val="003B6F94"/>
    <w:rsid w:val="0046092A"/>
    <w:rsid w:val="005C4F23"/>
    <w:rsid w:val="006041C5"/>
    <w:rsid w:val="00637B85"/>
    <w:rsid w:val="00696DC8"/>
    <w:rsid w:val="006C2F1A"/>
    <w:rsid w:val="006D1562"/>
    <w:rsid w:val="006F0B29"/>
    <w:rsid w:val="007046EF"/>
    <w:rsid w:val="00705331"/>
    <w:rsid w:val="00833455"/>
    <w:rsid w:val="008446D1"/>
    <w:rsid w:val="0086110B"/>
    <w:rsid w:val="00885D4D"/>
    <w:rsid w:val="008E36B2"/>
    <w:rsid w:val="00910106"/>
    <w:rsid w:val="00963BAC"/>
    <w:rsid w:val="00977599"/>
    <w:rsid w:val="009D6B97"/>
    <w:rsid w:val="00AC3AAE"/>
    <w:rsid w:val="00AE1E93"/>
    <w:rsid w:val="00B24EB0"/>
    <w:rsid w:val="00B75047"/>
    <w:rsid w:val="00BA7FBA"/>
    <w:rsid w:val="00BD332C"/>
    <w:rsid w:val="00C057FE"/>
    <w:rsid w:val="00C50611"/>
    <w:rsid w:val="00C55DD1"/>
    <w:rsid w:val="00D12AC3"/>
    <w:rsid w:val="00D8663D"/>
    <w:rsid w:val="00D871BA"/>
    <w:rsid w:val="00D87DF4"/>
    <w:rsid w:val="00D9682B"/>
    <w:rsid w:val="00E17CEA"/>
    <w:rsid w:val="00E83499"/>
    <w:rsid w:val="00E87AD0"/>
    <w:rsid w:val="00F16003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AC95"/>
  <w15:chartTrackingRefBased/>
  <w15:docId w15:val="{AF8F65DC-81A1-4E8B-A267-A79F45EF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061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87AD0"/>
    <w:rPr>
      <w:color w:val="808080"/>
    </w:rPr>
  </w:style>
  <w:style w:type="table" w:styleId="Tabela-Siatka">
    <w:name w:val="Table Grid"/>
    <w:basedOn w:val="Standardowy"/>
    <w:uiPriority w:val="39"/>
    <w:rsid w:val="001C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6E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6E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6E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475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pawelpomaranski97@gmail.com</dc:creator>
  <cp:keywords/>
  <dc:description/>
  <cp:lastModifiedBy>kacperskib1@gmail.com</cp:lastModifiedBy>
  <cp:revision>3</cp:revision>
  <dcterms:created xsi:type="dcterms:W3CDTF">2019-04-11T21:26:00Z</dcterms:created>
  <dcterms:modified xsi:type="dcterms:W3CDTF">2019-04-12T22:35:00Z</dcterms:modified>
</cp:coreProperties>
</file>