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72ED" w14:textId="632E833B" w:rsidR="00A92272" w:rsidRDefault="00565486" w:rsidP="00565486">
      <w:pPr>
        <w:pStyle w:val="Tytu"/>
        <w:jc w:val="center"/>
      </w:pPr>
      <w:r>
        <w:t>Zwiększenie p</w:t>
      </w:r>
      <w:r w:rsidR="00A0463C" w:rsidRPr="00A0463C">
        <w:t>rodukcj</w:t>
      </w:r>
      <w:r>
        <w:t>i</w:t>
      </w:r>
      <w:r w:rsidR="00A0463C" w:rsidRPr="00A0463C">
        <w:t xml:space="preserve"> batonów czekoladowych </w:t>
      </w:r>
      <w:r w:rsidR="00A0463C" w:rsidRPr="00565486">
        <w:rPr>
          <w:i/>
          <w:iCs/>
        </w:rPr>
        <w:t>(MES/ERP/SCADA)</w:t>
      </w:r>
    </w:p>
    <w:p w14:paraId="490C1571" w14:textId="77777777" w:rsidR="00A0463C" w:rsidRDefault="00A0463C" w:rsidP="00565486"/>
    <w:p w14:paraId="4DA7E8C2" w14:textId="0C954638" w:rsidR="00A0463C" w:rsidRPr="00565486" w:rsidRDefault="00A0463C" w:rsidP="00565486">
      <w:pPr>
        <w:pStyle w:val="Nagwek1"/>
      </w:pPr>
      <w:r w:rsidRPr="00565486">
        <w:t>Cel biznesowy</w:t>
      </w:r>
    </w:p>
    <w:p w14:paraId="3D994852" w14:textId="77777777" w:rsidR="00A0463C" w:rsidRPr="00A0463C" w:rsidRDefault="00A0463C" w:rsidP="00565486">
      <w:pPr>
        <w:pStyle w:val="Akapitzlist"/>
        <w:numPr>
          <w:ilvl w:val="0"/>
          <w:numId w:val="2"/>
        </w:numPr>
      </w:pPr>
      <w:r w:rsidRPr="00A0463C">
        <w:t>Zwiększenie wydajności produkcji batonów o 15% w ciągu 12 miesięcy.</w:t>
      </w:r>
    </w:p>
    <w:p w14:paraId="3C785691" w14:textId="77777777" w:rsidR="00A0463C" w:rsidRPr="00A0463C" w:rsidRDefault="00A0463C" w:rsidP="00565486">
      <w:pPr>
        <w:pStyle w:val="Akapitzlist"/>
        <w:numPr>
          <w:ilvl w:val="0"/>
          <w:numId w:val="2"/>
        </w:numPr>
      </w:pPr>
      <w:r w:rsidRPr="00A0463C">
        <w:t>Skrócenie przestojów linii produkcyjnej o 20% poprzez pełną integrację MES z ERP.</w:t>
      </w:r>
    </w:p>
    <w:p w14:paraId="6F9DDE47" w14:textId="77777777" w:rsidR="00A0463C" w:rsidRPr="00A0463C" w:rsidRDefault="00A0463C" w:rsidP="00565486">
      <w:pPr>
        <w:pStyle w:val="Akapitzlist"/>
        <w:numPr>
          <w:ilvl w:val="0"/>
          <w:numId w:val="2"/>
        </w:numPr>
      </w:pPr>
      <w:r w:rsidRPr="00A0463C">
        <w:t>Zapewnienie pełnej identyfikowalności partii (kakao → masa → formowanie → pakowanie).</w:t>
      </w:r>
    </w:p>
    <w:p w14:paraId="16652F53" w14:textId="77777777" w:rsidR="00A0463C" w:rsidRDefault="00A0463C" w:rsidP="00565486">
      <w:pPr>
        <w:pStyle w:val="Akapitzlist"/>
        <w:numPr>
          <w:ilvl w:val="0"/>
          <w:numId w:val="2"/>
        </w:numPr>
      </w:pPr>
      <w:r w:rsidRPr="00A0463C">
        <w:t>Minimalizacja błędów recepturowania i skrócenie czasu raportowania niezgodności.</w:t>
      </w:r>
    </w:p>
    <w:p w14:paraId="2951B53D" w14:textId="77777777" w:rsidR="00565486" w:rsidRDefault="00565486" w:rsidP="00565486"/>
    <w:p w14:paraId="0152F989" w14:textId="77777777" w:rsidR="00565486" w:rsidRDefault="00565486" w:rsidP="00565486"/>
    <w:p w14:paraId="759DACCF" w14:textId="5926F7F0" w:rsidR="00565486" w:rsidRDefault="00E37953" w:rsidP="00E37953">
      <w:pPr>
        <w:jc w:val="center"/>
      </w:pPr>
      <w:r w:rsidRPr="00E37953">
        <w:drawing>
          <wp:inline distT="0" distB="0" distL="0" distR="0" wp14:anchorId="4702A3A1" wp14:editId="7303EC95">
            <wp:extent cx="5249008" cy="3562847"/>
            <wp:effectExtent l="0" t="0" r="8890" b="0"/>
            <wp:docPr id="655541014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1014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2089" w14:textId="77777777" w:rsidR="00565486" w:rsidRDefault="00565486" w:rsidP="00565486"/>
    <w:p w14:paraId="003EFAD7" w14:textId="47FD33D4" w:rsidR="00565486" w:rsidRDefault="00565486" w:rsidP="00565486">
      <w:pPr>
        <w:pStyle w:val="Akapitzlist"/>
        <w:numPr>
          <w:ilvl w:val="0"/>
          <w:numId w:val="20"/>
        </w:numPr>
      </w:pPr>
      <w:r w:rsidRPr="00565486">
        <w:t>Cele diagramu</w:t>
      </w:r>
    </w:p>
    <w:p w14:paraId="0B29B545" w14:textId="77777777" w:rsidR="00565486" w:rsidRPr="00565486" w:rsidRDefault="00565486" w:rsidP="00565486">
      <w:pPr>
        <w:pStyle w:val="Akapitzlist"/>
        <w:numPr>
          <w:ilvl w:val="0"/>
          <w:numId w:val="14"/>
        </w:numPr>
      </w:pPr>
      <w:r w:rsidRPr="00565486">
        <w:t xml:space="preserve">Pokazuje centralny </w:t>
      </w:r>
      <w:r w:rsidRPr="00565486">
        <w:rPr>
          <w:b/>
          <w:bCs/>
        </w:rPr>
        <w:t>cel biznesowy</w:t>
      </w:r>
      <w:r w:rsidRPr="00565486">
        <w:t>: „Produkty w jakości zgodnej z recepturą”.</w:t>
      </w:r>
    </w:p>
    <w:p w14:paraId="5A1BBD28" w14:textId="77777777" w:rsidR="00565486" w:rsidRPr="00565486" w:rsidRDefault="00565486" w:rsidP="00565486">
      <w:pPr>
        <w:pStyle w:val="Akapitzlist"/>
        <w:numPr>
          <w:ilvl w:val="0"/>
          <w:numId w:val="14"/>
        </w:numPr>
      </w:pPr>
      <w:r w:rsidRPr="00565486">
        <w:t xml:space="preserve">Prezentuje </w:t>
      </w:r>
      <w:r w:rsidRPr="00565486">
        <w:rPr>
          <w:b/>
          <w:bCs/>
        </w:rPr>
        <w:t>aktualne role i systemy</w:t>
      </w:r>
      <w:r w:rsidRPr="00565486">
        <w:t>, które wspierają osiągnięcie tego celu.</w:t>
      </w:r>
    </w:p>
    <w:p w14:paraId="75348C5F" w14:textId="77777777" w:rsidR="00565486" w:rsidRPr="00565486" w:rsidRDefault="00565486" w:rsidP="00565486">
      <w:pPr>
        <w:pStyle w:val="Akapitzlist"/>
        <w:numPr>
          <w:ilvl w:val="0"/>
          <w:numId w:val="14"/>
        </w:numPr>
      </w:pPr>
      <w:r w:rsidRPr="00565486">
        <w:t>Ułatwia zrozumienie kto, co i jak realizuje procesy produkcyjne.</w:t>
      </w:r>
    </w:p>
    <w:p w14:paraId="770C14CA" w14:textId="77777777" w:rsidR="00565486" w:rsidRDefault="00565486" w:rsidP="00565486">
      <w:pPr>
        <w:pStyle w:val="Akapitzlist"/>
        <w:numPr>
          <w:ilvl w:val="0"/>
          <w:numId w:val="14"/>
        </w:numPr>
      </w:pPr>
      <w:r w:rsidRPr="00565486">
        <w:t xml:space="preserve">Pojawia się też </w:t>
      </w:r>
      <w:r w:rsidRPr="00565486">
        <w:rPr>
          <w:b/>
          <w:bCs/>
        </w:rPr>
        <w:t>interesariusz zewnętrzny</w:t>
      </w:r>
      <w:r w:rsidRPr="00565486">
        <w:t xml:space="preserve"> (inspekcja wydajności produkcji) i klient, pokazując przepływ raportów i wymogi zgodności.</w:t>
      </w:r>
    </w:p>
    <w:p w14:paraId="605D4793" w14:textId="77777777" w:rsidR="00565486" w:rsidRDefault="00565486" w:rsidP="00565486">
      <w:pPr>
        <w:pStyle w:val="Akapitzlist"/>
        <w:ind w:left="1068"/>
      </w:pPr>
    </w:p>
    <w:p w14:paraId="42039145" w14:textId="0A8BAC27" w:rsidR="00565486" w:rsidRDefault="00565486" w:rsidP="00565486">
      <w:pPr>
        <w:pStyle w:val="Akapitzlist"/>
        <w:numPr>
          <w:ilvl w:val="0"/>
          <w:numId w:val="20"/>
        </w:numPr>
      </w:pPr>
      <w:r w:rsidRPr="00565486">
        <w:t>Elementy diagramu i ich znaczenie</w:t>
      </w:r>
    </w:p>
    <w:p w14:paraId="6DFE7605" w14:textId="77777777" w:rsidR="00565486" w:rsidRDefault="00565486" w:rsidP="00565486">
      <w:pPr>
        <w:pStyle w:val="Akapitzlist"/>
      </w:pPr>
    </w:p>
    <w:p w14:paraId="1E336244" w14:textId="77777777" w:rsidR="00565486" w:rsidRPr="00565486" w:rsidRDefault="00565486" w:rsidP="00565486">
      <w:pPr>
        <w:rPr>
          <w:b/>
          <w:bCs/>
          <w:color w:val="0070C0"/>
        </w:rPr>
      </w:pPr>
      <w:r w:rsidRPr="00565486">
        <w:rPr>
          <w:b/>
          <w:bCs/>
          <w:color w:val="0070C0"/>
        </w:rPr>
        <w:t>Kolor niebieski – Role / Aktorzy</w:t>
      </w:r>
    </w:p>
    <w:p w14:paraId="344D8A2B" w14:textId="77777777" w:rsidR="00565486" w:rsidRPr="00565486" w:rsidRDefault="00565486" w:rsidP="00565486">
      <w:pPr>
        <w:pStyle w:val="Akapitzlist"/>
        <w:numPr>
          <w:ilvl w:val="0"/>
          <w:numId w:val="15"/>
        </w:numPr>
      </w:pPr>
      <w:r w:rsidRPr="00565486">
        <w:rPr>
          <w:b/>
          <w:bCs/>
        </w:rPr>
        <w:t>Planista</w:t>
      </w:r>
      <w:r w:rsidRPr="00565486">
        <w:t xml:space="preserve"> – odpowiedzialny za planowanie zleceń i harmonogram produkcji.</w:t>
      </w:r>
    </w:p>
    <w:p w14:paraId="1DBA67B1" w14:textId="77777777" w:rsidR="00565486" w:rsidRPr="00565486" w:rsidRDefault="00565486" w:rsidP="00565486">
      <w:pPr>
        <w:pStyle w:val="Akapitzlist"/>
        <w:numPr>
          <w:ilvl w:val="0"/>
          <w:numId w:val="15"/>
        </w:numPr>
      </w:pPr>
      <w:r w:rsidRPr="00565486">
        <w:rPr>
          <w:b/>
          <w:bCs/>
        </w:rPr>
        <w:t>Mistrz Zmiany</w:t>
      </w:r>
      <w:r w:rsidRPr="00565486">
        <w:t xml:space="preserve"> – nadzoruje produkcję na hali, kontroluje parametry linii.</w:t>
      </w:r>
    </w:p>
    <w:p w14:paraId="1328C380" w14:textId="77777777" w:rsidR="00565486" w:rsidRPr="00565486" w:rsidRDefault="00565486" w:rsidP="00565486">
      <w:pPr>
        <w:pStyle w:val="Akapitzlist"/>
        <w:numPr>
          <w:ilvl w:val="0"/>
          <w:numId w:val="15"/>
        </w:numPr>
      </w:pPr>
      <w:r w:rsidRPr="00565486">
        <w:rPr>
          <w:b/>
          <w:bCs/>
        </w:rPr>
        <w:t>QA (</w:t>
      </w:r>
      <w:proofErr w:type="spellStart"/>
      <w:r w:rsidRPr="00565486">
        <w:rPr>
          <w:b/>
          <w:bCs/>
        </w:rPr>
        <w:t>Quality</w:t>
      </w:r>
      <w:proofErr w:type="spellEnd"/>
      <w:r w:rsidRPr="00565486">
        <w:rPr>
          <w:b/>
          <w:bCs/>
        </w:rPr>
        <w:t xml:space="preserve"> Assurance)</w:t>
      </w:r>
      <w:r w:rsidRPr="00565486">
        <w:t xml:space="preserve"> – monitoruje jakość partii, wykonuje testy i raportuje niezgodności.</w:t>
      </w:r>
    </w:p>
    <w:p w14:paraId="1DE0C2F2" w14:textId="77777777" w:rsidR="00565486" w:rsidRPr="00565486" w:rsidRDefault="00565486" w:rsidP="00565486">
      <w:pPr>
        <w:pStyle w:val="Akapitzlist"/>
        <w:numPr>
          <w:ilvl w:val="0"/>
          <w:numId w:val="15"/>
        </w:numPr>
      </w:pPr>
      <w:proofErr w:type="spellStart"/>
      <w:r w:rsidRPr="00565486">
        <w:rPr>
          <w:b/>
          <w:bCs/>
        </w:rPr>
        <w:t>Maintenance</w:t>
      </w:r>
      <w:proofErr w:type="spellEnd"/>
      <w:r w:rsidRPr="00565486">
        <w:t xml:space="preserve"> – odpowiada za utrzymanie ruchu i naprawy awaryjne.</w:t>
      </w:r>
    </w:p>
    <w:p w14:paraId="52A36F4A" w14:textId="77777777" w:rsidR="00565486" w:rsidRPr="00565486" w:rsidRDefault="00565486" w:rsidP="00565486">
      <w:pPr>
        <w:pStyle w:val="Akapitzlist"/>
        <w:numPr>
          <w:ilvl w:val="0"/>
          <w:numId w:val="15"/>
        </w:numPr>
      </w:pPr>
      <w:r w:rsidRPr="00565486">
        <w:rPr>
          <w:b/>
          <w:bCs/>
        </w:rPr>
        <w:t>Operator SCADA/MES</w:t>
      </w:r>
      <w:r w:rsidRPr="00565486">
        <w:t xml:space="preserve"> – obsługuje systemy monitoringu i wykonania produkcji.</w:t>
      </w:r>
    </w:p>
    <w:p w14:paraId="14CC9697" w14:textId="77777777" w:rsidR="00565486" w:rsidRDefault="00565486" w:rsidP="00565486"/>
    <w:p w14:paraId="62F15E9F" w14:textId="1A7EFD6A" w:rsidR="00565486" w:rsidRPr="00565486" w:rsidRDefault="00565486" w:rsidP="00565486">
      <w:r w:rsidRPr="00565486">
        <w:rPr>
          <w:b/>
          <w:bCs/>
        </w:rPr>
        <w:t>Po co są tu role:</w:t>
      </w:r>
      <w:r w:rsidRPr="00565486">
        <w:t xml:space="preserve"> pokazują, kto aktywnie uczestniczy w procesach i interakcjach z systemami. Niebieski kolor odróżnia ludzi od systemów.</w:t>
      </w:r>
    </w:p>
    <w:p w14:paraId="587C7E6C" w14:textId="77777777" w:rsidR="00565486" w:rsidRDefault="00565486" w:rsidP="00565486"/>
    <w:p w14:paraId="6D07CCE0" w14:textId="255211AA" w:rsidR="00565486" w:rsidRPr="00565486" w:rsidRDefault="00565486" w:rsidP="00565486">
      <w:pPr>
        <w:rPr>
          <w:b/>
          <w:bCs/>
          <w:color w:val="4EA72E" w:themeColor="accent6"/>
        </w:rPr>
      </w:pPr>
      <w:r w:rsidRPr="00565486">
        <w:rPr>
          <w:b/>
          <w:bCs/>
          <w:color w:val="4EA72E" w:themeColor="accent6"/>
        </w:rPr>
        <w:t>Kolor zielony – Systemy / Narzędzia wspierające procesy</w:t>
      </w:r>
    </w:p>
    <w:p w14:paraId="5F4B8F01" w14:textId="77777777" w:rsidR="00565486" w:rsidRPr="00565486" w:rsidRDefault="00565486" w:rsidP="00565486">
      <w:pPr>
        <w:pStyle w:val="Akapitzlist"/>
        <w:numPr>
          <w:ilvl w:val="0"/>
          <w:numId w:val="16"/>
        </w:numPr>
      </w:pPr>
      <w:r w:rsidRPr="00565486">
        <w:rPr>
          <w:b/>
          <w:bCs/>
        </w:rPr>
        <w:t xml:space="preserve">MES (Manufacturing </w:t>
      </w:r>
      <w:proofErr w:type="spellStart"/>
      <w:r w:rsidRPr="00565486">
        <w:rPr>
          <w:b/>
          <w:bCs/>
        </w:rPr>
        <w:t>Execution</w:t>
      </w:r>
      <w:proofErr w:type="spellEnd"/>
      <w:r w:rsidRPr="00565486">
        <w:rPr>
          <w:b/>
          <w:bCs/>
        </w:rPr>
        <w:t xml:space="preserve"> System)</w:t>
      </w:r>
      <w:r w:rsidRPr="00565486">
        <w:t xml:space="preserve"> – wykonanie produkcji, recepturowanie, kontrola parametrów partii.</w:t>
      </w:r>
    </w:p>
    <w:p w14:paraId="70BA0D46" w14:textId="77777777" w:rsidR="00565486" w:rsidRPr="00565486" w:rsidRDefault="00565486" w:rsidP="00565486">
      <w:pPr>
        <w:pStyle w:val="Akapitzlist"/>
        <w:numPr>
          <w:ilvl w:val="0"/>
          <w:numId w:val="16"/>
        </w:numPr>
      </w:pPr>
      <w:r w:rsidRPr="00565486">
        <w:rPr>
          <w:b/>
          <w:bCs/>
        </w:rPr>
        <w:t>ERP (Enterprise Resource Planning)</w:t>
      </w:r>
      <w:r w:rsidRPr="00565486">
        <w:t xml:space="preserve"> – planowanie zleceń, zakupy surowców, harmonogramowanie produkcji.</w:t>
      </w:r>
    </w:p>
    <w:p w14:paraId="2C9C368F" w14:textId="77777777" w:rsidR="00565486" w:rsidRPr="00565486" w:rsidRDefault="00565486" w:rsidP="00565486">
      <w:pPr>
        <w:pStyle w:val="Akapitzlist"/>
        <w:numPr>
          <w:ilvl w:val="0"/>
          <w:numId w:val="16"/>
        </w:numPr>
      </w:pPr>
      <w:r w:rsidRPr="00565486">
        <w:rPr>
          <w:b/>
          <w:bCs/>
        </w:rPr>
        <w:t>LIMS/QA</w:t>
      </w:r>
      <w:r w:rsidRPr="00565486">
        <w:t xml:space="preserve"> – system kontroli jakości i śledzenia wyników testów laboratoryjnych.</w:t>
      </w:r>
    </w:p>
    <w:p w14:paraId="7FE5D6CD" w14:textId="77777777" w:rsidR="00565486" w:rsidRPr="00565486" w:rsidRDefault="00565486" w:rsidP="00565486">
      <w:pPr>
        <w:pStyle w:val="Akapitzlist"/>
        <w:numPr>
          <w:ilvl w:val="0"/>
          <w:numId w:val="16"/>
        </w:numPr>
      </w:pPr>
      <w:r w:rsidRPr="00565486">
        <w:rPr>
          <w:b/>
          <w:bCs/>
        </w:rPr>
        <w:t>WMS (</w:t>
      </w:r>
      <w:proofErr w:type="spellStart"/>
      <w:r w:rsidRPr="00565486">
        <w:rPr>
          <w:b/>
          <w:bCs/>
        </w:rPr>
        <w:t>Warehouse</w:t>
      </w:r>
      <w:proofErr w:type="spellEnd"/>
      <w:r w:rsidRPr="00565486">
        <w:rPr>
          <w:b/>
          <w:bCs/>
        </w:rPr>
        <w:t xml:space="preserve"> Management System)</w:t>
      </w:r>
      <w:r w:rsidRPr="00565486">
        <w:t xml:space="preserve"> – magazynowanie i dystrybucja partii gotowych produktów.</w:t>
      </w:r>
    </w:p>
    <w:p w14:paraId="2F6E61EC" w14:textId="77777777" w:rsidR="00565486" w:rsidRPr="00565486" w:rsidRDefault="00565486" w:rsidP="00565486">
      <w:pPr>
        <w:pStyle w:val="Akapitzlist"/>
        <w:numPr>
          <w:ilvl w:val="0"/>
          <w:numId w:val="16"/>
        </w:numPr>
      </w:pPr>
      <w:r w:rsidRPr="00565486">
        <w:rPr>
          <w:b/>
          <w:bCs/>
        </w:rPr>
        <w:t>SCADA/HMI</w:t>
      </w:r>
      <w:r w:rsidRPr="00565486">
        <w:t xml:space="preserve"> – monitoring i sterowanie linią produkcyjną w czasie rzeczywistym.</w:t>
      </w:r>
    </w:p>
    <w:p w14:paraId="3C200174" w14:textId="77777777" w:rsidR="00565486" w:rsidRDefault="00565486" w:rsidP="00565486"/>
    <w:p w14:paraId="38AF607E" w14:textId="6855BC27" w:rsidR="00565486" w:rsidRPr="00565486" w:rsidRDefault="00565486" w:rsidP="00565486">
      <w:r w:rsidRPr="00565486">
        <w:rPr>
          <w:b/>
          <w:bCs/>
        </w:rPr>
        <w:t>Po co są systemy:</w:t>
      </w:r>
      <w:r w:rsidRPr="00565486">
        <w:t xml:space="preserve"> reprezentują narzędzia technologiczne, które wspierają procesy i umożliwiają osiągnięcie celu biznesowego. Zielony kolor wyróżnia je jako elementy technologiczne, odróżniając od ról ludzkich.</w:t>
      </w:r>
    </w:p>
    <w:p w14:paraId="6D1E74E8" w14:textId="77777777" w:rsidR="00565486" w:rsidRDefault="00565486" w:rsidP="00565486"/>
    <w:p w14:paraId="479DC098" w14:textId="1F8930B6" w:rsidR="00565486" w:rsidRPr="00565486" w:rsidRDefault="00565486" w:rsidP="00565486">
      <w:pPr>
        <w:rPr>
          <w:b/>
          <w:bCs/>
          <w:color w:val="7030A0"/>
        </w:rPr>
      </w:pPr>
      <w:r w:rsidRPr="00565486">
        <w:rPr>
          <w:b/>
          <w:bCs/>
          <w:color w:val="7030A0"/>
        </w:rPr>
        <w:t>Kolor fioletowy – Interesariusze zewnętrzni / raportowanie</w:t>
      </w:r>
    </w:p>
    <w:p w14:paraId="09F26422" w14:textId="77777777" w:rsidR="00565486" w:rsidRPr="00565486" w:rsidRDefault="00565486" w:rsidP="00565486">
      <w:pPr>
        <w:pStyle w:val="Akapitzlist"/>
        <w:numPr>
          <w:ilvl w:val="0"/>
          <w:numId w:val="17"/>
        </w:numPr>
      </w:pPr>
      <w:r w:rsidRPr="00565486">
        <w:rPr>
          <w:b/>
          <w:bCs/>
        </w:rPr>
        <w:t>Inspekcja wydajności produkcji / regulator</w:t>
      </w:r>
      <w:r w:rsidRPr="00565486">
        <w:t xml:space="preserve"> – monitoruje zgodność produkcji z normami, efektywność i </w:t>
      </w:r>
      <w:proofErr w:type="spellStart"/>
      <w:r w:rsidRPr="00565486">
        <w:t>traceability</w:t>
      </w:r>
      <w:proofErr w:type="spellEnd"/>
      <w:r w:rsidRPr="00565486">
        <w:t>.</w:t>
      </w:r>
    </w:p>
    <w:p w14:paraId="0B16ECEE" w14:textId="77777777" w:rsidR="00565486" w:rsidRDefault="00565486" w:rsidP="00565486"/>
    <w:p w14:paraId="32F828D2" w14:textId="7FD78BB0" w:rsidR="00565486" w:rsidRPr="00565486" w:rsidRDefault="00565486" w:rsidP="00565486">
      <w:r w:rsidRPr="00565486">
        <w:rPr>
          <w:b/>
          <w:bCs/>
        </w:rPr>
        <w:t>Po co jest ten element:</w:t>
      </w:r>
      <w:r w:rsidRPr="00565486">
        <w:t xml:space="preserve"> pokazuje, że część danych produkcyjnych i jakościowych trafia do zewnętrznych instytucji, zapewniając zgodność z przepisami i audyty. Fioletowy kolor wyróżnia interesariuszy spoza wewnętrznego procesu.</w:t>
      </w:r>
    </w:p>
    <w:p w14:paraId="08CA1E67" w14:textId="77777777" w:rsidR="00565486" w:rsidRDefault="00565486" w:rsidP="00565486"/>
    <w:p w14:paraId="1E52B135" w14:textId="5437098D" w:rsidR="00565486" w:rsidRPr="00565486" w:rsidRDefault="00565486" w:rsidP="00565486">
      <w:pPr>
        <w:pStyle w:val="Akapitzlist"/>
        <w:numPr>
          <w:ilvl w:val="0"/>
          <w:numId w:val="20"/>
        </w:numPr>
      </w:pPr>
      <w:r w:rsidRPr="00565486">
        <w:t>Relacje na diagramie</w:t>
      </w:r>
    </w:p>
    <w:p w14:paraId="65651325" w14:textId="77777777" w:rsidR="00565486" w:rsidRPr="00565486" w:rsidRDefault="00565486" w:rsidP="00565486">
      <w:pPr>
        <w:pStyle w:val="Akapitzlist"/>
        <w:numPr>
          <w:ilvl w:val="0"/>
          <w:numId w:val="18"/>
        </w:numPr>
      </w:pPr>
      <w:r w:rsidRPr="00565486">
        <w:rPr>
          <w:b/>
          <w:bCs/>
        </w:rPr>
        <w:t>Role (niebieski) → Procesy / Systemy (zielony)</w:t>
      </w:r>
      <w:r w:rsidRPr="00565486">
        <w:t>: „wykonuje” lub „korzysta z” → pokazuje, kto obsługuje jakie funkcje systemu.</w:t>
      </w:r>
    </w:p>
    <w:p w14:paraId="719C6AEC" w14:textId="77777777" w:rsidR="00565486" w:rsidRPr="00565486" w:rsidRDefault="00565486" w:rsidP="00565486">
      <w:pPr>
        <w:pStyle w:val="Akapitzlist"/>
        <w:numPr>
          <w:ilvl w:val="0"/>
          <w:numId w:val="18"/>
        </w:numPr>
      </w:pPr>
      <w:r w:rsidRPr="00565486">
        <w:rPr>
          <w:b/>
          <w:bCs/>
        </w:rPr>
        <w:t>Systemy (zielony) → Cel biznesowy (centralny)</w:t>
      </w:r>
      <w:r w:rsidRPr="00565486">
        <w:t>: „realizuje” → pokazuje, które narzędzie wspiera osiągnięcie celu.</w:t>
      </w:r>
    </w:p>
    <w:p w14:paraId="18BEE2F0" w14:textId="77777777" w:rsidR="00565486" w:rsidRPr="00565486" w:rsidRDefault="00565486" w:rsidP="00565486">
      <w:pPr>
        <w:pStyle w:val="Akapitzlist"/>
        <w:numPr>
          <w:ilvl w:val="0"/>
          <w:numId w:val="18"/>
        </w:numPr>
      </w:pPr>
      <w:r w:rsidRPr="00565486">
        <w:rPr>
          <w:b/>
          <w:bCs/>
        </w:rPr>
        <w:t>Systemy (zielony) → Interesariusze (fioletowy)</w:t>
      </w:r>
      <w:r w:rsidRPr="00565486">
        <w:t xml:space="preserve">: „dostarcza raport / informację” → </w:t>
      </w:r>
      <w:proofErr w:type="spellStart"/>
      <w:r w:rsidRPr="00565486">
        <w:t>traceability</w:t>
      </w:r>
      <w:proofErr w:type="spellEnd"/>
      <w:r w:rsidRPr="00565486">
        <w:t xml:space="preserve"> i raporty jakościowe dla inspekcji.</w:t>
      </w:r>
    </w:p>
    <w:p w14:paraId="2EFBB8A5" w14:textId="77777777" w:rsidR="00565486" w:rsidRDefault="00565486" w:rsidP="00565486"/>
    <w:p w14:paraId="2E19FBCF" w14:textId="613C387C" w:rsidR="00565486" w:rsidRPr="00565486" w:rsidRDefault="00565486" w:rsidP="00565486">
      <w:pPr>
        <w:pStyle w:val="Akapitzlist"/>
        <w:numPr>
          <w:ilvl w:val="0"/>
          <w:numId w:val="20"/>
        </w:numPr>
      </w:pPr>
      <w:r w:rsidRPr="00565486">
        <w:t>Podsumowanie</w:t>
      </w:r>
    </w:p>
    <w:p w14:paraId="35DE0D71" w14:textId="77777777" w:rsidR="00565486" w:rsidRPr="00565486" w:rsidRDefault="00565486" w:rsidP="00565486">
      <w:pPr>
        <w:pStyle w:val="Akapitzlist"/>
        <w:numPr>
          <w:ilvl w:val="0"/>
          <w:numId w:val="19"/>
        </w:numPr>
      </w:pPr>
      <w:r w:rsidRPr="00565486">
        <w:t>Diagram jasno pokazuje kto (rola), czym (system) i dla kogo / w jakim celu (interesariusz).</w:t>
      </w:r>
    </w:p>
    <w:p w14:paraId="22B66857" w14:textId="77777777" w:rsidR="00565486" w:rsidRPr="00565486" w:rsidRDefault="00565486" w:rsidP="00565486">
      <w:pPr>
        <w:pStyle w:val="Akapitzlist"/>
        <w:numPr>
          <w:ilvl w:val="0"/>
          <w:numId w:val="19"/>
        </w:numPr>
      </w:pPr>
      <w:r w:rsidRPr="00565486">
        <w:t>Niebieskie elementy – ludzie, odpowiedzialność za wykonanie procesów.</w:t>
      </w:r>
    </w:p>
    <w:p w14:paraId="4ACDA59A" w14:textId="77777777" w:rsidR="00565486" w:rsidRPr="00565486" w:rsidRDefault="00565486" w:rsidP="00565486">
      <w:pPr>
        <w:pStyle w:val="Akapitzlist"/>
        <w:numPr>
          <w:ilvl w:val="0"/>
          <w:numId w:val="19"/>
        </w:numPr>
      </w:pPr>
      <w:r w:rsidRPr="00565486">
        <w:t>Zielone elementy – systemy, które realizują zadania technologiczne i wspierają procesy.</w:t>
      </w:r>
    </w:p>
    <w:p w14:paraId="4E56D02C" w14:textId="77777777" w:rsidR="00565486" w:rsidRPr="00565486" w:rsidRDefault="00565486" w:rsidP="00565486">
      <w:pPr>
        <w:pStyle w:val="Akapitzlist"/>
        <w:numPr>
          <w:ilvl w:val="0"/>
          <w:numId w:val="19"/>
        </w:numPr>
      </w:pPr>
      <w:r w:rsidRPr="00565486">
        <w:t>Fioletowe elementy – odbiorcy wyników, zewnętrzne instytucje monitorujące produkcję i zgodność.</w:t>
      </w:r>
    </w:p>
    <w:p w14:paraId="737D0FE8" w14:textId="77777777" w:rsidR="00565486" w:rsidRPr="00565486" w:rsidRDefault="00565486" w:rsidP="00565486">
      <w:pPr>
        <w:pStyle w:val="Akapitzlist"/>
        <w:numPr>
          <w:ilvl w:val="0"/>
          <w:numId w:val="19"/>
        </w:numPr>
      </w:pPr>
      <w:r w:rsidRPr="00565486">
        <w:t>Łącza między elementami pokazują przepływ informacji, realizację celów i interakcję ról z systemami.</w:t>
      </w:r>
    </w:p>
    <w:p w14:paraId="4ACAEDF9" w14:textId="77777777" w:rsidR="00565486" w:rsidRPr="00A0463C" w:rsidRDefault="00565486" w:rsidP="00565486"/>
    <w:p w14:paraId="42D53B6C" w14:textId="065961B5" w:rsidR="00A0463C" w:rsidRPr="00A0463C" w:rsidRDefault="00A0463C" w:rsidP="00565486">
      <w:pPr>
        <w:pStyle w:val="Nagwek1"/>
      </w:pPr>
      <w:r w:rsidRPr="00A0463C">
        <w:t>Zakres procesów:</w:t>
      </w:r>
    </w:p>
    <w:p w14:paraId="095587E3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Zakupy surowców (kakao, cukier, mleko, dodatki).</w:t>
      </w:r>
    </w:p>
    <w:p w14:paraId="314AC74A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Recepturowanie i mieszanie masy czekoladowej.</w:t>
      </w:r>
    </w:p>
    <w:p w14:paraId="1CCC21B9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Planowanie i przydział zleceń produkcyjnych.</w:t>
      </w:r>
    </w:p>
    <w:p w14:paraId="5E3686C1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Produkcja i kontrola parametrów (temperatura, lepkość, wilgotność).</w:t>
      </w:r>
    </w:p>
    <w:p w14:paraId="6CDC7E11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Kontrola jakości (LIMS/QA).</w:t>
      </w:r>
    </w:p>
    <w:p w14:paraId="61DD37DA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Pakowanie i etykietowanie partii.</w:t>
      </w:r>
    </w:p>
    <w:p w14:paraId="7EB492C3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r w:rsidRPr="00A0463C">
        <w:t>Magazynowanie i dystrybucja do klientów.</w:t>
      </w:r>
    </w:p>
    <w:p w14:paraId="706F4A9B" w14:textId="77777777" w:rsidR="00A0463C" w:rsidRPr="00A0463C" w:rsidRDefault="00A0463C" w:rsidP="00565486">
      <w:pPr>
        <w:pStyle w:val="Akapitzlist"/>
        <w:numPr>
          <w:ilvl w:val="0"/>
          <w:numId w:val="3"/>
        </w:numPr>
      </w:pPr>
      <w:proofErr w:type="spellStart"/>
      <w:r w:rsidRPr="00A0463C">
        <w:t>Traceability</w:t>
      </w:r>
      <w:proofErr w:type="spellEnd"/>
      <w:r w:rsidRPr="00A0463C">
        <w:t xml:space="preserve"> i raportowanie zgodności partii.</w:t>
      </w:r>
    </w:p>
    <w:p w14:paraId="788E219A" w14:textId="79BF8F5F" w:rsidR="00A0463C" w:rsidRPr="00A0463C" w:rsidRDefault="00A0463C" w:rsidP="00565486">
      <w:r>
        <w:t xml:space="preserve">3. </w:t>
      </w:r>
      <w:r w:rsidRPr="00A0463C">
        <w:t>Kluczowi aktorzy i role:</w:t>
      </w:r>
    </w:p>
    <w:p w14:paraId="7FAC168A" w14:textId="77777777" w:rsidR="00A0463C" w:rsidRPr="00A0463C" w:rsidRDefault="00A0463C" w:rsidP="00565486">
      <w:pPr>
        <w:pStyle w:val="Akapitzlist"/>
        <w:numPr>
          <w:ilvl w:val="0"/>
          <w:numId w:val="4"/>
        </w:numPr>
      </w:pPr>
      <w:r w:rsidRPr="00A0463C">
        <w:t>Planista – planowanie produkcji i zleceń.</w:t>
      </w:r>
    </w:p>
    <w:p w14:paraId="07E9A73E" w14:textId="77777777" w:rsidR="00A0463C" w:rsidRPr="00A0463C" w:rsidRDefault="00A0463C" w:rsidP="00565486">
      <w:pPr>
        <w:pStyle w:val="Akapitzlist"/>
        <w:numPr>
          <w:ilvl w:val="0"/>
          <w:numId w:val="4"/>
        </w:numPr>
      </w:pPr>
      <w:r w:rsidRPr="00A0463C">
        <w:t>Mistrz Zmiany – nadzór produkcji, kontrola parametrów.</w:t>
      </w:r>
    </w:p>
    <w:p w14:paraId="29C1B9C9" w14:textId="77777777" w:rsidR="00A0463C" w:rsidRPr="00A0463C" w:rsidRDefault="00A0463C" w:rsidP="00565486">
      <w:pPr>
        <w:pStyle w:val="Akapitzlist"/>
        <w:numPr>
          <w:ilvl w:val="0"/>
          <w:numId w:val="4"/>
        </w:numPr>
      </w:pPr>
      <w:r w:rsidRPr="00A0463C">
        <w:t>QA – kontrola jakości i analiza partii.</w:t>
      </w:r>
    </w:p>
    <w:p w14:paraId="080119B5" w14:textId="77777777" w:rsidR="00A0463C" w:rsidRPr="00A0463C" w:rsidRDefault="00A0463C" w:rsidP="00565486">
      <w:pPr>
        <w:pStyle w:val="Akapitzlist"/>
        <w:numPr>
          <w:ilvl w:val="0"/>
          <w:numId w:val="4"/>
        </w:numPr>
      </w:pPr>
      <w:proofErr w:type="spellStart"/>
      <w:r w:rsidRPr="00A0463C">
        <w:t>Maintenance</w:t>
      </w:r>
      <w:proofErr w:type="spellEnd"/>
      <w:r w:rsidRPr="00A0463C">
        <w:t xml:space="preserve"> – utrzymanie ruchu i reagowanie na awarie.</w:t>
      </w:r>
    </w:p>
    <w:p w14:paraId="2D43E562" w14:textId="77777777" w:rsidR="00A0463C" w:rsidRPr="00565486" w:rsidRDefault="00A0463C" w:rsidP="00565486">
      <w:pPr>
        <w:pStyle w:val="Akapitzlist"/>
        <w:numPr>
          <w:ilvl w:val="0"/>
          <w:numId w:val="4"/>
        </w:numPr>
        <w:rPr>
          <w:lang w:val="en-US"/>
        </w:rPr>
      </w:pPr>
      <w:r w:rsidRPr="00565486">
        <w:rPr>
          <w:lang w:val="en-US"/>
        </w:rPr>
        <w:t xml:space="preserve">Operator SCADA/MES – monitoring </w:t>
      </w:r>
      <w:proofErr w:type="spellStart"/>
      <w:r w:rsidRPr="00565486">
        <w:rPr>
          <w:lang w:val="en-US"/>
        </w:rPr>
        <w:t>linii</w:t>
      </w:r>
      <w:proofErr w:type="spellEnd"/>
      <w:r w:rsidRPr="00565486">
        <w:rPr>
          <w:lang w:val="en-US"/>
        </w:rPr>
        <w:t xml:space="preserve"> </w:t>
      </w:r>
      <w:proofErr w:type="spellStart"/>
      <w:r w:rsidRPr="00565486">
        <w:rPr>
          <w:lang w:val="en-US"/>
        </w:rPr>
        <w:t>i</w:t>
      </w:r>
      <w:proofErr w:type="spellEnd"/>
      <w:r w:rsidRPr="00565486">
        <w:rPr>
          <w:lang w:val="en-US"/>
        </w:rPr>
        <w:t xml:space="preserve"> </w:t>
      </w:r>
      <w:proofErr w:type="spellStart"/>
      <w:r w:rsidRPr="00565486">
        <w:rPr>
          <w:lang w:val="en-US"/>
        </w:rPr>
        <w:t>systemów</w:t>
      </w:r>
      <w:proofErr w:type="spellEnd"/>
      <w:r w:rsidRPr="00565486">
        <w:rPr>
          <w:lang w:val="en-US"/>
        </w:rPr>
        <w:t>.</w:t>
      </w:r>
    </w:p>
    <w:p w14:paraId="20C3B606" w14:textId="6597BAF4" w:rsidR="00A0463C" w:rsidRPr="00A0463C" w:rsidRDefault="00A0463C" w:rsidP="00565486">
      <w:r>
        <w:lastRenderedPageBreak/>
        <w:t xml:space="preserve">4. </w:t>
      </w:r>
      <w:r w:rsidRPr="00A0463C">
        <w:t>Motywacja / wymagania:</w:t>
      </w:r>
    </w:p>
    <w:p w14:paraId="0F2ABA5B" w14:textId="77777777" w:rsidR="00A0463C" w:rsidRPr="00A0463C" w:rsidRDefault="00A0463C" w:rsidP="00565486">
      <w:pPr>
        <w:pStyle w:val="Akapitzlist"/>
        <w:numPr>
          <w:ilvl w:val="0"/>
          <w:numId w:val="5"/>
        </w:numPr>
      </w:pPr>
      <w:r w:rsidRPr="00A0463C">
        <w:t xml:space="preserve">SLA </w:t>
      </w:r>
      <w:proofErr w:type="spellStart"/>
      <w:r w:rsidRPr="00A0463C">
        <w:t>traceability</w:t>
      </w:r>
      <w:proofErr w:type="spellEnd"/>
      <w:r w:rsidRPr="00A0463C">
        <w:t>: odpowiedź na zapytanie do 2 minut.</w:t>
      </w:r>
    </w:p>
    <w:p w14:paraId="753BF50B" w14:textId="77777777" w:rsidR="00A0463C" w:rsidRPr="00A0463C" w:rsidRDefault="00A0463C" w:rsidP="00565486">
      <w:pPr>
        <w:pStyle w:val="Akapitzlist"/>
        <w:numPr>
          <w:ilvl w:val="0"/>
          <w:numId w:val="5"/>
        </w:numPr>
      </w:pPr>
      <w:r w:rsidRPr="00A0463C">
        <w:t>Jedna prawda o danych jakościowych – wszystkie systemy korzystają z jednej bazy danych.</w:t>
      </w:r>
    </w:p>
    <w:p w14:paraId="1834ABD9" w14:textId="77777777" w:rsidR="00A0463C" w:rsidRPr="00A0463C" w:rsidRDefault="00A0463C" w:rsidP="00565486">
      <w:pPr>
        <w:pStyle w:val="Akapitzlist"/>
        <w:numPr>
          <w:ilvl w:val="0"/>
          <w:numId w:val="5"/>
        </w:numPr>
      </w:pPr>
      <w:r w:rsidRPr="00A0463C">
        <w:t>Zgodność z regulacjami bezpieczeństwa żywności i etykiet alergennych.</w:t>
      </w:r>
    </w:p>
    <w:p w14:paraId="37B15942" w14:textId="77777777" w:rsidR="00A0463C" w:rsidRPr="00A0463C" w:rsidRDefault="00A0463C" w:rsidP="00565486">
      <w:pPr>
        <w:pStyle w:val="Akapitzlist"/>
        <w:numPr>
          <w:ilvl w:val="0"/>
          <w:numId w:val="5"/>
        </w:numPr>
      </w:pPr>
      <w:r w:rsidRPr="00A0463C">
        <w:t>Integracja MES ↔ ERP ↔ SCADA ↔ LIMS dla spójności danych i minimalizacji błędów.</w:t>
      </w:r>
    </w:p>
    <w:p w14:paraId="65049585" w14:textId="77777777" w:rsidR="00A0463C" w:rsidRDefault="00A0463C" w:rsidP="00565486"/>
    <w:p w14:paraId="29BA0003" w14:textId="08EC1C41" w:rsidR="00A0463C" w:rsidRPr="00A0463C" w:rsidRDefault="00A0463C" w:rsidP="00565486">
      <w:r w:rsidRPr="00A0463C">
        <w:t>Miejsce na diagram kontekstowy (opcjonalnie):</w:t>
      </w:r>
    </w:p>
    <w:p w14:paraId="5F9F2E0F" w14:textId="77777777" w:rsidR="00A0463C" w:rsidRPr="00A0463C" w:rsidRDefault="00A0463C" w:rsidP="00565486">
      <w:r w:rsidRPr="00A0463C">
        <w:pict w14:anchorId="69F251F1">
          <v:rect id="_x0000_i1091" style="width:0;height:1.5pt" o:hralign="center" o:hrstd="t" o:hr="t" fillcolor="#a0a0a0" stroked="f"/>
        </w:pict>
      </w:r>
    </w:p>
    <w:p w14:paraId="78B6CD69" w14:textId="77777777" w:rsidR="00A0463C" w:rsidRPr="00A0463C" w:rsidRDefault="00A0463C" w:rsidP="00565486">
      <w:r w:rsidRPr="00A0463C">
        <w:t>2. Architektura obecna (As-</w:t>
      </w:r>
      <w:proofErr w:type="spellStart"/>
      <w:r w:rsidRPr="00A0463C">
        <w:t>Is</w:t>
      </w:r>
      <w:proofErr w:type="spellEnd"/>
      <w:r w:rsidRPr="00A0463C">
        <w:t>)</w:t>
      </w:r>
    </w:p>
    <w:p w14:paraId="17F33ECA" w14:textId="77777777" w:rsidR="00A0463C" w:rsidRPr="00A0463C" w:rsidRDefault="00A0463C" w:rsidP="00565486">
      <w:r w:rsidRPr="00A0463C">
        <w:t>Opis stanu obecnego:</w:t>
      </w:r>
    </w:p>
    <w:p w14:paraId="69BC98C8" w14:textId="77777777" w:rsidR="00A0463C" w:rsidRPr="00A0463C" w:rsidRDefault="00A0463C" w:rsidP="00565486">
      <w:pPr>
        <w:pStyle w:val="Akapitzlist"/>
        <w:numPr>
          <w:ilvl w:val="0"/>
          <w:numId w:val="6"/>
        </w:numPr>
      </w:pPr>
      <w:r w:rsidRPr="00A0463C">
        <w:t>MES działa samodzielnie, brak integracji z ERP.</w:t>
      </w:r>
    </w:p>
    <w:p w14:paraId="033E22DA" w14:textId="77777777" w:rsidR="00A0463C" w:rsidRPr="00A0463C" w:rsidRDefault="00A0463C" w:rsidP="00565486">
      <w:pPr>
        <w:pStyle w:val="Akapitzlist"/>
        <w:numPr>
          <w:ilvl w:val="0"/>
          <w:numId w:val="6"/>
        </w:numPr>
      </w:pPr>
      <w:r w:rsidRPr="00A0463C">
        <w:t>SCADA monitoruje linię produkcyjną, ale nie raportuje automatycznie do systemu ERP.</w:t>
      </w:r>
    </w:p>
    <w:p w14:paraId="01CBB1C8" w14:textId="77777777" w:rsidR="00A0463C" w:rsidRPr="00A0463C" w:rsidRDefault="00A0463C" w:rsidP="00565486">
      <w:pPr>
        <w:pStyle w:val="Akapitzlist"/>
        <w:numPr>
          <w:ilvl w:val="0"/>
          <w:numId w:val="6"/>
        </w:numPr>
      </w:pPr>
      <w:proofErr w:type="spellStart"/>
      <w:r w:rsidRPr="00A0463C">
        <w:t>Traceability</w:t>
      </w:r>
      <w:proofErr w:type="spellEnd"/>
      <w:r w:rsidRPr="00A0463C">
        <w:t xml:space="preserve"> partii realizowane ręcznie, raporty jakości powstają w LIMS niezależnie od ERP.</w:t>
      </w:r>
    </w:p>
    <w:p w14:paraId="7E6FFC0E" w14:textId="77777777" w:rsidR="00A0463C" w:rsidRPr="00A0463C" w:rsidRDefault="00A0463C" w:rsidP="00565486">
      <w:pPr>
        <w:pStyle w:val="Akapitzlist"/>
        <w:numPr>
          <w:ilvl w:val="0"/>
          <w:numId w:val="6"/>
        </w:numPr>
      </w:pPr>
      <w:r w:rsidRPr="00A0463C">
        <w:t>Urządzenia: PLC, czujniki temperatury, wagi działają lokalnie.</w:t>
      </w:r>
    </w:p>
    <w:p w14:paraId="292590FB" w14:textId="77777777" w:rsidR="00A0463C" w:rsidRPr="00A0463C" w:rsidRDefault="00A0463C" w:rsidP="00565486">
      <w:pPr>
        <w:pStyle w:val="Akapitzlist"/>
        <w:numPr>
          <w:ilvl w:val="0"/>
          <w:numId w:val="6"/>
        </w:numPr>
      </w:pPr>
      <w:r w:rsidRPr="00A0463C">
        <w:t xml:space="preserve">Oprogramowanie: Windows Server dla MES, Linux dla LIMS, OPC-UA </w:t>
      </w:r>
      <w:proofErr w:type="spellStart"/>
      <w:r w:rsidRPr="00A0463C">
        <w:t>server</w:t>
      </w:r>
      <w:proofErr w:type="spellEnd"/>
      <w:r w:rsidRPr="00A0463C">
        <w:t xml:space="preserve"> działa oddzielnie.</w:t>
      </w:r>
    </w:p>
    <w:p w14:paraId="2137AEC0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As-</w:t>
      </w:r>
      <w:proofErr w:type="spellStart"/>
      <w:r w:rsidRPr="00A0463C">
        <w:t>Is</w:t>
      </w:r>
      <w:proofErr w:type="spellEnd"/>
      <w:r w:rsidRPr="00A0463C">
        <w:t>:</w:t>
      </w:r>
    </w:p>
    <w:p w14:paraId="7037ACC0" w14:textId="77777777" w:rsidR="00A0463C" w:rsidRPr="00A0463C" w:rsidRDefault="00A0463C" w:rsidP="00565486">
      <w:r w:rsidRPr="00A0463C">
        <w:pict w14:anchorId="103E72C7">
          <v:rect id="_x0000_i1092" style="width:0;height:1.5pt" o:hralign="center" o:hrstd="t" o:hr="t" fillcolor="#a0a0a0" stroked="f"/>
        </w:pict>
      </w:r>
    </w:p>
    <w:p w14:paraId="22EB3A03" w14:textId="77777777" w:rsidR="00A0463C" w:rsidRPr="00A0463C" w:rsidRDefault="00A0463C" w:rsidP="00565486">
      <w:r w:rsidRPr="00A0463C">
        <w:t>3. Architektura docelowa (To-Be)</w:t>
      </w:r>
    </w:p>
    <w:p w14:paraId="351D4D19" w14:textId="77777777" w:rsidR="00A0463C" w:rsidRPr="00A0463C" w:rsidRDefault="00A0463C" w:rsidP="00565486">
      <w:r w:rsidRPr="00A0463C">
        <w:t>Opis architektury docelowej:</w:t>
      </w:r>
    </w:p>
    <w:p w14:paraId="402380EA" w14:textId="77777777" w:rsidR="00A0463C" w:rsidRPr="00A0463C" w:rsidRDefault="00A0463C" w:rsidP="00565486">
      <w:pPr>
        <w:pStyle w:val="Akapitzlist"/>
        <w:numPr>
          <w:ilvl w:val="0"/>
          <w:numId w:val="7"/>
        </w:numPr>
      </w:pPr>
      <w:r w:rsidRPr="00A0463C">
        <w:t>Pełna integracja MES ↔ ERP ↔ LIMS ↔ SCADA.</w:t>
      </w:r>
    </w:p>
    <w:p w14:paraId="2D1559C4" w14:textId="77777777" w:rsidR="00A0463C" w:rsidRPr="00A0463C" w:rsidRDefault="00A0463C" w:rsidP="00565486">
      <w:pPr>
        <w:pStyle w:val="Akapitzlist"/>
        <w:numPr>
          <w:ilvl w:val="0"/>
          <w:numId w:val="7"/>
        </w:numPr>
      </w:pPr>
      <w:r w:rsidRPr="00A0463C">
        <w:t>Automatyczne przesyłanie danych produkcyjnych i jakościowych do ERP i LIMS.</w:t>
      </w:r>
    </w:p>
    <w:p w14:paraId="272175FE" w14:textId="77777777" w:rsidR="00A0463C" w:rsidRPr="00A0463C" w:rsidRDefault="00A0463C" w:rsidP="00565486">
      <w:pPr>
        <w:pStyle w:val="Akapitzlist"/>
        <w:numPr>
          <w:ilvl w:val="0"/>
          <w:numId w:val="7"/>
        </w:numPr>
      </w:pPr>
      <w:r w:rsidRPr="00A0463C">
        <w:t>Monitoring linii w czasie rzeczywistym, pełna genealogia partii dostępna w MES i ERP.</w:t>
      </w:r>
    </w:p>
    <w:p w14:paraId="49B8572E" w14:textId="77777777" w:rsidR="00A0463C" w:rsidRPr="00A0463C" w:rsidRDefault="00A0463C" w:rsidP="00565486">
      <w:pPr>
        <w:pStyle w:val="Akapitzlist"/>
        <w:numPr>
          <w:ilvl w:val="0"/>
          <w:numId w:val="7"/>
        </w:numPr>
      </w:pPr>
      <w:r w:rsidRPr="00A0463C">
        <w:t>Edge Gateway agreguje dane z PLC i czujników do usług technologicznych.</w:t>
      </w:r>
    </w:p>
    <w:p w14:paraId="3FF56B9C" w14:textId="77777777" w:rsidR="00A0463C" w:rsidRPr="00A0463C" w:rsidRDefault="00A0463C" w:rsidP="00565486">
      <w:pPr>
        <w:pStyle w:val="Akapitzlist"/>
        <w:numPr>
          <w:ilvl w:val="0"/>
          <w:numId w:val="7"/>
        </w:numPr>
      </w:pPr>
      <w:r w:rsidRPr="00A0463C">
        <w:t xml:space="preserve">Raportowanie jakości i </w:t>
      </w:r>
      <w:proofErr w:type="spellStart"/>
      <w:r w:rsidRPr="00A0463C">
        <w:t>traceability</w:t>
      </w:r>
      <w:proofErr w:type="spellEnd"/>
      <w:r w:rsidRPr="00A0463C">
        <w:t xml:space="preserve"> dostępne dla klienta/inspekcji w systemie.</w:t>
      </w:r>
    </w:p>
    <w:p w14:paraId="452E08BA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To-Be:</w:t>
      </w:r>
    </w:p>
    <w:p w14:paraId="1211A53C" w14:textId="77777777" w:rsidR="00A0463C" w:rsidRPr="00A0463C" w:rsidRDefault="00A0463C" w:rsidP="00565486">
      <w:r w:rsidRPr="00A0463C">
        <w:pict w14:anchorId="46C6092B">
          <v:rect id="_x0000_i1093" style="width:0;height:1.5pt" o:hralign="center" o:hrstd="t" o:hr="t" fillcolor="#a0a0a0" stroked="f"/>
        </w:pict>
      </w:r>
    </w:p>
    <w:p w14:paraId="49FCA438" w14:textId="77777777" w:rsidR="00A0463C" w:rsidRPr="00A0463C" w:rsidRDefault="00A0463C" w:rsidP="00565486">
      <w:pPr>
        <w:rPr>
          <w:lang w:val="en-US"/>
        </w:rPr>
      </w:pPr>
      <w:r w:rsidRPr="00A0463C">
        <w:rPr>
          <w:lang w:val="en-US"/>
        </w:rPr>
        <w:t>4. BPMN</w:t>
      </w:r>
    </w:p>
    <w:p w14:paraId="7C34E5BC" w14:textId="77777777" w:rsidR="00A0463C" w:rsidRPr="00A0463C" w:rsidRDefault="00A0463C" w:rsidP="00565486">
      <w:pPr>
        <w:rPr>
          <w:lang w:val="en-US"/>
        </w:rPr>
      </w:pPr>
      <w:proofErr w:type="spellStart"/>
      <w:r w:rsidRPr="00A0463C">
        <w:rPr>
          <w:lang w:val="en-US"/>
        </w:rPr>
        <w:t>Proces</w:t>
      </w:r>
      <w:proofErr w:type="spellEnd"/>
      <w:r w:rsidRPr="00A0463C">
        <w:rPr>
          <w:lang w:val="en-US"/>
        </w:rPr>
        <w:t xml:space="preserve"> 1 – Order-to-Batch:</w:t>
      </w:r>
    </w:p>
    <w:p w14:paraId="145E64FF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Planowanie zleceń</w:t>
      </w:r>
    </w:p>
    <w:p w14:paraId="04553C51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Przydział surowców</w:t>
      </w:r>
    </w:p>
    <w:p w14:paraId="54F7B34F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Wykonanie receptury</w:t>
      </w:r>
    </w:p>
    <w:p w14:paraId="3DA6CD45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Kontrola parametrów (temperatura, lepkość)</w:t>
      </w:r>
    </w:p>
    <w:p w14:paraId="431D954D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Zgłoszenie niezgodności</w:t>
      </w:r>
    </w:p>
    <w:p w14:paraId="60F57E84" w14:textId="77777777" w:rsidR="00A0463C" w:rsidRPr="00A0463C" w:rsidRDefault="00A0463C" w:rsidP="00565486">
      <w:pPr>
        <w:pStyle w:val="Akapitzlist"/>
        <w:numPr>
          <w:ilvl w:val="0"/>
          <w:numId w:val="8"/>
        </w:numPr>
      </w:pPr>
      <w:r w:rsidRPr="00A0463C">
        <w:t>Pakowanie i etykietowanie</w:t>
      </w:r>
    </w:p>
    <w:p w14:paraId="45037C19" w14:textId="77777777" w:rsidR="00A0463C" w:rsidRPr="00A0463C" w:rsidRDefault="00A0463C" w:rsidP="00565486">
      <w:r w:rsidRPr="00A0463C">
        <w:t xml:space="preserve">Proces 2 – </w:t>
      </w:r>
      <w:proofErr w:type="spellStart"/>
      <w:r w:rsidRPr="00A0463C">
        <w:t>Batch</w:t>
      </w:r>
      <w:proofErr w:type="spellEnd"/>
      <w:r w:rsidRPr="00A0463C">
        <w:t xml:space="preserve"> </w:t>
      </w:r>
      <w:proofErr w:type="spellStart"/>
      <w:r w:rsidRPr="00A0463C">
        <w:t>Traceability</w:t>
      </w:r>
      <w:proofErr w:type="spellEnd"/>
      <w:r w:rsidRPr="00A0463C">
        <w:t xml:space="preserve"> </w:t>
      </w:r>
      <w:proofErr w:type="spellStart"/>
      <w:r w:rsidRPr="00A0463C">
        <w:t>Request</w:t>
      </w:r>
      <w:proofErr w:type="spellEnd"/>
      <w:r w:rsidRPr="00A0463C">
        <w:t>:</w:t>
      </w:r>
    </w:p>
    <w:p w14:paraId="31BCA55F" w14:textId="77777777" w:rsidR="00A0463C" w:rsidRPr="00A0463C" w:rsidRDefault="00A0463C" w:rsidP="00565486">
      <w:pPr>
        <w:pStyle w:val="Akapitzlist"/>
        <w:numPr>
          <w:ilvl w:val="0"/>
          <w:numId w:val="9"/>
        </w:numPr>
      </w:pPr>
      <w:r w:rsidRPr="00A0463C">
        <w:t xml:space="preserve">Zlecenie zapytania </w:t>
      </w:r>
      <w:proofErr w:type="spellStart"/>
      <w:r w:rsidRPr="00A0463C">
        <w:t>traceability</w:t>
      </w:r>
      <w:proofErr w:type="spellEnd"/>
    </w:p>
    <w:p w14:paraId="2D2102A2" w14:textId="77777777" w:rsidR="00A0463C" w:rsidRPr="00A0463C" w:rsidRDefault="00A0463C" w:rsidP="00565486">
      <w:pPr>
        <w:pStyle w:val="Akapitzlist"/>
        <w:numPr>
          <w:ilvl w:val="0"/>
          <w:numId w:val="9"/>
        </w:numPr>
      </w:pPr>
      <w:r w:rsidRPr="00A0463C">
        <w:t>Konsolidacja danych z MES, ERP i LIMS</w:t>
      </w:r>
    </w:p>
    <w:p w14:paraId="666EC183" w14:textId="77777777" w:rsidR="00A0463C" w:rsidRPr="00A0463C" w:rsidRDefault="00A0463C" w:rsidP="00565486">
      <w:pPr>
        <w:pStyle w:val="Akapitzlist"/>
        <w:numPr>
          <w:ilvl w:val="0"/>
          <w:numId w:val="9"/>
        </w:numPr>
      </w:pPr>
      <w:r w:rsidRPr="00A0463C">
        <w:t>Weryfikacja zgodności partii</w:t>
      </w:r>
    </w:p>
    <w:p w14:paraId="4202B56D" w14:textId="77777777" w:rsidR="00A0463C" w:rsidRPr="00A0463C" w:rsidRDefault="00A0463C" w:rsidP="00565486">
      <w:pPr>
        <w:pStyle w:val="Akapitzlist"/>
        <w:numPr>
          <w:ilvl w:val="0"/>
          <w:numId w:val="9"/>
        </w:numPr>
      </w:pPr>
      <w:r w:rsidRPr="00A0463C">
        <w:t>Raport dla klienta lub inspekcji</w:t>
      </w:r>
    </w:p>
    <w:p w14:paraId="7CF6F395" w14:textId="77777777" w:rsidR="00A0463C" w:rsidRPr="00A0463C" w:rsidRDefault="00A0463C" w:rsidP="00565486">
      <w:r w:rsidRPr="00A0463C">
        <w:t>Miejsce na diagramy BPMN:</w:t>
      </w:r>
    </w:p>
    <w:p w14:paraId="28EB84EE" w14:textId="77777777" w:rsidR="00A0463C" w:rsidRPr="00A0463C" w:rsidRDefault="00A0463C" w:rsidP="00565486">
      <w:pPr>
        <w:pStyle w:val="Akapitzlist"/>
        <w:numPr>
          <w:ilvl w:val="0"/>
          <w:numId w:val="10"/>
        </w:numPr>
      </w:pPr>
      <w:r w:rsidRPr="00A0463C">
        <w:t>Order-to-</w:t>
      </w:r>
      <w:proofErr w:type="spellStart"/>
      <w:r w:rsidRPr="00A0463C">
        <w:t>Batch</w:t>
      </w:r>
      <w:proofErr w:type="spellEnd"/>
      <w:r w:rsidRPr="00A0463C">
        <w:t xml:space="preserve">: </w:t>
      </w:r>
    </w:p>
    <w:p w14:paraId="6E576437" w14:textId="77777777" w:rsidR="00A0463C" w:rsidRPr="00A0463C" w:rsidRDefault="00A0463C" w:rsidP="00565486">
      <w:pPr>
        <w:pStyle w:val="Akapitzlist"/>
        <w:numPr>
          <w:ilvl w:val="0"/>
          <w:numId w:val="10"/>
        </w:numPr>
      </w:pPr>
      <w:proofErr w:type="spellStart"/>
      <w:r w:rsidRPr="00A0463C">
        <w:t>Batch</w:t>
      </w:r>
      <w:proofErr w:type="spellEnd"/>
      <w:r w:rsidRPr="00A0463C">
        <w:t xml:space="preserve"> </w:t>
      </w:r>
      <w:proofErr w:type="spellStart"/>
      <w:r w:rsidRPr="00A0463C">
        <w:t>Traceability</w:t>
      </w:r>
      <w:proofErr w:type="spellEnd"/>
      <w:r w:rsidRPr="00A0463C">
        <w:t xml:space="preserve">: </w:t>
      </w:r>
    </w:p>
    <w:p w14:paraId="29AC964E" w14:textId="77777777" w:rsidR="00A0463C" w:rsidRPr="00A0463C" w:rsidRDefault="00A0463C" w:rsidP="00565486">
      <w:r w:rsidRPr="00A0463C">
        <w:pict w14:anchorId="365A9E66">
          <v:rect id="_x0000_i1094" style="width:0;height:1.5pt" o:hralign="center" o:hrstd="t" o:hr="t" fillcolor="#a0a0a0" stroked="f"/>
        </w:pict>
      </w:r>
    </w:p>
    <w:p w14:paraId="5D0EFFC8" w14:textId="77777777" w:rsidR="00A0463C" w:rsidRPr="00A0463C" w:rsidRDefault="00A0463C" w:rsidP="00565486">
      <w:r w:rsidRPr="00A0463C">
        <w:t>5. Warstwa aplikacji</w:t>
      </w:r>
    </w:p>
    <w:p w14:paraId="23778682" w14:textId="77777777" w:rsidR="00A0463C" w:rsidRPr="00A0463C" w:rsidRDefault="00A0463C" w:rsidP="00565486">
      <w:r w:rsidRPr="00A0463C">
        <w:t>Usługi aplikacji i przypisania do procesów: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614"/>
        <w:gridCol w:w="3743"/>
      </w:tblGrid>
      <w:tr w:rsidR="00A0463C" w:rsidRPr="00A0463C" w14:paraId="5D204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FDD74" w14:textId="77777777" w:rsidR="00A0463C" w:rsidRPr="00A0463C" w:rsidRDefault="00A0463C" w:rsidP="00565486">
            <w:r w:rsidRPr="00A0463C">
              <w:t>Proces</w:t>
            </w:r>
          </w:p>
        </w:tc>
        <w:tc>
          <w:tcPr>
            <w:tcW w:w="0" w:type="auto"/>
            <w:vAlign w:val="center"/>
            <w:hideMark/>
          </w:tcPr>
          <w:p w14:paraId="4D8F75C5" w14:textId="77777777" w:rsidR="00A0463C" w:rsidRPr="00A0463C" w:rsidRDefault="00A0463C" w:rsidP="00565486">
            <w:r w:rsidRPr="00A0463C">
              <w:t>Usługa aplikacji</w:t>
            </w:r>
          </w:p>
        </w:tc>
        <w:tc>
          <w:tcPr>
            <w:tcW w:w="0" w:type="auto"/>
            <w:vAlign w:val="center"/>
            <w:hideMark/>
          </w:tcPr>
          <w:p w14:paraId="13A5DD1D" w14:textId="77777777" w:rsidR="00A0463C" w:rsidRPr="00A0463C" w:rsidRDefault="00A0463C" w:rsidP="00565486">
            <w:r w:rsidRPr="00A0463C">
              <w:t>Uwagi</w:t>
            </w:r>
          </w:p>
        </w:tc>
      </w:tr>
      <w:tr w:rsidR="00A0463C" w:rsidRPr="00A0463C" w14:paraId="5BD59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5357" w14:textId="77777777" w:rsidR="00A0463C" w:rsidRPr="00A0463C" w:rsidRDefault="00A0463C" w:rsidP="00565486">
            <w:r w:rsidRPr="00A0463C">
              <w:t>Order-to-</w:t>
            </w:r>
            <w:proofErr w:type="spellStart"/>
            <w:r w:rsidRPr="00A0463C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614B6" w14:textId="77777777" w:rsidR="00A0463C" w:rsidRPr="00A0463C" w:rsidRDefault="00A0463C" w:rsidP="00565486">
            <w:r w:rsidRPr="00A0463C">
              <w:t>MES – wykonanie produkcji</w:t>
            </w:r>
          </w:p>
        </w:tc>
        <w:tc>
          <w:tcPr>
            <w:tcW w:w="0" w:type="auto"/>
            <w:vAlign w:val="center"/>
            <w:hideMark/>
          </w:tcPr>
          <w:p w14:paraId="4565575E" w14:textId="77777777" w:rsidR="00A0463C" w:rsidRPr="00A0463C" w:rsidRDefault="00A0463C" w:rsidP="00565486">
            <w:r w:rsidRPr="00A0463C">
              <w:t>Recepturowanie i kontrola parametrów</w:t>
            </w:r>
          </w:p>
        </w:tc>
      </w:tr>
      <w:tr w:rsidR="00A0463C" w:rsidRPr="00A0463C" w14:paraId="340B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6B9B" w14:textId="77777777" w:rsidR="00A0463C" w:rsidRPr="00A0463C" w:rsidRDefault="00A0463C" w:rsidP="00565486">
            <w:r w:rsidRPr="00A0463C">
              <w:t>Order-to-</w:t>
            </w:r>
            <w:proofErr w:type="spellStart"/>
            <w:r w:rsidRPr="00A0463C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9F553" w14:textId="77777777" w:rsidR="00A0463C" w:rsidRPr="00A0463C" w:rsidRDefault="00A0463C" w:rsidP="00565486">
            <w:r w:rsidRPr="00A0463C">
              <w:t>ERP – planowanie i zakupy</w:t>
            </w:r>
          </w:p>
        </w:tc>
        <w:tc>
          <w:tcPr>
            <w:tcW w:w="0" w:type="auto"/>
            <w:vAlign w:val="center"/>
            <w:hideMark/>
          </w:tcPr>
          <w:p w14:paraId="2AE526BA" w14:textId="77777777" w:rsidR="00A0463C" w:rsidRPr="00A0463C" w:rsidRDefault="00A0463C" w:rsidP="00565486">
            <w:r w:rsidRPr="00A0463C">
              <w:t>Planowanie zleceń i surowców</w:t>
            </w:r>
          </w:p>
        </w:tc>
      </w:tr>
      <w:tr w:rsidR="00A0463C" w:rsidRPr="00A0463C" w14:paraId="0C02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C139" w14:textId="77777777" w:rsidR="00A0463C" w:rsidRPr="00A0463C" w:rsidRDefault="00A0463C" w:rsidP="00565486">
            <w:r w:rsidRPr="00A0463C">
              <w:t>Order-to-</w:t>
            </w:r>
            <w:proofErr w:type="spellStart"/>
            <w:r w:rsidRPr="00A0463C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0806C" w14:textId="77777777" w:rsidR="00A0463C" w:rsidRPr="00A0463C" w:rsidRDefault="00A0463C" w:rsidP="00565486">
            <w:r w:rsidRPr="00A0463C">
              <w:t>LIMS/QA</w:t>
            </w:r>
          </w:p>
        </w:tc>
        <w:tc>
          <w:tcPr>
            <w:tcW w:w="0" w:type="auto"/>
            <w:vAlign w:val="center"/>
            <w:hideMark/>
          </w:tcPr>
          <w:p w14:paraId="0D5B8B79" w14:textId="77777777" w:rsidR="00A0463C" w:rsidRPr="00A0463C" w:rsidRDefault="00A0463C" w:rsidP="00565486">
            <w:r w:rsidRPr="00A0463C">
              <w:t>Kontrola jakości</w:t>
            </w:r>
          </w:p>
        </w:tc>
      </w:tr>
      <w:tr w:rsidR="00A0463C" w:rsidRPr="00A0463C" w14:paraId="7E76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704B" w14:textId="77777777" w:rsidR="00A0463C" w:rsidRPr="00A0463C" w:rsidRDefault="00A0463C" w:rsidP="00565486">
            <w:r w:rsidRPr="00A0463C">
              <w:t>Order-to-</w:t>
            </w:r>
            <w:proofErr w:type="spellStart"/>
            <w:r w:rsidRPr="00A0463C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0C775" w14:textId="77777777" w:rsidR="00A0463C" w:rsidRPr="00A0463C" w:rsidRDefault="00A0463C" w:rsidP="00565486">
            <w:r w:rsidRPr="00A0463C">
              <w:t>WMS</w:t>
            </w:r>
          </w:p>
        </w:tc>
        <w:tc>
          <w:tcPr>
            <w:tcW w:w="0" w:type="auto"/>
            <w:vAlign w:val="center"/>
            <w:hideMark/>
          </w:tcPr>
          <w:p w14:paraId="2430C805" w14:textId="77777777" w:rsidR="00A0463C" w:rsidRPr="00A0463C" w:rsidRDefault="00A0463C" w:rsidP="00565486">
            <w:r w:rsidRPr="00A0463C">
              <w:t>Pakowanie i dystrybucja</w:t>
            </w:r>
          </w:p>
        </w:tc>
      </w:tr>
      <w:tr w:rsidR="00A0463C" w:rsidRPr="00A0463C" w14:paraId="6404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E00C" w14:textId="77777777" w:rsidR="00A0463C" w:rsidRPr="00A0463C" w:rsidRDefault="00A0463C" w:rsidP="00565486">
            <w:proofErr w:type="spellStart"/>
            <w:r w:rsidRPr="00A0463C">
              <w:t>Batch</w:t>
            </w:r>
            <w:proofErr w:type="spellEnd"/>
            <w:r w:rsidRPr="00A0463C">
              <w:t xml:space="preserve"> </w:t>
            </w:r>
            <w:proofErr w:type="spellStart"/>
            <w:r w:rsidRPr="00A0463C">
              <w:t>Traceability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4E695" w14:textId="77777777" w:rsidR="00A0463C" w:rsidRPr="00A0463C" w:rsidRDefault="00A0463C" w:rsidP="00565486">
            <w:r w:rsidRPr="00A0463C">
              <w:t>MES</w:t>
            </w:r>
          </w:p>
        </w:tc>
        <w:tc>
          <w:tcPr>
            <w:tcW w:w="0" w:type="auto"/>
            <w:vAlign w:val="center"/>
            <w:hideMark/>
          </w:tcPr>
          <w:p w14:paraId="107E9AC7" w14:textId="77777777" w:rsidR="00A0463C" w:rsidRPr="00A0463C" w:rsidRDefault="00A0463C" w:rsidP="00565486">
            <w:r w:rsidRPr="00A0463C">
              <w:t>Genealogia partii</w:t>
            </w:r>
          </w:p>
        </w:tc>
      </w:tr>
      <w:tr w:rsidR="00A0463C" w:rsidRPr="00A0463C" w14:paraId="2654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FD08" w14:textId="77777777" w:rsidR="00A0463C" w:rsidRPr="00A0463C" w:rsidRDefault="00A0463C" w:rsidP="00565486">
            <w:proofErr w:type="spellStart"/>
            <w:r w:rsidRPr="00A0463C">
              <w:t>Batch</w:t>
            </w:r>
            <w:proofErr w:type="spellEnd"/>
            <w:r w:rsidRPr="00A0463C">
              <w:t xml:space="preserve"> </w:t>
            </w:r>
            <w:proofErr w:type="spellStart"/>
            <w:r w:rsidRPr="00A0463C">
              <w:t>Traceability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9DD9F" w14:textId="77777777" w:rsidR="00A0463C" w:rsidRPr="00A0463C" w:rsidRDefault="00A0463C" w:rsidP="00565486">
            <w:r w:rsidRPr="00A0463C">
              <w:t>ERP</w:t>
            </w:r>
          </w:p>
        </w:tc>
        <w:tc>
          <w:tcPr>
            <w:tcW w:w="0" w:type="auto"/>
            <w:vAlign w:val="center"/>
            <w:hideMark/>
          </w:tcPr>
          <w:p w14:paraId="5817DBB3" w14:textId="77777777" w:rsidR="00A0463C" w:rsidRPr="00A0463C" w:rsidRDefault="00A0463C" w:rsidP="00565486">
            <w:r w:rsidRPr="00A0463C">
              <w:t>Dane produkcyjne do raportu</w:t>
            </w:r>
          </w:p>
        </w:tc>
      </w:tr>
      <w:tr w:rsidR="00A0463C" w:rsidRPr="00A0463C" w14:paraId="33E8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5F0B" w14:textId="77777777" w:rsidR="00A0463C" w:rsidRPr="00A0463C" w:rsidRDefault="00A0463C" w:rsidP="00565486">
            <w:proofErr w:type="spellStart"/>
            <w:r w:rsidRPr="00A0463C">
              <w:lastRenderedPageBreak/>
              <w:t>Batch</w:t>
            </w:r>
            <w:proofErr w:type="spellEnd"/>
            <w:r w:rsidRPr="00A0463C">
              <w:t xml:space="preserve"> </w:t>
            </w:r>
            <w:proofErr w:type="spellStart"/>
            <w:r w:rsidRPr="00A0463C">
              <w:t>Traceability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6E3D1" w14:textId="77777777" w:rsidR="00A0463C" w:rsidRPr="00A0463C" w:rsidRDefault="00A0463C" w:rsidP="00565486">
            <w:r w:rsidRPr="00A0463C">
              <w:t>LIMS</w:t>
            </w:r>
          </w:p>
        </w:tc>
        <w:tc>
          <w:tcPr>
            <w:tcW w:w="0" w:type="auto"/>
            <w:vAlign w:val="center"/>
            <w:hideMark/>
          </w:tcPr>
          <w:p w14:paraId="74CE92F4" w14:textId="77777777" w:rsidR="00A0463C" w:rsidRPr="00A0463C" w:rsidRDefault="00A0463C" w:rsidP="00565486">
            <w:r w:rsidRPr="00A0463C">
              <w:t>Wyniki kontroli jakości</w:t>
            </w:r>
          </w:p>
        </w:tc>
      </w:tr>
    </w:tbl>
    <w:p w14:paraId="7A6FC5E8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Warstwa aplikacji:</w:t>
      </w:r>
    </w:p>
    <w:p w14:paraId="2D084E84" w14:textId="77777777" w:rsidR="00A0463C" w:rsidRPr="00A0463C" w:rsidRDefault="00A0463C" w:rsidP="00565486">
      <w:r w:rsidRPr="00A0463C">
        <w:pict w14:anchorId="4D7B787C">
          <v:rect id="_x0000_i1095" style="width:0;height:1.5pt" o:hralign="center" o:hrstd="t" o:hr="t" fillcolor="#a0a0a0" stroked="f"/>
        </w:pict>
      </w:r>
    </w:p>
    <w:p w14:paraId="32B8F3E6" w14:textId="77777777" w:rsidR="00A0463C" w:rsidRPr="00A0463C" w:rsidRDefault="00A0463C" w:rsidP="00565486">
      <w:r w:rsidRPr="00A0463C">
        <w:t>6. Warstwa technologii</w:t>
      </w:r>
    </w:p>
    <w:p w14:paraId="7C717F24" w14:textId="77777777" w:rsidR="00A0463C" w:rsidRPr="00A0463C" w:rsidRDefault="00A0463C" w:rsidP="00565486">
      <w:r w:rsidRPr="00A0463C">
        <w:t>Węzły, urządzenia, oprogramowanie i usługi technologiczne: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215"/>
        <w:gridCol w:w="3215"/>
      </w:tblGrid>
      <w:tr w:rsidR="00A0463C" w:rsidRPr="00A0463C" w14:paraId="590D4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777F3" w14:textId="77777777" w:rsidR="00A0463C" w:rsidRPr="00A0463C" w:rsidRDefault="00A0463C" w:rsidP="00565486">
            <w:r w:rsidRPr="00A0463C">
              <w:t>Komponent</w:t>
            </w:r>
          </w:p>
        </w:tc>
        <w:tc>
          <w:tcPr>
            <w:tcW w:w="0" w:type="auto"/>
            <w:vAlign w:val="center"/>
            <w:hideMark/>
          </w:tcPr>
          <w:p w14:paraId="6A316018" w14:textId="77777777" w:rsidR="00A0463C" w:rsidRPr="00A0463C" w:rsidRDefault="00A0463C" w:rsidP="00565486">
            <w:r w:rsidRPr="00A0463C">
              <w:t>Typ</w:t>
            </w:r>
          </w:p>
        </w:tc>
        <w:tc>
          <w:tcPr>
            <w:tcW w:w="0" w:type="auto"/>
            <w:vAlign w:val="center"/>
            <w:hideMark/>
          </w:tcPr>
          <w:p w14:paraId="0340691D" w14:textId="77777777" w:rsidR="00A0463C" w:rsidRPr="00A0463C" w:rsidRDefault="00A0463C" w:rsidP="00565486">
            <w:r w:rsidRPr="00A0463C">
              <w:t>Przypisanie / relacja</w:t>
            </w:r>
          </w:p>
        </w:tc>
      </w:tr>
      <w:tr w:rsidR="00A0463C" w:rsidRPr="00A0463C" w14:paraId="67690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733E" w14:textId="77777777" w:rsidR="00A0463C" w:rsidRPr="00A0463C" w:rsidRDefault="00A0463C" w:rsidP="00565486">
            <w:r w:rsidRPr="00A0463C">
              <w:t>Serwer MES</w:t>
            </w:r>
          </w:p>
        </w:tc>
        <w:tc>
          <w:tcPr>
            <w:tcW w:w="0" w:type="auto"/>
            <w:vAlign w:val="center"/>
            <w:hideMark/>
          </w:tcPr>
          <w:p w14:paraId="4785F46E" w14:textId="77777777" w:rsidR="00A0463C" w:rsidRPr="00A0463C" w:rsidRDefault="00A0463C" w:rsidP="00565486">
            <w:r w:rsidRPr="00A0463C">
              <w:t>Węzeł</w:t>
            </w:r>
          </w:p>
        </w:tc>
        <w:tc>
          <w:tcPr>
            <w:tcW w:w="0" w:type="auto"/>
            <w:vAlign w:val="center"/>
            <w:hideMark/>
          </w:tcPr>
          <w:p w14:paraId="78FEF0CE" w14:textId="77777777" w:rsidR="00A0463C" w:rsidRPr="00A0463C" w:rsidRDefault="00A0463C" w:rsidP="00565486">
            <w:proofErr w:type="spellStart"/>
            <w:r w:rsidRPr="00A0463C">
              <w:t>Hostuje</w:t>
            </w:r>
            <w:proofErr w:type="spellEnd"/>
            <w:r w:rsidRPr="00A0463C">
              <w:t xml:space="preserve"> aplikację MES</w:t>
            </w:r>
          </w:p>
        </w:tc>
      </w:tr>
      <w:tr w:rsidR="00A0463C" w:rsidRPr="00A0463C" w14:paraId="0DDB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51A" w14:textId="77777777" w:rsidR="00A0463C" w:rsidRPr="00A0463C" w:rsidRDefault="00A0463C" w:rsidP="00565486">
            <w:r w:rsidRPr="00A0463C">
              <w:t>Serwer ERP</w:t>
            </w:r>
          </w:p>
        </w:tc>
        <w:tc>
          <w:tcPr>
            <w:tcW w:w="0" w:type="auto"/>
            <w:vAlign w:val="center"/>
            <w:hideMark/>
          </w:tcPr>
          <w:p w14:paraId="5A876C03" w14:textId="77777777" w:rsidR="00A0463C" w:rsidRPr="00A0463C" w:rsidRDefault="00A0463C" w:rsidP="00565486">
            <w:r w:rsidRPr="00A0463C">
              <w:t>Węzeł</w:t>
            </w:r>
          </w:p>
        </w:tc>
        <w:tc>
          <w:tcPr>
            <w:tcW w:w="0" w:type="auto"/>
            <w:vAlign w:val="center"/>
            <w:hideMark/>
          </w:tcPr>
          <w:p w14:paraId="18479991" w14:textId="77777777" w:rsidR="00A0463C" w:rsidRPr="00A0463C" w:rsidRDefault="00A0463C" w:rsidP="00565486">
            <w:proofErr w:type="spellStart"/>
            <w:r w:rsidRPr="00A0463C">
              <w:t>Hostuje</w:t>
            </w:r>
            <w:proofErr w:type="spellEnd"/>
            <w:r w:rsidRPr="00A0463C">
              <w:t xml:space="preserve"> ERP</w:t>
            </w:r>
          </w:p>
        </w:tc>
      </w:tr>
      <w:tr w:rsidR="00A0463C" w:rsidRPr="00A0463C" w14:paraId="2896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9978" w14:textId="77777777" w:rsidR="00A0463C" w:rsidRPr="00A0463C" w:rsidRDefault="00A0463C" w:rsidP="00565486">
            <w:r w:rsidRPr="00A0463C">
              <w:t>Edge Gateway</w:t>
            </w:r>
          </w:p>
        </w:tc>
        <w:tc>
          <w:tcPr>
            <w:tcW w:w="0" w:type="auto"/>
            <w:vAlign w:val="center"/>
            <w:hideMark/>
          </w:tcPr>
          <w:p w14:paraId="12E46544" w14:textId="77777777" w:rsidR="00A0463C" w:rsidRPr="00A0463C" w:rsidRDefault="00A0463C" w:rsidP="00565486">
            <w:r w:rsidRPr="00A0463C">
              <w:t>Węzeł</w:t>
            </w:r>
          </w:p>
        </w:tc>
        <w:tc>
          <w:tcPr>
            <w:tcW w:w="0" w:type="auto"/>
            <w:vAlign w:val="center"/>
            <w:hideMark/>
          </w:tcPr>
          <w:p w14:paraId="5F0D9EEB" w14:textId="77777777" w:rsidR="00A0463C" w:rsidRPr="00A0463C" w:rsidRDefault="00A0463C" w:rsidP="00565486">
            <w:r w:rsidRPr="00A0463C">
              <w:t>Agregacja danych z PLC</w:t>
            </w:r>
          </w:p>
        </w:tc>
      </w:tr>
      <w:tr w:rsidR="00A0463C" w:rsidRPr="00A0463C" w14:paraId="2DAE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69C7" w14:textId="77777777" w:rsidR="00A0463C" w:rsidRPr="00A0463C" w:rsidRDefault="00A0463C" w:rsidP="00565486">
            <w:r w:rsidRPr="00A0463C">
              <w:t>PLC</w:t>
            </w:r>
          </w:p>
        </w:tc>
        <w:tc>
          <w:tcPr>
            <w:tcW w:w="0" w:type="auto"/>
            <w:vAlign w:val="center"/>
            <w:hideMark/>
          </w:tcPr>
          <w:p w14:paraId="17A7CFDC" w14:textId="77777777" w:rsidR="00A0463C" w:rsidRPr="00A0463C" w:rsidRDefault="00A0463C" w:rsidP="00565486">
            <w:r w:rsidRPr="00A0463C">
              <w:t>Urządzenie</w:t>
            </w:r>
          </w:p>
        </w:tc>
        <w:tc>
          <w:tcPr>
            <w:tcW w:w="0" w:type="auto"/>
            <w:vAlign w:val="center"/>
            <w:hideMark/>
          </w:tcPr>
          <w:p w14:paraId="1BDDF939" w14:textId="77777777" w:rsidR="00A0463C" w:rsidRPr="00A0463C" w:rsidRDefault="00A0463C" w:rsidP="00565486">
            <w:proofErr w:type="spellStart"/>
            <w:r w:rsidRPr="00A0463C">
              <w:t>Assignment</w:t>
            </w:r>
            <w:proofErr w:type="spellEnd"/>
            <w:r w:rsidRPr="00A0463C">
              <w:t xml:space="preserve"> → Edge Gateway</w:t>
            </w:r>
          </w:p>
        </w:tc>
      </w:tr>
      <w:tr w:rsidR="00A0463C" w:rsidRPr="00A0463C" w14:paraId="676B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8DD2" w14:textId="77777777" w:rsidR="00A0463C" w:rsidRPr="00A0463C" w:rsidRDefault="00A0463C" w:rsidP="00565486">
            <w:r w:rsidRPr="00A0463C">
              <w:t>Czujniki temperatury/wagi</w:t>
            </w:r>
          </w:p>
        </w:tc>
        <w:tc>
          <w:tcPr>
            <w:tcW w:w="0" w:type="auto"/>
            <w:vAlign w:val="center"/>
            <w:hideMark/>
          </w:tcPr>
          <w:p w14:paraId="6A0C6C2E" w14:textId="77777777" w:rsidR="00A0463C" w:rsidRPr="00A0463C" w:rsidRDefault="00A0463C" w:rsidP="00565486">
            <w:r w:rsidRPr="00A0463C">
              <w:t>Urządzenie</w:t>
            </w:r>
          </w:p>
        </w:tc>
        <w:tc>
          <w:tcPr>
            <w:tcW w:w="0" w:type="auto"/>
            <w:vAlign w:val="center"/>
            <w:hideMark/>
          </w:tcPr>
          <w:p w14:paraId="799F1812" w14:textId="77777777" w:rsidR="00A0463C" w:rsidRPr="00A0463C" w:rsidRDefault="00A0463C" w:rsidP="00565486">
            <w:proofErr w:type="spellStart"/>
            <w:r w:rsidRPr="00A0463C">
              <w:t>Assignment</w:t>
            </w:r>
            <w:proofErr w:type="spellEnd"/>
            <w:r w:rsidRPr="00A0463C">
              <w:t xml:space="preserve"> → PLC/Edge Gateway</w:t>
            </w:r>
          </w:p>
        </w:tc>
      </w:tr>
      <w:tr w:rsidR="00A0463C" w:rsidRPr="00A0463C" w14:paraId="3BC2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5781" w14:textId="77777777" w:rsidR="00A0463C" w:rsidRPr="00A0463C" w:rsidRDefault="00A0463C" w:rsidP="00565486">
            <w:r w:rsidRPr="00A0463C">
              <w:t xml:space="preserve">OPC-UA </w:t>
            </w:r>
            <w:proofErr w:type="spellStart"/>
            <w:r w:rsidRPr="00A0463C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0B83F" w14:textId="77777777" w:rsidR="00A0463C" w:rsidRPr="00A0463C" w:rsidRDefault="00A0463C" w:rsidP="00565486">
            <w:r w:rsidRPr="00A0463C">
              <w:t>Oprogramowanie</w:t>
            </w:r>
          </w:p>
        </w:tc>
        <w:tc>
          <w:tcPr>
            <w:tcW w:w="0" w:type="auto"/>
            <w:vAlign w:val="center"/>
            <w:hideMark/>
          </w:tcPr>
          <w:p w14:paraId="65990E32" w14:textId="77777777" w:rsidR="00A0463C" w:rsidRPr="00A0463C" w:rsidRDefault="00A0463C" w:rsidP="00565486">
            <w:proofErr w:type="spellStart"/>
            <w:r w:rsidRPr="00A0463C">
              <w:t>Realization</w:t>
            </w:r>
            <w:proofErr w:type="spellEnd"/>
            <w:r w:rsidRPr="00A0463C">
              <w:t xml:space="preserve"> → Integracja OPC-UA</w:t>
            </w:r>
          </w:p>
        </w:tc>
      </w:tr>
      <w:tr w:rsidR="00A0463C" w:rsidRPr="00A0463C" w14:paraId="389A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CCDF" w14:textId="77777777" w:rsidR="00A0463C" w:rsidRPr="00A0463C" w:rsidRDefault="00A0463C" w:rsidP="00565486">
            <w:r w:rsidRPr="00A0463C">
              <w:t>Linux/Windows Server</w:t>
            </w:r>
          </w:p>
        </w:tc>
        <w:tc>
          <w:tcPr>
            <w:tcW w:w="0" w:type="auto"/>
            <w:vAlign w:val="center"/>
            <w:hideMark/>
          </w:tcPr>
          <w:p w14:paraId="44EC61AD" w14:textId="77777777" w:rsidR="00A0463C" w:rsidRPr="00A0463C" w:rsidRDefault="00A0463C" w:rsidP="00565486">
            <w:r w:rsidRPr="00A0463C">
              <w:t>Oprogramowanie</w:t>
            </w:r>
          </w:p>
        </w:tc>
        <w:tc>
          <w:tcPr>
            <w:tcW w:w="0" w:type="auto"/>
            <w:vAlign w:val="center"/>
            <w:hideMark/>
          </w:tcPr>
          <w:p w14:paraId="3B6BFB72" w14:textId="77777777" w:rsidR="00A0463C" w:rsidRPr="00A0463C" w:rsidRDefault="00A0463C" w:rsidP="00565486">
            <w:proofErr w:type="spellStart"/>
            <w:r w:rsidRPr="00A0463C">
              <w:t>Realization</w:t>
            </w:r>
            <w:proofErr w:type="spellEnd"/>
            <w:r w:rsidRPr="00A0463C">
              <w:t xml:space="preserve"> → ETL do ERP</w:t>
            </w:r>
          </w:p>
        </w:tc>
      </w:tr>
      <w:tr w:rsidR="00A0463C" w:rsidRPr="00A0463C" w14:paraId="48BF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E218" w14:textId="77777777" w:rsidR="00A0463C" w:rsidRPr="00A0463C" w:rsidRDefault="00A0463C" w:rsidP="00565486">
            <w:r w:rsidRPr="00A0463C">
              <w:t>Monitoring linii</w:t>
            </w:r>
          </w:p>
        </w:tc>
        <w:tc>
          <w:tcPr>
            <w:tcW w:w="0" w:type="auto"/>
            <w:vAlign w:val="center"/>
            <w:hideMark/>
          </w:tcPr>
          <w:p w14:paraId="417057BC" w14:textId="77777777" w:rsidR="00A0463C" w:rsidRPr="00A0463C" w:rsidRDefault="00A0463C" w:rsidP="00565486">
            <w:r w:rsidRPr="00A0463C">
              <w:t>Usługa technologiczna</w:t>
            </w:r>
          </w:p>
        </w:tc>
        <w:tc>
          <w:tcPr>
            <w:tcW w:w="0" w:type="auto"/>
            <w:vAlign w:val="center"/>
            <w:hideMark/>
          </w:tcPr>
          <w:p w14:paraId="0DE296CD" w14:textId="77777777" w:rsidR="00A0463C" w:rsidRPr="00A0463C" w:rsidRDefault="00A0463C" w:rsidP="00565486">
            <w:proofErr w:type="spellStart"/>
            <w:r w:rsidRPr="00A0463C">
              <w:t>Realization</w:t>
            </w:r>
            <w:proofErr w:type="spellEnd"/>
            <w:r w:rsidRPr="00A0463C">
              <w:t xml:space="preserve"> → PLC, MES</w:t>
            </w:r>
          </w:p>
        </w:tc>
      </w:tr>
    </w:tbl>
    <w:p w14:paraId="03E3D372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Warstwa technologii:</w:t>
      </w:r>
    </w:p>
    <w:p w14:paraId="56337D4D" w14:textId="77777777" w:rsidR="00A0463C" w:rsidRPr="00A0463C" w:rsidRDefault="00A0463C" w:rsidP="00565486">
      <w:r w:rsidRPr="00A0463C">
        <w:pict w14:anchorId="14CA0730">
          <v:rect id="_x0000_i1096" style="width:0;height:1.5pt" o:hralign="center" o:hrstd="t" o:hr="t" fillcolor="#a0a0a0" stroked="f"/>
        </w:pict>
      </w:r>
    </w:p>
    <w:p w14:paraId="105AD85B" w14:textId="77777777" w:rsidR="00A0463C" w:rsidRPr="00A0463C" w:rsidRDefault="00A0463C" w:rsidP="00565486">
      <w:r w:rsidRPr="00A0463C">
        <w:t>7. Motywacja i wymagania</w:t>
      </w:r>
    </w:p>
    <w:p w14:paraId="082AC552" w14:textId="77777777" w:rsidR="00A0463C" w:rsidRPr="00A0463C" w:rsidRDefault="00A0463C" w:rsidP="00565486">
      <w:r w:rsidRPr="00A0463C">
        <w:t>Cele, wymagania i pryncypia integracyjne:</w:t>
      </w:r>
    </w:p>
    <w:p w14:paraId="6BE09F59" w14:textId="77777777" w:rsidR="00A0463C" w:rsidRPr="00A0463C" w:rsidRDefault="00A0463C" w:rsidP="00565486">
      <w:pPr>
        <w:pStyle w:val="Akapitzlist"/>
        <w:numPr>
          <w:ilvl w:val="0"/>
          <w:numId w:val="11"/>
        </w:numPr>
      </w:pPr>
      <w:r w:rsidRPr="00A0463C">
        <w:t>Cel: Produkty w jakości zgodnej z recepturą → Wymaganie: pełna genealogia partii &lt; 2 min</w:t>
      </w:r>
    </w:p>
    <w:p w14:paraId="234DFAE4" w14:textId="77777777" w:rsidR="00A0463C" w:rsidRPr="00A0463C" w:rsidRDefault="00A0463C" w:rsidP="00565486">
      <w:pPr>
        <w:pStyle w:val="Akapitzlist"/>
        <w:numPr>
          <w:ilvl w:val="0"/>
          <w:numId w:val="11"/>
        </w:numPr>
      </w:pPr>
      <w:r w:rsidRPr="00A0463C">
        <w:t>Cel: Minimalizacja przestojów → Wymaganie: monitoring linii w czasie rzeczywistym</w:t>
      </w:r>
    </w:p>
    <w:p w14:paraId="019EC37D" w14:textId="77777777" w:rsidR="00A0463C" w:rsidRPr="00A0463C" w:rsidRDefault="00A0463C" w:rsidP="00565486">
      <w:pPr>
        <w:pStyle w:val="Akapitzlist"/>
        <w:numPr>
          <w:ilvl w:val="0"/>
          <w:numId w:val="11"/>
        </w:numPr>
      </w:pPr>
      <w:r w:rsidRPr="00A0463C">
        <w:t>Pryncypium: Jedna prawda o danych jakościowych → Wszystkie systemy korzystają z centralnej bazy danych</w:t>
      </w:r>
    </w:p>
    <w:p w14:paraId="42BE50E7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Motywacja:</w:t>
      </w:r>
    </w:p>
    <w:p w14:paraId="1A327421" w14:textId="77777777" w:rsidR="00A0463C" w:rsidRPr="00A0463C" w:rsidRDefault="00A0463C" w:rsidP="00565486">
      <w:r w:rsidRPr="00A0463C">
        <w:pict w14:anchorId="2582839F">
          <v:rect id="_x0000_i1097" style="width:0;height:1.5pt" o:hralign="center" o:hrstd="t" o:hr="t" fillcolor="#a0a0a0" stroked="f"/>
        </w:pict>
      </w:r>
    </w:p>
    <w:p w14:paraId="1C9DDC80" w14:textId="77777777" w:rsidR="00A0463C" w:rsidRPr="00A0463C" w:rsidRDefault="00A0463C" w:rsidP="00565486">
      <w:r w:rsidRPr="00A0463C">
        <w:t>8. Analiza luk</w:t>
      </w:r>
    </w:p>
    <w:p w14:paraId="6F20CB0D" w14:textId="77777777" w:rsidR="00A0463C" w:rsidRPr="00A0463C" w:rsidRDefault="00A0463C" w:rsidP="00565486">
      <w:r w:rsidRPr="00A0463C">
        <w:t>Komponenty do wyłączenia, modyfikacji, nowe: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205"/>
        <w:gridCol w:w="4292"/>
      </w:tblGrid>
      <w:tr w:rsidR="00A0463C" w:rsidRPr="00A0463C" w14:paraId="2501A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AA689" w14:textId="77777777" w:rsidR="00A0463C" w:rsidRPr="00A0463C" w:rsidRDefault="00A0463C" w:rsidP="00565486">
            <w:r w:rsidRPr="00A0463C">
              <w:t>Komponent</w:t>
            </w:r>
          </w:p>
        </w:tc>
        <w:tc>
          <w:tcPr>
            <w:tcW w:w="0" w:type="auto"/>
            <w:vAlign w:val="center"/>
            <w:hideMark/>
          </w:tcPr>
          <w:p w14:paraId="1173B681" w14:textId="77777777" w:rsidR="00A0463C" w:rsidRPr="00A0463C" w:rsidRDefault="00A0463C" w:rsidP="00565486">
            <w:r w:rsidRPr="00A0463C">
              <w:t>Typ zmiany</w:t>
            </w:r>
          </w:p>
        </w:tc>
        <w:tc>
          <w:tcPr>
            <w:tcW w:w="0" w:type="auto"/>
            <w:vAlign w:val="center"/>
            <w:hideMark/>
          </w:tcPr>
          <w:p w14:paraId="1F2D3973" w14:textId="77777777" w:rsidR="00A0463C" w:rsidRPr="00A0463C" w:rsidRDefault="00A0463C" w:rsidP="00565486">
            <w:r w:rsidRPr="00A0463C">
              <w:t>Uwagi</w:t>
            </w:r>
          </w:p>
        </w:tc>
      </w:tr>
      <w:tr w:rsidR="00A0463C" w:rsidRPr="00A0463C" w14:paraId="264E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5C4D" w14:textId="77777777" w:rsidR="00A0463C" w:rsidRPr="00A0463C" w:rsidRDefault="00A0463C" w:rsidP="00565486">
            <w:r w:rsidRPr="00A0463C">
              <w:t>MES (stary)</w:t>
            </w:r>
          </w:p>
        </w:tc>
        <w:tc>
          <w:tcPr>
            <w:tcW w:w="0" w:type="auto"/>
            <w:vAlign w:val="center"/>
            <w:hideMark/>
          </w:tcPr>
          <w:p w14:paraId="2EBBD702" w14:textId="77777777" w:rsidR="00A0463C" w:rsidRPr="00A0463C" w:rsidRDefault="00A0463C" w:rsidP="00565486">
            <w:r w:rsidRPr="00A0463C">
              <w:t>Modyfikacja</w:t>
            </w:r>
          </w:p>
        </w:tc>
        <w:tc>
          <w:tcPr>
            <w:tcW w:w="0" w:type="auto"/>
            <w:vAlign w:val="center"/>
            <w:hideMark/>
          </w:tcPr>
          <w:p w14:paraId="773423D1" w14:textId="77777777" w:rsidR="00A0463C" w:rsidRPr="00A0463C" w:rsidRDefault="00A0463C" w:rsidP="00565486">
            <w:r w:rsidRPr="00A0463C">
              <w:t>Integracja z ERP i LIMS</w:t>
            </w:r>
          </w:p>
        </w:tc>
      </w:tr>
      <w:tr w:rsidR="00A0463C" w:rsidRPr="00A0463C" w14:paraId="3727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DE34" w14:textId="77777777" w:rsidR="00A0463C" w:rsidRPr="00A0463C" w:rsidRDefault="00A0463C" w:rsidP="00565486">
            <w:r w:rsidRPr="00A0463C">
              <w:t>SCADA</w:t>
            </w:r>
          </w:p>
        </w:tc>
        <w:tc>
          <w:tcPr>
            <w:tcW w:w="0" w:type="auto"/>
            <w:vAlign w:val="center"/>
            <w:hideMark/>
          </w:tcPr>
          <w:p w14:paraId="36994ACE" w14:textId="77777777" w:rsidR="00A0463C" w:rsidRPr="00A0463C" w:rsidRDefault="00A0463C" w:rsidP="00565486">
            <w:r w:rsidRPr="00A0463C">
              <w:t>Nowy</w:t>
            </w:r>
          </w:p>
        </w:tc>
        <w:tc>
          <w:tcPr>
            <w:tcW w:w="0" w:type="auto"/>
            <w:vAlign w:val="center"/>
            <w:hideMark/>
          </w:tcPr>
          <w:p w14:paraId="31D7997A" w14:textId="77777777" w:rsidR="00A0463C" w:rsidRPr="00A0463C" w:rsidRDefault="00A0463C" w:rsidP="00565486">
            <w:r w:rsidRPr="00A0463C">
              <w:t>Integracja z Edge Gateway i MES</w:t>
            </w:r>
          </w:p>
        </w:tc>
      </w:tr>
      <w:tr w:rsidR="00A0463C" w:rsidRPr="00A0463C" w14:paraId="5FBF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1975" w14:textId="77777777" w:rsidR="00A0463C" w:rsidRPr="00A0463C" w:rsidRDefault="00A0463C" w:rsidP="00565486">
            <w:proofErr w:type="spellStart"/>
            <w:r w:rsidRPr="00A0463C">
              <w:t>Traceability</w:t>
            </w:r>
            <w:proofErr w:type="spellEnd"/>
            <w:r w:rsidRPr="00A0463C">
              <w:t xml:space="preserve"> manualne</w:t>
            </w:r>
          </w:p>
        </w:tc>
        <w:tc>
          <w:tcPr>
            <w:tcW w:w="0" w:type="auto"/>
            <w:vAlign w:val="center"/>
            <w:hideMark/>
          </w:tcPr>
          <w:p w14:paraId="240C65BD" w14:textId="77777777" w:rsidR="00A0463C" w:rsidRPr="00A0463C" w:rsidRDefault="00A0463C" w:rsidP="00565486">
            <w:r w:rsidRPr="00A0463C">
              <w:t>Wyłączenie</w:t>
            </w:r>
          </w:p>
        </w:tc>
        <w:tc>
          <w:tcPr>
            <w:tcW w:w="0" w:type="auto"/>
            <w:vAlign w:val="center"/>
            <w:hideMark/>
          </w:tcPr>
          <w:p w14:paraId="0AA7BB09" w14:textId="77777777" w:rsidR="00A0463C" w:rsidRPr="00A0463C" w:rsidRDefault="00A0463C" w:rsidP="00565486">
            <w:r w:rsidRPr="00A0463C">
              <w:t>Zastąpienie automatycznym raportowaniem</w:t>
            </w:r>
          </w:p>
        </w:tc>
      </w:tr>
      <w:tr w:rsidR="00A0463C" w:rsidRPr="00A0463C" w14:paraId="76AD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B0AB" w14:textId="77777777" w:rsidR="00A0463C" w:rsidRPr="00A0463C" w:rsidRDefault="00A0463C" w:rsidP="00565486">
            <w:r w:rsidRPr="00A0463C">
              <w:t>LIMS</w:t>
            </w:r>
          </w:p>
        </w:tc>
        <w:tc>
          <w:tcPr>
            <w:tcW w:w="0" w:type="auto"/>
            <w:vAlign w:val="center"/>
            <w:hideMark/>
          </w:tcPr>
          <w:p w14:paraId="53E071D4" w14:textId="77777777" w:rsidR="00A0463C" w:rsidRPr="00A0463C" w:rsidRDefault="00A0463C" w:rsidP="00565486">
            <w:r w:rsidRPr="00A0463C">
              <w:t>Modyfikacja</w:t>
            </w:r>
          </w:p>
        </w:tc>
        <w:tc>
          <w:tcPr>
            <w:tcW w:w="0" w:type="auto"/>
            <w:vAlign w:val="center"/>
            <w:hideMark/>
          </w:tcPr>
          <w:p w14:paraId="647BA675" w14:textId="77777777" w:rsidR="00A0463C" w:rsidRPr="00A0463C" w:rsidRDefault="00A0463C" w:rsidP="00565486">
            <w:r w:rsidRPr="00A0463C">
              <w:t>Automatyczne odbieranie danych z MES/ERP</w:t>
            </w:r>
          </w:p>
        </w:tc>
      </w:tr>
    </w:tbl>
    <w:p w14:paraId="046662B3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Analiza luk:</w:t>
      </w:r>
    </w:p>
    <w:p w14:paraId="66E5205A" w14:textId="77777777" w:rsidR="00A0463C" w:rsidRPr="00A0463C" w:rsidRDefault="00A0463C" w:rsidP="00565486">
      <w:r w:rsidRPr="00A0463C">
        <w:pict w14:anchorId="1B0033AB">
          <v:rect id="_x0000_i1098" style="width:0;height:1.5pt" o:hralign="center" o:hrstd="t" o:hr="t" fillcolor="#a0a0a0" stroked="f"/>
        </w:pict>
      </w:r>
    </w:p>
    <w:p w14:paraId="7F1706CA" w14:textId="77777777" w:rsidR="00A0463C" w:rsidRPr="00A0463C" w:rsidRDefault="00A0463C" w:rsidP="00565486">
      <w:r w:rsidRPr="00A0463C">
        <w:t>9. Plan migracji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290"/>
        <w:gridCol w:w="4648"/>
      </w:tblGrid>
      <w:tr w:rsidR="00A0463C" w:rsidRPr="00A0463C" w14:paraId="1981A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C7B61" w14:textId="77777777" w:rsidR="00A0463C" w:rsidRPr="00A0463C" w:rsidRDefault="00A0463C" w:rsidP="00565486">
            <w:r w:rsidRPr="00A0463C">
              <w:t>Etap</w:t>
            </w:r>
          </w:p>
        </w:tc>
        <w:tc>
          <w:tcPr>
            <w:tcW w:w="0" w:type="auto"/>
            <w:vAlign w:val="center"/>
            <w:hideMark/>
          </w:tcPr>
          <w:p w14:paraId="29C605CA" w14:textId="77777777" w:rsidR="00A0463C" w:rsidRPr="00A0463C" w:rsidRDefault="00A0463C" w:rsidP="00565486">
            <w:r w:rsidRPr="00A0463C">
              <w:t>Komponent</w:t>
            </w:r>
          </w:p>
        </w:tc>
        <w:tc>
          <w:tcPr>
            <w:tcW w:w="0" w:type="auto"/>
            <w:vAlign w:val="center"/>
            <w:hideMark/>
          </w:tcPr>
          <w:p w14:paraId="2CD8F026" w14:textId="77777777" w:rsidR="00A0463C" w:rsidRPr="00A0463C" w:rsidRDefault="00A0463C" w:rsidP="00565486">
            <w:r w:rsidRPr="00A0463C">
              <w:t>Cel / Efekt</w:t>
            </w:r>
          </w:p>
        </w:tc>
      </w:tr>
      <w:tr w:rsidR="00A0463C" w:rsidRPr="00A0463C" w14:paraId="29F3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D4BD" w14:textId="77777777" w:rsidR="00A0463C" w:rsidRPr="00A0463C" w:rsidRDefault="00A0463C" w:rsidP="00565486">
            <w:r w:rsidRPr="00A0463C">
              <w:t>1</w:t>
            </w:r>
          </w:p>
        </w:tc>
        <w:tc>
          <w:tcPr>
            <w:tcW w:w="0" w:type="auto"/>
            <w:vAlign w:val="center"/>
            <w:hideMark/>
          </w:tcPr>
          <w:p w14:paraId="59C52482" w14:textId="77777777" w:rsidR="00A0463C" w:rsidRPr="00A0463C" w:rsidRDefault="00A0463C" w:rsidP="00565486">
            <w:r w:rsidRPr="00A0463C">
              <w:t>Integracja MES ↔ ERP</w:t>
            </w:r>
          </w:p>
        </w:tc>
        <w:tc>
          <w:tcPr>
            <w:tcW w:w="0" w:type="auto"/>
            <w:vAlign w:val="center"/>
            <w:hideMark/>
          </w:tcPr>
          <w:p w14:paraId="7B1684DC" w14:textId="77777777" w:rsidR="00A0463C" w:rsidRPr="00A0463C" w:rsidRDefault="00A0463C" w:rsidP="00565486">
            <w:r w:rsidRPr="00A0463C">
              <w:t>Automatyczny przepływ danych produkcyjnych</w:t>
            </w:r>
          </w:p>
        </w:tc>
      </w:tr>
      <w:tr w:rsidR="00A0463C" w:rsidRPr="00A0463C" w14:paraId="7050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0DBC" w14:textId="77777777" w:rsidR="00A0463C" w:rsidRPr="00A0463C" w:rsidRDefault="00A0463C" w:rsidP="00565486">
            <w:r w:rsidRPr="00A0463C">
              <w:t>2</w:t>
            </w:r>
          </w:p>
        </w:tc>
        <w:tc>
          <w:tcPr>
            <w:tcW w:w="0" w:type="auto"/>
            <w:vAlign w:val="center"/>
            <w:hideMark/>
          </w:tcPr>
          <w:p w14:paraId="6C50AC07" w14:textId="77777777" w:rsidR="00A0463C" w:rsidRPr="00A0463C" w:rsidRDefault="00A0463C" w:rsidP="00565486">
            <w:r w:rsidRPr="00A0463C">
              <w:t>Edge Gateway + SCADA</w:t>
            </w:r>
          </w:p>
        </w:tc>
        <w:tc>
          <w:tcPr>
            <w:tcW w:w="0" w:type="auto"/>
            <w:vAlign w:val="center"/>
            <w:hideMark/>
          </w:tcPr>
          <w:p w14:paraId="6DE4745D" w14:textId="77777777" w:rsidR="00A0463C" w:rsidRPr="00A0463C" w:rsidRDefault="00A0463C" w:rsidP="00565486">
            <w:r w:rsidRPr="00A0463C">
              <w:t>Monitoring linii w czasie rzeczywistym</w:t>
            </w:r>
          </w:p>
        </w:tc>
      </w:tr>
      <w:tr w:rsidR="00A0463C" w:rsidRPr="00A0463C" w14:paraId="6ABC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4B85" w14:textId="77777777" w:rsidR="00A0463C" w:rsidRPr="00A0463C" w:rsidRDefault="00A0463C" w:rsidP="00565486">
            <w:r w:rsidRPr="00A0463C">
              <w:t>3</w:t>
            </w:r>
          </w:p>
        </w:tc>
        <w:tc>
          <w:tcPr>
            <w:tcW w:w="0" w:type="auto"/>
            <w:vAlign w:val="center"/>
            <w:hideMark/>
          </w:tcPr>
          <w:p w14:paraId="1D1A3204" w14:textId="77777777" w:rsidR="00A0463C" w:rsidRPr="00A0463C" w:rsidRDefault="00A0463C" w:rsidP="00565486">
            <w:r w:rsidRPr="00A0463C">
              <w:t>Integracja LIMS</w:t>
            </w:r>
          </w:p>
        </w:tc>
        <w:tc>
          <w:tcPr>
            <w:tcW w:w="0" w:type="auto"/>
            <w:vAlign w:val="center"/>
            <w:hideMark/>
          </w:tcPr>
          <w:p w14:paraId="10FD914F" w14:textId="77777777" w:rsidR="00A0463C" w:rsidRPr="00A0463C" w:rsidRDefault="00A0463C" w:rsidP="00565486">
            <w:r w:rsidRPr="00A0463C">
              <w:t xml:space="preserve">Automatyczne raportowanie jakości i </w:t>
            </w:r>
            <w:proofErr w:type="spellStart"/>
            <w:r w:rsidRPr="00A0463C">
              <w:t>traceability</w:t>
            </w:r>
            <w:proofErr w:type="spellEnd"/>
          </w:p>
        </w:tc>
      </w:tr>
      <w:tr w:rsidR="00A0463C" w:rsidRPr="00A0463C" w14:paraId="0BB9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3D41" w14:textId="77777777" w:rsidR="00A0463C" w:rsidRPr="00A0463C" w:rsidRDefault="00A0463C" w:rsidP="00565486">
            <w:r w:rsidRPr="00A0463C">
              <w:t>4</w:t>
            </w:r>
          </w:p>
        </w:tc>
        <w:tc>
          <w:tcPr>
            <w:tcW w:w="0" w:type="auto"/>
            <w:vAlign w:val="center"/>
            <w:hideMark/>
          </w:tcPr>
          <w:p w14:paraId="6722C59F" w14:textId="77777777" w:rsidR="00A0463C" w:rsidRPr="00A0463C" w:rsidRDefault="00A0463C" w:rsidP="00565486">
            <w:r w:rsidRPr="00A0463C">
              <w:t>Testy i migracja</w:t>
            </w:r>
          </w:p>
        </w:tc>
        <w:tc>
          <w:tcPr>
            <w:tcW w:w="0" w:type="auto"/>
            <w:vAlign w:val="center"/>
            <w:hideMark/>
          </w:tcPr>
          <w:p w14:paraId="3C044AE4" w14:textId="77777777" w:rsidR="00A0463C" w:rsidRPr="00A0463C" w:rsidRDefault="00A0463C" w:rsidP="00565486">
            <w:r w:rsidRPr="00A0463C">
              <w:t>Minimalizacja przestojów i błędów danych</w:t>
            </w:r>
          </w:p>
        </w:tc>
      </w:tr>
    </w:tbl>
    <w:p w14:paraId="73633BDB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Migracja:</w:t>
      </w:r>
    </w:p>
    <w:p w14:paraId="40FC25DD" w14:textId="77777777" w:rsidR="00A0463C" w:rsidRPr="00A0463C" w:rsidRDefault="00A0463C" w:rsidP="00565486">
      <w:r w:rsidRPr="00A0463C">
        <w:pict w14:anchorId="71CAF6D8">
          <v:rect id="_x0000_i1099" style="width:0;height:1.5pt" o:hralign="center" o:hrstd="t" o:hr="t" fillcolor="#a0a0a0" stroked="f"/>
        </w:pict>
      </w:r>
    </w:p>
    <w:p w14:paraId="244558F1" w14:textId="77777777" w:rsidR="00A0463C" w:rsidRPr="00A0463C" w:rsidRDefault="00A0463C" w:rsidP="00565486">
      <w:r w:rsidRPr="00A0463C">
        <w:t>10. Metryki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727"/>
        <w:gridCol w:w="1255"/>
        <w:gridCol w:w="1477"/>
      </w:tblGrid>
      <w:tr w:rsidR="00A0463C" w:rsidRPr="00A0463C" w14:paraId="68495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1DE3C" w14:textId="77777777" w:rsidR="00A0463C" w:rsidRPr="00A0463C" w:rsidRDefault="00A0463C" w:rsidP="00565486">
            <w:r w:rsidRPr="00A0463C">
              <w:t>Metryka</w:t>
            </w:r>
          </w:p>
        </w:tc>
        <w:tc>
          <w:tcPr>
            <w:tcW w:w="0" w:type="auto"/>
            <w:vAlign w:val="center"/>
            <w:hideMark/>
          </w:tcPr>
          <w:p w14:paraId="12675E9E" w14:textId="77777777" w:rsidR="00A0463C" w:rsidRPr="00A0463C" w:rsidRDefault="00A0463C" w:rsidP="00565486">
            <w:r w:rsidRPr="00A0463C">
              <w:t>Cel</w:t>
            </w:r>
          </w:p>
        </w:tc>
        <w:tc>
          <w:tcPr>
            <w:tcW w:w="0" w:type="auto"/>
            <w:vAlign w:val="center"/>
            <w:hideMark/>
          </w:tcPr>
          <w:p w14:paraId="22A59D6E" w14:textId="77777777" w:rsidR="00A0463C" w:rsidRPr="00A0463C" w:rsidRDefault="00A0463C" w:rsidP="00565486">
            <w:r w:rsidRPr="00A0463C">
              <w:t>Obecny stan</w:t>
            </w:r>
          </w:p>
        </w:tc>
        <w:tc>
          <w:tcPr>
            <w:tcW w:w="0" w:type="auto"/>
            <w:vAlign w:val="center"/>
            <w:hideMark/>
          </w:tcPr>
          <w:p w14:paraId="46954A1F" w14:textId="77777777" w:rsidR="00A0463C" w:rsidRPr="00A0463C" w:rsidRDefault="00A0463C" w:rsidP="00565486">
            <w:r w:rsidRPr="00A0463C">
              <w:t>Docelowy stan</w:t>
            </w:r>
          </w:p>
        </w:tc>
      </w:tr>
      <w:tr w:rsidR="00A0463C" w:rsidRPr="00A0463C" w14:paraId="5791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2B02" w14:textId="77777777" w:rsidR="00A0463C" w:rsidRPr="00A0463C" w:rsidRDefault="00A0463C" w:rsidP="00565486">
            <w:r w:rsidRPr="00A0463C">
              <w:t>OEE</w:t>
            </w:r>
          </w:p>
        </w:tc>
        <w:tc>
          <w:tcPr>
            <w:tcW w:w="0" w:type="auto"/>
            <w:vAlign w:val="center"/>
            <w:hideMark/>
          </w:tcPr>
          <w:p w14:paraId="19D8C5A5" w14:textId="77777777" w:rsidR="00A0463C" w:rsidRPr="00A0463C" w:rsidRDefault="00A0463C" w:rsidP="00565486">
            <w:r w:rsidRPr="00A0463C">
              <w:t>Efektywność linii</w:t>
            </w:r>
          </w:p>
        </w:tc>
        <w:tc>
          <w:tcPr>
            <w:tcW w:w="0" w:type="auto"/>
            <w:vAlign w:val="center"/>
            <w:hideMark/>
          </w:tcPr>
          <w:p w14:paraId="2C22FD38" w14:textId="77777777" w:rsidR="00A0463C" w:rsidRPr="00A0463C" w:rsidRDefault="00A0463C" w:rsidP="00565486">
            <w:r w:rsidRPr="00A0463C">
              <w:t>70%</w:t>
            </w:r>
          </w:p>
        </w:tc>
        <w:tc>
          <w:tcPr>
            <w:tcW w:w="0" w:type="auto"/>
            <w:vAlign w:val="center"/>
            <w:hideMark/>
          </w:tcPr>
          <w:p w14:paraId="5559229C" w14:textId="77777777" w:rsidR="00A0463C" w:rsidRPr="00A0463C" w:rsidRDefault="00A0463C" w:rsidP="00565486">
            <w:r w:rsidRPr="00A0463C">
              <w:t>85%</w:t>
            </w:r>
          </w:p>
        </w:tc>
      </w:tr>
      <w:tr w:rsidR="00A0463C" w:rsidRPr="00A0463C" w14:paraId="6CD74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C873" w14:textId="77777777" w:rsidR="00A0463C" w:rsidRPr="00A0463C" w:rsidRDefault="00A0463C" w:rsidP="00565486">
            <w:r w:rsidRPr="00A0463C">
              <w:t xml:space="preserve">Czas odpowiedzi </w:t>
            </w:r>
            <w:proofErr w:type="spellStart"/>
            <w:r w:rsidRPr="00A0463C">
              <w:t>traceability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59B26" w14:textId="77777777" w:rsidR="00A0463C" w:rsidRPr="00A0463C" w:rsidRDefault="00A0463C" w:rsidP="00565486">
            <w:r w:rsidRPr="00A0463C">
              <w:t>Raport dla klienta</w:t>
            </w:r>
          </w:p>
        </w:tc>
        <w:tc>
          <w:tcPr>
            <w:tcW w:w="0" w:type="auto"/>
            <w:vAlign w:val="center"/>
            <w:hideMark/>
          </w:tcPr>
          <w:p w14:paraId="7DEDE38F" w14:textId="77777777" w:rsidR="00A0463C" w:rsidRPr="00A0463C" w:rsidRDefault="00A0463C" w:rsidP="00565486">
            <w:r w:rsidRPr="00A0463C">
              <w:t>10 min</w:t>
            </w:r>
          </w:p>
        </w:tc>
        <w:tc>
          <w:tcPr>
            <w:tcW w:w="0" w:type="auto"/>
            <w:vAlign w:val="center"/>
            <w:hideMark/>
          </w:tcPr>
          <w:p w14:paraId="2A3FCE3A" w14:textId="77777777" w:rsidR="00A0463C" w:rsidRPr="00A0463C" w:rsidRDefault="00A0463C" w:rsidP="00565486">
            <w:r w:rsidRPr="00A0463C">
              <w:t>≤2 min</w:t>
            </w:r>
          </w:p>
        </w:tc>
      </w:tr>
      <w:tr w:rsidR="00A0463C" w:rsidRPr="00A0463C" w14:paraId="011BA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90D3" w14:textId="77777777" w:rsidR="00A0463C" w:rsidRPr="00A0463C" w:rsidRDefault="00A0463C" w:rsidP="00565486">
            <w:r w:rsidRPr="00A0463C">
              <w:t>Liczba niezgodności / 1000 partii</w:t>
            </w:r>
          </w:p>
        </w:tc>
        <w:tc>
          <w:tcPr>
            <w:tcW w:w="0" w:type="auto"/>
            <w:vAlign w:val="center"/>
            <w:hideMark/>
          </w:tcPr>
          <w:p w14:paraId="44A6B935" w14:textId="77777777" w:rsidR="00A0463C" w:rsidRPr="00A0463C" w:rsidRDefault="00A0463C" w:rsidP="00565486">
            <w:r w:rsidRPr="00A0463C">
              <w:t>Jakość produktu</w:t>
            </w:r>
          </w:p>
        </w:tc>
        <w:tc>
          <w:tcPr>
            <w:tcW w:w="0" w:type="auto"/>
            <w:vAlign w:val="center"/>
            <w:hideMark/>
          </w:tcPr>
          <w:p w14:paraId="4B1BF5D4" w14:textId="77777777" w:rsidR="00A0463C" w:rsidRPr="00A0463C" w:rsidRDefault="00A0463C" w:rsidP="00565486">
            <w:r w:rsidRPr="00A0463C">
              <w:t>15</w:t>
            </w:r>
          </w:p>
        </w:tc>
        <w:tc>
          <w:tcPr>
            <w:tcW w:w="0" w:type="auto"/>
            <w:vAlign w:val="center"/>
            <w:hideMark/>
          </w:tcPr>
          <w:p w14:paraId="0AB29C1D" w14:textId="77777777" w:rsidR="00A0463C" w:rsidRPr="00A0463C" w:rsidRDefault="00A0463C" w:rsidP="00565486">
            <w:r w:rsidRPr="00A0463C">
              <w:t>≤5</w:t>
            </w:r>
          </w:p>
        </w:tc>
      </w:tr>
    </w:tbl>
    <w:p w14:paraId="1DBD104B" w14:textId="77777777" w:rsidR="00A0463C" w:rsidRPr="00A0463C" w:rsidRDefault="00A0463C" w:rsidP="00565486">
      <w:r w:rsidRPr="00A0463C">
        <w:pict w14:anchorId="126CA080">
          <v:rect id="_x0000_i1100" style="width:0;height:1.5pt" o:hralign="center" o:hrstd="t" o:hr="t" fillcolor="#a0a0a0" stroked="f"/>
        </w:pict>
      </w:r>
    </w:p>
    <w:p w14:paraId="7926C8BD" w14:textId="77777777" w:rsidR="00A0463C" w:rsidRPr="00A0463C" w:rsidRDefault="00A0463C" w:rsidP="00565486">
      <w:r w:rsidRPr="00A0463C">
        <w:lastRenderedPageBreak/>
        <w:t>11. Ryzyka i zgodność</w:t>
      </w:r>
    </w:p>
    <w:p w14:paraId="5FEFE88A" w14:textId="77777777" w:rsidR="00A0463C" w:rsidRPr="00A0463C" w:rsidRDefault="00A0463C" w:rsidP="00565486">
      <w:r w:rsidRPr="00A0463C">
        <w:t>Ryzyka: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127"/>
        <w:gridCol w:w="741"/>
        <w:gridCol w:w="3851"/>
      </w:tblGrid>
      <w:tr w:rsidR="00A0463C" w:rsidRPr="00A0463C" w14:paraId="6E40B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8F1B1" w14:textId="77777777" w:rsidR="00A0463C" w:rsidRPr="00A0463C" w:rsidRDefault="00A0463C" w:rsidP="00565486">
            <w:r w:rsidRPr="00A0463C">
              <w:t>Ryzyko</w:t>
            </w:r>
          </w:p>
        </w:tc>
        <w:tc>
          <w:tcPr>
            <w:tcW w:w="0" w:type="auto"/>
            <w:vAlign w:val="center"/>
            <w:hideMark/>
          </w:tcPr>
          <w:p w14:paraId="7F1CDAEE" w14:textId="77777777" w:rsidR="00A0463C" w:rsidRPr="00A0463C" w:rsidRDefault="00A0463C" w:rsidP="00565486">
            <w:r w:rsidRPr="00A0463C">
              <w:t>Prawdopodobieństwo</w:t>
            </w:r>
          </w:p>
        </w:tc>
        <w:tc>
          <w:tcPr>
            <w:tcW w:w="0" w:type="auto"/>
            <w:vAlign w:val="center"/>
            <w:hideMark/>
          </w:tcPr>
          <w:p w14:paraId="1107CF2E" w14:textId="77777777" w:rsidR="00A0463C" w:rsidRPr="00A0463C" w:rsidRDefault="00A0463C" w:rsidP="00565486">
            <w:r w:rsidRPr="00A0463C">
              <w:t>Wpływ</w:t>
            </w:r>
          </w:p>
        </w:tc>
        <w:tc>
          <w:tcPr>
            <w:tcW w:w="0" w:type="auto"/>
            <w:vAlign w:val="center"/>
            <w:hideMark/>
          </w:tcPr>
          <w:p w14:paraId="73A3CEC8" w14:textId="77777777" w:rsidR="00A0463C" w:rsidRPr="00A0463C" w:rsidRDefault="00A0463C" w:rsidP="00565486">
            <w:proofErr w:type="spellStart"/>
            <w:r w:rsidRPr="00A0463C">
              <w:t>Mitigacja</w:t>
            </w:r>
            <w:proofErr w:type="spellEnd"/>
          </w:p>
        </w:tc>
      </w:tr>
      <w:tr w:rsidR="00A0463C" w:rsidRPr="00A0463C" w14:paraId="004A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6077" w14:textId="77777777" w:rsidR="00A0463C" w:rsidRPr="00A0463C" w:rsidRDefault="00A0463C" w:rsidP="00565486">
            <w:r w:rsidRPr="00A0463C">
              <w:t>Przestoje SCADA</w:t>
            </w:r>
          </w:p>
        </w:tc>
        <w:tc>
          <w:tcPr>
            <w:tcW w:w="0" w:type="auto"/>
            <w:vAlign w:val="center"/>
            <w:hideMark/>
          </w:tcPr>
          <w:p w14:paraId="66027D16" w14:textId="77777777" w:rsidR="00A0463C" w:rsidRPr="00A0463C" w:rsidRDefault="00A0463C" w:rsidP="00565486">
            <w:r w:rsidRPr="00A0463C">
              <w:t>Średnie</w:t>
            </w:r>
          </w:p>
        </w:tc>
        <w:tc>
          <w:tcPr>
            <w:tcW w:w="0" w:type="auto"/>
            <w:vAlign w:val="center"/>
            <w:hideMark/>
          </w:tcPr>
          <w:p w14:paraId="08859641" w14:textId="77777777" w:rsidR="00A0463C" w:rsidRPr="00A0463C" w:rsidRDefault="00A0463C" w:rsidP="00565486">
            <w:r w:rsidRPr="00A0463C">
              <w:t>Wysoki</w:t>
            </w:r>
          </w:p>
        </w:tc>
        <w:tc>
          <w:tcPr>
            <w:tcW w:w="0" w:type="auto"/>
            <w:vAlign w:val="center"/>
            <w:hideMark/>
          </w:tcPr>
          <w:p w14:paraId="07E1E640" w14:textId="77777777" w:rsidR="00A0463C" w:rsidRPr="00A0463C" w:rsidRDefault="00A0463C" w:rsidP="00565486">
            <w:r w:rsidRPr="00A0463C">
              <w:t>Redundancja i monitoring</w:t>
            </w:r>
          </w:p>
        </w:tc>
      </w:tr>
      <w:tr w:rsidR="00A0463C" w:rsidRPr="00A0463C" w14:paraId="0757E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71D5" w14:textId="77777777" w:rsidR="00A0463C" w:rsidRPr="00A0463C" w:rsidRDefault="00A0463C" w:rsidP="00565486">
            <w:r w:rsidRPr="00A0463C">
              <w:t>Awaria PLC</w:t>
            </w:r>
          </w:p>
        </w:tc>
        <w:tc>
          <w:tcPr>
            <w:tcW w:w="0" w:type="auto"/>
            <w:vAlign w:val="center"/>
            <w:hideMark/>
          </w:tcPr>
          <w:p w14:paraId="1F28E720" w14:textId="77777777" w:rsidR="00A0463C" w:rsidRPr="00A0463C" w:rsidRDefault="00A0463C" w:rsidP="00565486">
            <w:r w:rsidRPr="00A0463C">
              <w:t>Niskie</w:t>
            </w:r>
          </w:p>
        </w:tc>
        <w:tc>
          <w:tcPr>
            <w:tcW w:w="0" w:type="auto"/>
            <w:vAlign w:val="center"/>
            <w:hideMark/>
          </w:tcPr>
          <w:p w14:paraId="7F378A51" w14:textId="77777777" w:rsidR="00A0463C" w:rsidRPr="00A0463C" w:rsidRDefault="00A0463C" w:rsidP="00565486">
            <w:r w:rsidRPr="00A0463C">
              <w:t>Wysoki</w:t>
            </w:r>
          </w:p>
        </w:tc>
        <w:tc>
          <w:tcPr>
            <w:tcW w:w="0" w:type="auto"/>
            <w:vAlign w:val="center"/>
            <w:hideMark/>
          </w:tcPr>
          <w:p w14:paraId="10C24183" w14:textId="77777777" w:rsidR="00A0463C" w:rsidRPr="00A0463C" w:rsidRDefault="00A0463C" w:rsidP="00565486">
            <w:r w:rsidRPr="00A0463C">
              <w:t>Backup PLC i alerty</w:t>
            </w:r>
          </w:p>
        </w:tc>
      </w:tr>
      <w:tr w:rsidR="00A0463C" w:rsidRPr="00A0463C" w14:paraId="2E8E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554C" w14:textId="77777777" w:rsidR="00A0463C" w:rsidRPr="00A0463C" w:rsidRDefault="00A0463C" w:rsidP="00565486">
            <w:r w:rsidRPr="00A0463C">
              <w:t xml:space="preserve">Błędy danych </w:t>
            </w:r>
            <w:proofErr w:type="spellStart"/>
            <w:r w:rsidRPr="00A0463C">
              <w:t>traceability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2498" w14:textId="77777777" w:rsidR="00A0463C" w:rsidRPr="00A0463C" w:rsidRDefault="00A0463C" w:rsidP="00565486">
            <w:r w:rsidRPr="00A0463C">
              <w:t>Niskie</w:t>
            </w:r>
          </w:p>
        </w:tc>
        <w:tc>
          <w:tcPr>
            <w:tcW w:w="0" w:type="auto"/>
            <w:vAlign w:val="center"/>
            <w:hideMark/>
          </w:tcPr>
          <w:p w14:paraId="2904A8D9" w14:textId="77777777" w:rsidR="00A0463C" w:rsidRPr="00A0463C" w:rsidRDefault="00A0463C" w:rsidP="00565486">
            <w:r w:rsidRPr="00A0463C">
              <w:t>Średni</w:t>
            </w:r>
          </w:p>
        </w:tc>
        <w:tc>
          <w:tcPr>
            <w:tcW w:w="0" w:type="auto"/>
            <w:vAlign w:val="center"/>
            <w:hideMark/>
          </w:tcPr>
          <w:p w14:paraId="32CE4734" w14:textId="77777777" w:rsidR="00A0463C" w:rsidRPr="00A0463C" w:rsidRDefault="00A0463C" w:rsidP="00565486">
            <w:r w:rsidRPr="00A0463C">
              <w:t>Integracja MES↔ERP i walidacja danych</w:t>
            </w:r>
          </w:p>
        </w:tc>
      </w:tr>
    </w:tbl>
    <w:p w14:paraId="267E6BD8" w14:textId="77777777" w:rsidR="00A0463C" w:rsidRPr="00A0463C" w:rsidRDefault="00A0463C" w:rsidP="00565486">
      <w:r w:rsidRPr="00A0463C">
        <w:t>Zgodność:</w:t>
      </w:r>
    </w:p>
    <w:p w14:paraId="5AFC07CC" w14:textId="77777777" w:rsidR="00A0463C" w:rsidRPr="00A0463C" w:rsidRDefault="00A0463C" w:rsidP="00565486">
      <w:pPr>
        <w:pStyle w:val="Akapitzlist"/>
        <w:numPr>
          <w:ilvl w:val="0"/>
          <w:numId w:val="12"/>
        </w:numPr>
      </w:pPr>
      <w:r w:rsidRPr="00A0463C">
        <w:t>Regulacje dotyczące etykiet alergennych.</w:t>
      </w:r>
    </w:p>
    <w:p w14:paraId="11C3FE25" w14:textId="77777777" w:rsidR="00A0463C" w:rsidRPr="00A0463C" w:rsidRDefault="00A0463C" w:rsidP="00565486">
      <w:pPr>
        <w:pStyle w:val="Akapitzlist"/>
        <w:numPr>
          <w:ilvl w:val="0"/>
          <w:numId w:val="12"/>
        </w:numPr>
      </w:pPr>
      <w:r w:rsidRPr="00A0463C">
        <w:t xml:space="preserve">Wymogi </w:t>
      </w:r>
      <w:proofErr w:type="spellStart"/>
      <w:r w:rsidRPr="00A0463C">
        <w:t>traceability</w:t>
      </w:r>
      <w:proofErr w:type="spellEnd"/>
      <w:r w:rsidRPr="00A0463C">
        <w:t xml:space="preserve"> dla inspekcji i klienta.</w:t>
      </w:r>
    </w:p>
    <w:p w14:paraId="26F98D89" w14:textId="77777777" w:rsidR="00A0463C" w:rsidRPr="00A0463C" w:rsidRDefault="00A0463C" w:rsidP="00565486">
      <w:r w:rsidRPr="00A0463C">
        <w:t xml:space="preserve">Miejsce na diagram </w:t>
      </w:r>
      <w:proofErr w:type="spellStart"/>
      <w:r w:rsidRPr="00A0463C">
        <w:t>ArchiMate</w:t>
      </w:r>
      <w:proofErr w:type="spellEnd"/>
      <w:r w:rsidRPr="00A0463C">
        <w:t xml:space="preserve"> – Ryzyka i zgodność:</w:t>
      </w:r>
    </w:p>
    <w:p w14:paraId="4EB78E2B" w14:textId="77777777" w:rsidR="00A0463C" w:rsidRPr="00A0463C" w:rsidRDefault="00A0463C" w:rsidP="00565486">
      <w:r w:rsidRPr="00A0463C">
        <w:pict w14:anchorId="6C5614DB">
          <v:rect id="_x0000_i1101" style="width:0;height:1.5pt" o:hralign="center" o:hrstd="t" o:hr="t" fillcolor="#a0a0a0" stroked="f"/>
        </w:pict>
      </w:r>
    </w:p>
    <w:p w14:paraId="72D5F9CF" w14:textId="77777777" w:rsidR="00A0463C" w:rsidRPr="00A0463C" w:rsidRDefault="00A0463C" w:rsidP="00565486">
      <w:r w:rsidRPr="00A0463C">
        <w:t>12. Artefakty do oddania</w:t>
      </w:r>
    </w:p>
    <w:p w14:paraId="15DD7383" w14:textId="77777777" w:rsidR="00A0463C" w:rsidRPr="00A0463C" w:rsidRDefault="00A0463C" w:rsidP="00565486">
      <w:pPr>
        <w:pStyle w:val="Akapitzlist"/>
        <w:numPr>
          <w:ilvl w:val="0"/>
          <w:numId w:val="13"/>
        </w:numPr>
      </w:pPr>
      <w:r w:rsidRPr="00A0463C">
        <w:t xml:space="preserve">Diagramy </w:t>
      </w:r>
      <w:proofErr w:type="spellStart"/>
      <w:r w:rsidRPr="00A0463C">
        <w:t>ArchiMate</w:t>
      </w:r>
      <w:proofErr w:type="spellEnd"/>
      <w:r w:rsidRPr="00A0463C">
        <w:t>: biznes, aplikacje, technologia, motywacja, migracja.</w:t>
      </w:r>
    </w:p>
    <w:p w14:paraId="6BA51F0F" w14:textId="77777777" w:rsidR="00A0463C" w:rsidRPr="00565486" w:rsidRDefault="00A0463C" w:rsidP="00565486">
      <w:pPr>
        <w:pStyle w:val="Akapitzlist"/>
        <w:numPr>
          <w:ilvl w:val="0"/>
          <w:numId w:val="13"/>
        </w:numPr>
        <w:rPr>
          <w:lang w:val="en-US"/>
        </w:rPr>
      </w:pPr>
      <w:proofErr w:type="spellStart"/>
      <w:r w:rsidRPr="00565486">
        <w:rPr>
          <w:lang w:val="en-US"/>
        </w:rPr>
        <w:t>Modele</w:t>
      </w:r>
      <w:proofErr w:type="spellEnd"/>
      <w:r w:rsidRPr="00565486">
        <w:rPr>
          <w:lang w:val="en-US"/>
        </w:rPr>
        <w:t xml:space="preserve"> BPMN: Order-to-Batch, Batch Traceability.</w:t>
      </w:r>
    </w:p>
    <w:p w14:paraId="38A584AD" w14:textId="77777777" w:rsidR="00A0463C" w:rsidRPr="00A0463C" w:rsidRDefault="00A0463C" w:rsidP="00565486">
      <w:pPr>
        <w:pStyle w:val="Akapitzlist"/>
        <w:numPr>
          <w:ilvl w:val="0"/>
          <w:numId w:val="13"/>
        </w:numPr>
      </w:pPr>
      <w:r w:rsidRPr="00A0463C">
        <w:t>Raport opisowy: stan obecny i docelowy, analiza luk, plan migracji, ryzyka, zgodność.</w:t>
      </w:r>
    </w:p>
    <w:p w14:paraId="53E18827" w14:textId="40DFAF00" w:rsidR="00A0463C" w:rsidRPr="00A0463C" w:rsidRDefault="00A0463C" w:rsidP="00565486"/>
    <w:sectPr w:rsidR="00A0463C" w:rsidRPr="00A0463C" w:rsidSect="00565486">
      <w:pgSz w:w="11906" w:h="16838"/>
      <w:pgMar w:top="426" w:right="707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041"/>
    <w:multiLevelType w:val="multilevel"/>
    <w:tmpl w:val="B56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A82"/>
    <w:multiLevelType w:val="multilevel"/>
    <w:tmpl w:val="9EB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2F80"/>
    <w:multiLevelType w:val="multilevel"/>
    <w:tmpl w:val="FADEC8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3A20"/>
    <w:multiLevelType w:val="hybridMultilevel"/>
    <w:tmpl w:val="3E5828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B2101"/>
    <w:multiLevelType w:val="multilevel"/>
    <w:tmpl w:val="B90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413C7"/>
    <w:multiLevelType w:val="multilevel"/>
    <w:tmpl w:val="EE7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44F05"/>
    <w:multiLevelType w:val="multilevel"/>
    <w:tmpl w:val="696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C36C0"/>
    <w:multiLevelType w:val="multilevel"/>
    <w:tmpl w:val="2ED8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1776D"/>
    <w:multiLevelType w:val="multilevel"/>
    <w:tmpl w:val="A82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4563C"/>
    <w:multiLevelType w:val="multilevel"/>
    <w:tmpl w:val="0E2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166EE"/>
    <w:multiLevelType w:val="multilevel"/>
    <w:tmpl w:val="ED5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3ED9"/>
    <w:multiLevelType w:val="multilevel"/>
    <w:tmpl w:val="817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90629"/>
    <w:multiLevelType w:val="multilevel"/>
    <w:tmpl w:val="EAF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E4CA6"/>
    <w:multiLevelType w:val="multilevel"/>
    <w:tmpl w:val="7BE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F6DF4"/>
    <w:multiLevelType w:val="multilevel"/>
    <w:tmpl w:val="EE7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5429E"/>
    <w:multiLevelType w:val="multilevel"/>
    <w:tmpl w:val="ADE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266B6"/>
    <w:multiLevelType w:val="multilevel"/>
    <w:tmpl w:val="1D0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82607"/>
    <w:multiLevelType w:val="multilevel"/>
    <w:tmpl w:val="32F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54392"/>
    <w:multiLevelType w:val="multilevel"/>
    <w:tmpl w:val="EF2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219F1"/>
    <w:multiLevelType w:val="multilevel"/>
    <w:tmpl w:val="E90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451335">
    <w:abstractNumId w:val="5"/>
  </w:num>
  <w:num w:numId="2" w16cid:durableId="1556965214">
    <w:abstractNumId w:val="1"/>
  </w:num>
  <w:num w:numId="3" w16cid:durableId="708531257">
    <w:abstractNumId w:val="12"/>
  </w:num>
  <w:num w:numId="4" w16cid:durableId="935556300">
    <w:abstractNumId w:val="15"/>
  </w:num>
  <w:num w:numId="5" w16cid:durableId="47530826">
    <w:abstractNumId w:val="0"/>
  </w:num>
  <w:num w:numId="6" w16cid:durableId="1663656160">
    <w:abstractNumId w:val="4"/>
  </w:num>
  <w:num w:numId="7" w16cid:durableId="457769596">
    <w:abstractNumId w:val="8"/>
  </w:num>
  <w:num w:numId="8" w16cid:durableId="722407193">
    <w:abstractNumId w:val="18"/>
  </w:num>
  <w:num w:numId="9" w16cid:durableId="1521042968">
    <w:abstractNumId w:val="17"/>
  </w:num>
  <w:num w:numId="10" w16cid:durableId="749423093">
    <w:abstractNumId w:val="9"/>
  </w:num>
  <w:num w:numId="11" w16cid:durableId="1073964964">
    <w:abstractNumId w:val="10"/>
  </w:num>
  <w:num w:numId="12" w16cid:durableId="629433388">
    <w:abstractNumId w:val="13"/>
  </w:num>
  <w:num w:numId="13" w16cid:durableId="1879733301">
    <w:abstractNumId w:val="7"/>
  </w:num>
  <w:num w:numId="14" w16cid:durableId="855654012">
    <w:abstractNumId w:val="2"/>
  </w:num>
  <w:num w:numId="15" w16cid:durableId="363214855">
    <w:abstractNumId w:val="14"/>
  </w:num>
  <w:num w:numId="16" w16cid:durableId="627202523">
    <w:abstractNumId w:val="6"/>
  </w:num>
  <w:num w:numId="17" w16cid:durableId="474103156">
    <w:abstractNumId w:val="16"/>
  </w:num>
  <w:num w:numId="18" w16cid:durableId="663512347">
    <w:abstractNumId w:val="11"/>
  </w:num>
  <w:num w:numId="19" w16cid:durableId="103885500">
    <w:abstractNumId w:val="19"/>
  </w:num>
  <w:num w:numId="20" w16cid:durableId="2002924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3C"/>
    <w:rsid w:val="00001B40"/>
    <w:rsid w:val="00213BAE"/>
    <w:rsid w:val="00565486"/>
    <w:rsid w:val="00607947"/>
    <w:rsid w:val="00681751"/>
    <w:rsid w:val="00A0463C"/>
    <w:rsid w:val="00A92272"/>
    <w:rsid w:val="00AE1E0B"/>
    <w:rsid w:val="00B44EE8"/>
    <w:rsid w:val="00B728EB"/>
    <w:rsid w:val="00D95F3D"/>
    <w:rsid w:val="00E37953"/>
    <w:rsid w:val="00E5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F16E"/>
  <w15:chartTrackingRefBased/>
  <w15:docId w15:val="{7086FC89-3B92-4C3C-A384-7F126389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65486"/>
    <w:pPr>
      <w:spacing w:after="0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654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46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46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46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46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548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46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46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46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46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46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46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46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46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46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46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4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1245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60192</dc:creator>
  <cp:keywords/>
  <dc:description/>
  <cp:lastModifiedBy>Laura 60192</cp:lastModifiedBy>
  <cp:revision>1</cp:revision>
  <dcterms:created xsi:type="dcterms:W3CDTF">2025-12-14T11:50:00Z</dcterms:created>
  <dcterms:modified xsi:type="dcterms:W3CDTF">2025-12-14T13:25:00Z</dcterms:modified>
</cp:coreProperties>
</file>