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30DBF" w14:textId="77777777" w:rsidR="00461079" w:rsidRDefault="00B749A3" w:rsidP="00C73E2D">
      <w:pPr>
        <w:pStyle w:val="Tytu"/>
        <w:spacing w:before="240" w:after="120" w:line="240" w:lineRule="exact"/>
        <w:contextualSpacing w:val="0"/>
        <w:jc w:val="center"/>
      </w:pPr>
      <w:r>
        <w:t>Transmisja w systemie FEC</w:t>
      </w:r>
    </w:p>
    <w:p w14:paraId="5EB31E4B" w14:textId="77777777" w:rsidR="00461079" w:rsidRDefault="00B749A3">
      <w:pPr>
        <w:jc w:val="center"/>
        <w:rPr>
          <w:i/>
        </w:rPr>
      </w:pPr>
      <w:r>
        <w:rPr>
          <w:i/>
        </w:rPr>
        <w:t>Dokumentacja projektu</w:t>
      </w:r>
    </w:p>
    <w:p w14:paraId="189E0F25" w14:textId="77777777" w:rsidR="00461079" w:rsidRDefault="00461079"/>
    <w:p w14:paraId="02B7C780" w14:textId="77777777" w:rsidR="00461079" w:rsidRDefault="00461079"/>
    <w:p w14:paraId="5F6D30CC" w14:textId="77777777" w:rsidR="00461079" w:rsidRDefault="00461079"/>
    <w:p w14:paraId="7AF5DDE5" w14:textId="77777777" w:rsidR="00461079" w:rsidRDefault="00461079"/>
    <w:p w14:paraId="454E9E97" w14:textId="77777777" w:rsidR="00461079" w:rsidRDefault="00461079"/>
    <w:p w14:paraId="7426DF31" w14:textId="77777777" w:rsidR="00461079" w:rsidRDefault="00461079">
      <w:pPr>
        <w:spacing w:after="0"/>
      </w:pPr>
    </w:p>
    <w:p w14:paraId="124D60ED" w14:textId="77777777" w:rsidR="00461079" w:rsidRDefault="00461079"/>
    <w:p w14:paraId="3D8C1CF8" w14:textId="77777777" w:rsidR="00461079" w:rsidRDefault="00461079"/>
    <w:p w14:paraId="43402AC3" w14:textId="77777777" w:rsidR="00461079" w:rsidRDefault="00461079"/>
    <w:p w14:paraId="0FB55E6C" w14:textId="77777777" w:rsidR="00461079" w:rsidRDefault="00461079"/>
    <w:p w14:paraId="3BF41812" w14:textId="77777777" w:rsidR="00461079" w:rsidRDefault="00461079"/>
    <w:p w14:paraId="1E4C4548" w14:textId="77777777" w:rsidR="00461079" w:rsidRDefault="00461079"/>
    <w:p w14:paraId="6F0A8D5B" w14:textId="77777777" w:rsidR="00461079" w:rsidRDefault="00461079">
      <w:pPr>
        <w:jc w:val="center"/>
      </w:pPr>
    </w:p>
    <w:p w14:paraId="02DDD0BA" w14:textId="77777777" w:rsidR="00461079" w:rsidRDefault="00461079">
      <w:pPr>
        <w:jc w:val="center"/>
      </w:pPr>
    </w:p>
    <w:p w14:paraId="129D1C02" w14:textId="77777777" w:rsidR="00461079" w:rsidRDefault="00461079">
      <w:pPr>
        <w:jc w:val="center"/>
      </w:pPr>
    </w:p>
    <w:p w14:paraId="30482131" w14:textId="104A8FE0" w:rsidR="00461079" w:rsidRDefault="00461079">
      <w:pPr>
        <w:jc w:val="center"/>
      </w:pPr>
    </w:p>
    <w:p w14:paraId="177E2E6A" w14:textId="5EC74829" w:rsidR="00C73E2D" w:rsidRDefault="00C73E2D">
      <w:pPr>
        <w:jc w:val="center"/>
      </w:pPr>
    </w:p>
    <w:p w14:paraId="1E283AD1" w14:textId="08652950" w:rsidR="00C73E2D" w:rsidRDefault="00C73E2D">
      <w:pPr>
        <w:jc w:val="center"/>
      </w:pPr>
    </w:p>
    <w:p w14:paraId="2BEE9D2F" w14:textId="7C10D39C" w:rsidR="00C73E2D" w:rsidRDefault="00C73E2D">
      <w:pPr>
        <w:jc w:val="center"/>
      </w:pPr>
    </w:p>
    <w:p w14:paraId="2C930913" w14:textId="1FCFEC0E" w:rsidR="00C73E2D" w:rsidRDefault="00C73E2D">
      <w:pPr>
        <w:jc w:val="center"/>
      </w:pPr>
    </w:p>
    <w:p w14:paraId="069F99E0" w14:textId="33DED01C" w:rsidR="00C73E2D" w:rsidRDefault="00C73E2D">
      <w:pPr>
        <w:jc w:val="center"/>
      </w:pPr>
    </w:p>
    <w:p w14:paraId="05E2A2AF" w14:textId="6287C540" w:rsidR="00C73E2D" w:rsidRDefault="00C73E2D">
      <w:pPr>
        <w:jc w:val="center"/>
      </w:pPr>
    </w:p>
    <w:p w14:paraId="0DA71280" w14:textId="5D7D81B4" w:rsidR="00C73E2D" w:rsidRDefault="00C73E2D">
      <w:pPr>
        <w:jc w:val="center"/>
      </w:pPr>
    </w:p>
    <w:p w14:paraId="197C824A" w14:textId="77777777" w:rsidR="00C73E2D" w:rsidRDefault="00C73E2D">
      <w:pPr>
        <w:jc w:val="center"/>
      </w:pPr>
    </w:p>
    <w:p w14:paraId="5A2E2293" w14:textId="77777777" w:rsidR="00461079" w:rsidRDefault="00B749A3">
      <w:pPr>
        <w:jc w:val="center"/>
      </w:pPr>
      <w:r>
        <w:t>Rok akademicki 2019/2020</w:t>
      </w:r>
    </w:p>
    <w:p w14:paraId="36F15013" w14:textId="77777777" w:rsidR="00461079" w:rsidRDefault="00B749A3">
      <w:pPr>
        <w:jc w:val="center"/>
        <w:rPr>
          <w:i/>
        </w:rPr>
      </w:pPr>
      <w:r>
        <w:t xml:space="preserve">Prowadzący: </w:t>
      </w:r>
      <w:r>
        <w:rPr>
          <w:i/>
        </w:rPr>
        <w:t>dr hab. inż. Henryk Maciejewski</w:t>
      </w:r>
    </w:p>
    <w:p w14:paraId="6299A73E" w14:textId="77777777" w:rsidR="00461079" w:rsidRDefault="00B749A3">
      <w:pPr>
        <w:jc w:val="center"/>
      </w:pPr>
      <w:r>
        <w:t>Skład grupy projektowej:</w:t>
      </w:r>
    </w:p>
    <w:p w14:paraId="3BB1D429" w14:textId="77777777" w:rsidR="00461079" w:rsidRDefault="00B749A3">
      <w:pPr>
        <w:spacing w:after="0"/>
        <w:jc w:val="center"/>
        <w:rPr>
          <w:i/>
        </w:rPr>
      </w:pPr>
      <w:r>
        <w:rPr>
          <w:i/>
        </w:rPr>
        <w:t>Przemysław Rychter 248820</w:t>
      </w:r>
    </w:p>
    <w:p w14:paraId="3024EC2E" w14:textId="77777777" w:rsidR="00461079" w:rsidRDefault="00B749A3">
      <w:pPr>
        <w:spacing w:after="0"/>
        <w:jc w:val="center"/>
        <w:rPr>
          <w:i/>
        </w:rPr>
      </w:pPr>
      <w:r>
        <w:rPr>
          <w:i/>
        </w:rPr>
        <w:t>Mirosław Kuźniar 248870</w:t>
      </w:r>
    </w:p>
    <w:p w14:paraId="13857EE6" w14:textId="77777777" w:rsidR="00461079" w:rsidRDefault="00B749A3">
      <w:pPr>
        <w:spacing w:after="0"/>
        <w:jc w:val="center"/>
        <w:rPr>
          <w:i/>
        </w:rPr>
      </w:pPr>
      <w:r>
        <w:rPr>
          <w:i/>
        </w:rPr>
        <w:t>Bartosz Rudnik 248893</w:t>
      </w:r>
    </w:p>
    <w:p w14:paraId="0361FD66" w14:textId="77777777" w:rsidR="00461079" w:rsidRDefault="00B749A3">
      <w:pPr>
        <w:jc w:val="left"/>
        <w:rPr>
          <w:i/>
        </w:rPr>
      </w:pPr>
      <w:r>
        <w:br w:type="page"/>
      </w:r>
    </w:p>
    <w:sdt>
      <w:sdtPr>
        <w:rPr>
          <w:rFonts w:ascii="Cambria" w:eastAsia="Cambria" w:hAnsi="Cambria" w:cs="Cambria"/>
          <w:color w:val="auto"/>
          <w:sz w:val="22"/>
          <w:szCs w:val="22"/>
        </w:rPr>
        <w:id w:val="1931700561"/>
        <w:docPartObj>
          <w:docPartGallery w:val="Table of Contents"/>
          <w:docPartUnique/>
        </w:docPartObj>
      </w:sdtPr>
      <w:sdtEndPr>
        <w:rPr>
          <w:b/>
          <w:bCs/>
        </w:rPr>
      </w:sdtEndPr>
      <w:sdtContent>
        <w:p w14:paraId="3D94AC85" w14:textId="64E4D37C" w:rsidR="00414C7C" w:rsidRPr="00414C7C" w:rsidRDefault="00414C7C">
          <w:pPr>
            <w:pStyle w:val="Nagwekspisutreci"/>
            <w:rPr>
              <w:b/>
              <w:bCs/>
              <w:color w:val="0D0D0D" w:themeColor="text1" w:themeTint="F2"/>
            </w:rPr>
          </w:pPr>
          <w:r w:rsidRPr="00414C7C">
            <w:rPr>
              <w:b/>
              <w:bCs/>
              <w:color w:val="0D0D0D" w:themeColor="text1" w:themeTint="F2"/>
            </w:rPr>
            <w:t>Spis treści</w:t>
          </w:r>
        </w:p>
        <w:p w14:paraId="6952F83B" w14:textId="2A3B7D4A" w:rsidR="005A4AB0" w:rsidRDefault="00414C7C">
          <w:pPr>
            <w:pStyle w:val="Spistreci1"/>
            <w:rPr>
              <w:rFonts w:asciiTheme="minorHAnsi" w:eastAsiaTheme="minorEastAsia" w:hAnsiTheme="minorHAnsi" w:cstheme="minorBidi"/>
              <w:noProof/>
            </w:rPr>
          </w:pPr>
          <w:r>
            <w:fldChar w:fldCharType="begin"/>
          </w:r>
          <w:r>
            <w:instrText xml:space="preserve"> TOC \o "1-3" \h \z \u </w:instrText>
          </w:r>
          <w:r>
            <w:fldChar w:fldCharType="separate"/>
          </w:r>
          <w:hyperlink w:anchor="_Toc42099749" w:history="1">
            <w:r w:rsidR="005A4AB0" w:rsidRPr="00FD0C94">
              <w:rPr>
                <w:rStyle w:val="Hipercze"/>
                <w:noProof/>
              </w:rPr>
              <w:t>1</w:t>
            </w:r>
            <w:r w:rsidR="005A4AB0">
              <w:rPr>
                <w:rFonts w:asciiTheme="minorHAnsi" w:eastAsiaTheme="minorEastAsia" w:hAnsiTheme="minorHAnsi" w:cstheme="minorBidi"/>
                <w:noProof/>
              </w:rPr>
              <w:tab/>
            </w:r>
            <w:r w:rsidR="005A4AB0" w:rsidRPr="00FD0C94">
              <w:rPr>
                <w:rStyle w:val="Hipercze"/>
                <w:noProof/>
              </w:rPr>
              <w:t>Wstęp</w:t>
            </w:r>
            <w:r w:rsidR="005A4AB0">
              <w:rPr>
                <w:noProof/>
                <w:webHidden/>
              </w:rPr>
              <w:tab/>
            </w:r>
            <w:r w:rsidR="005A4AB0">
              <w:rPr>
                <w:noProof/>
                <w:webHidden/>
              </w:rPr>
              <w:fldChar w:fldCharType="begin"/>
            </w:r>
            <w:r w:rsidR="005A4AB0">
              <w:rPr>
                <w:noProof/>
                <w:webHidden/>
              </w:rPr>
              <w:instrText xml:space="preserve"> PAGEREF _Toc42099749 \h </w:instrText>
            </w:r>
            <w:r w:rsidR="005A4AB0">
              <w:rPr>
                <w:noProof/>
                <w:webHidden/>
              </w:rPr>
            </w:r>
            <w:r w:rsidR="005A4AB0">
              <w:rPr>
                <w:noProof/>
                <w:webHidden/>
              </w:rPr>
              <w:fldChar w:fldCharType="separate"/>
            </w:r>
            <w:r w:rsidR="002F19E2">
              <w:rPr>
                <w:noProof/>
                <w:webHidden/>
              </w:rPr>
              <w:t>3</w:t>
            </w:r>
            <w:r w:rsidR="005A4AB0">
              <w:rPr>
                <w:noProof/>
                <w:webHidden/>
              </w:rPr>
              <w:fldChar w:fldCharType="end"/>
            </w:r>
          </w:hyperlink>
        </w:p>
        <w:p w14:paraId="2F09E586" w14:textId="1BC7F388" w:rsidR="005A4AB0" w:rsidRDefault="0092448F">
          <w:pPr>
            <w:pStyle w:val="Spistreci2"/>
            <w:rPr>
              <w:rFonts w:asciiTheme="minorHAnsi" w:eastAsiaTheme="minorEastAsia" w:hAnsiTheme="minorHAnsi" w:cstheme="minorBidi"/>
              <w:noProof/>
            </w:rPr>
          </w:pPr>
          <w:hyperlink w:anchor="_Toc42099750" w:history="1">
            <w:r w:rsidR="005A4AB0" w:rsidRPr="00FD0C94">
              <w:rPr>
                <w:rStyle w:val="Hipercze"/>
                <w:noProof/>
              </w:rPr>
              <w:t>1.1</w:t>
            </w:r>
            <w:r w:rsidR="005A4AB0">
              <w:rPr>
                <w:rFonts w:asciiTheme="minorHAnsi" w:eastAsiaTheme="minorEastAsia" w:hAnsiTheme="minorHAnsi" w:cstheme="minorBidi"/>
                <w:noProof/>
              </w:rPr>
              <w:tab/>
            </w:r>
            <w:r w:rsidR="005A4AB0" w:rsidRPr="00FD0C94">
              <w:rPr>
                <w:rStyle w:val="Hipercze"/>
                <w:noProof/>
              </w:rPr>
              <w:t>Założenia projektu</w:t>
            </w:r>
            <w:r w:rsidR="005A4AB0">
              <w:rPr>
                <w:noProof/>
                <w:webHidden/>
              </w:rPr>
              <w:tab/>
            </w:r>
            <w:r w:rsidR="005A4AB0">
              <w:rPr>
                <w:noProof/>
                <w:webHidden/>
              </w:rPr>
              <w:fldChar w:fldCharType="begin"/>
            </w:r>
            <w:r w:rsidR="005A4AB0">
              <w:rPr>
                <w:noProof/>
                <w:webHidden/>
              </w:rPr>
              <w:instrText xml:space="preserve"> PAGEREF _Toc42099750 \h </w:instrText>
            </w:r>
            <w:r w:rsidR="005A4AB0">
              <w:rPr>
                <w:noProof/>
                <w:webHidden/>
              </w:rPr>
            </w:r>
            <w:r w:rsidR="005A4AB0">
              <w:rPr>
                <w:noProof/>
                <w:webHidden/>
              </w:rPr>
              <w:fldChar w:fldCharType="separate"/>
            </w:r>
            <w:r w:rsidR="002F19E2">
              <w:rPr>
                <w:noProof/>
                <w:webHidden/>
              </w:rPr>
              <w:t>3</w:t>
            </w:r>
            <w:r w:rsidR="005A4AB0">
              <w:rPr>
                <w:noProof/>
                <w:webHidden/>
              </w:rPr>
              <w:fldChar w:fldCharType="end"/>
            </w:r>
          </w:hyperlink>
        </w:p>
        <w:p w14:paraId="29B70359" w14:textId="1D13A1CF" w:rsidR="005A4AB0" w:rsidRDefault="0092448F">
          <w:pPr>
            <w:pStyle w:val="Spistreci2"/>
            <w:rPr>
              <w:rFonts w:asciiTheme="minorHAnsi" w:eastAsiaTheme="minorEastAsia" w:hAnsiTheme="minorHAnsi" w:cstheme="minorBidi"/>
              <w:noProof/>
            </w:rPr>
          </w:pPr>
          <w:hyperlink w:anchor="_Toc42099751" w:history="1">
            <w:r w:rsidR="005A4AB0" w:rsidRPr="00FD0C94">
              <w:rPr>
                <w:rStyle w:val="Hipercze"/>
                <w:noProof/>
              </w:rPr>
              <w:t>1.2</w:t>
            </w:r>
            <w:r w:rsidR="005A4AB0">
              <w:rPr>
                <w:rFonts w:asciiTheme="minorHAnsi" w:eastAsiaTheme="minorEastAsia" w:hAnsiTheme="minorHAnsi" w:cstheme="minorBidi"/>
                <w:noProof/>
              </w:rPr>
              <w:tab/>
            </w:r>
            <w:r w:rsidR="005A4AB0" w:rsidRPr="00FD0C94">
              <w:rPr>
                <w:rStyle w:val="Hipercze"/>
                <w:noProof/>
              </w:rPr>
              <w:t>Technika FEC</w:t>
            </w:r>
            <w:r w:rsidR="005A4AB0">
              <w:rPr>
                <w:noProof/>
                <w:webHidden/>
              </w:rPr>
              <w:tab/>
            </w:r>
            <w:r w:rsidR="005A4AB0">
              <w:rPr>
                <w:noProof/>
                <w:webHidden/>
              </w:rPr>
              <w:fldChar w:fldCharType="begin"/>
            </w:r>
            <w:r w:rsidR="005A4AB0">
              <w:rPr>
                <w:noProof/>
                <w:webHidden/>
              </w:rPr>
              <w:instrText xml:space="preserve"> PAGEREF _Toc42099751 \h </w:instrText>
            </w:r>
            <w:r w:rsidR="005A4AB0">
              <w:rPr>
                <w:noProof/>
                <w:webHidden/>
              </w:rPr>
            </w:r>
            <w:r w:rsidR="005A4AB0">
              <w:rPr>
                <w:noProof/>
                <w:webHidden/>
              </w:rPr>
              <w:fldChar w:fldCharType="separate"/>
            </w:r>
            <w:r w:rsidR="002F19E2">
              <w:rPr>
                <w:noProof/>
                <w:webHidden/>
              </w:rPr>
              <w:t>3</w:t>
            </w:r>
            <w:r w:rsidR="005A4AB0">
              <w:rPr>
                <w:noProof/>
                <w:webHidden/>
              </w:rPr>
              <w:fldChar w:fldCharType="end"/>
            </w:r>
          </w:hyperlink>
        </w:p>
        <w:p w14:paraId="6D08339D" w14:textId="6831C46F" w:rsidR="005A4AB0" w:rsidRDefault="0092448F">
          <w:pPr>
            <w:pStyle w:val="Spistreci1"/>
            <w:rPr>
              <w:rFonts w:asciiTheme="minorHAnsi" w:eastAsiaTheme="minorEastAsia" w:hAnsiTheme="minorHAnsi" w:cstheme="minorBidi"/>
              <w:noProof/>
            </w:rPr>
          </w:pPr>
          <w:hyperlink w:anchor="_Toc42099752" w:history="1">
            <w:r w:rsidR="005A4AB0" w:rsidRPr="00FD0C94">
              <w:rPr>
                <w:rStyle w:val="Hipercze"/>
                <w:noProof/>
              </w:rPr>
              <w:t>2</w:t>
            </w:r>
            <w:r w:rsidR="005A4AB0">
              <w:rPr>
                <w:rFonts w:asciiTheme="minorHAnsi" w:eastAsiaTheme="minorEastAsia" w:hAnsiTheme="minorHAnsi" w:cstheme="minorBidi"/>
                <w:noProof/>
              </w:rPr>
              <w:tab/>
            </w:r>
            <w:r w:rsidR="005A4AB0" w:rsidRPr="00FD0C94">
              <w:rPr>
                <w:rStyle w:val="Hipercze"/>
                <w:noProof/>
              </w:rPr>
              <w:t>Kody korekcyjne</w:t>
            </w:r>
            <w:r w:rsidR="005A4AB0">
              <w:rPr>
                <w:noProof/>
                <w:webHidden/>
              </w:rPr>
              <w:tab/>
            </w:r>
            <w:r w:rsidR="005A4AB0">
              <w:rPr>
                <w:noProof/>
                <w:webHidden/>
              </w:rPr>
              <w:fldChar w:fldCharType="begin"/>
            </w:r>
            <w:r w:rsidR="005A4AB0">
              <w:rPr>
                <w:noProof/>
                <w:webHidden/>
              </w:rPr>
              <w:instrText xml:space="preserve"> PAGEREF _Toc42099752 \h </w:instrText>
            </w:r>
            <w:r w:rsidR="005A4AB0">
              <w:rPr>
                <w:noProof/>
                <w:webHidden/>
              </w:rPr>
            </w:r>
            <w:r w:rsidR="005A4AB0">
              <w:rPr>
                <w:noProof/>
                <w:webHidden/>
              </w:rPr>
              <w:fldChar w:fldCharType="separate"/>
            </w:r>
            <w:r w:rsidR="002F19E2">
              <w:rPr>
                <w:noProof/>
                <w:webHidden/>
              </w:rPr>
              <w:t>3</w:t>
            </w:r>
            <w:r w:rsidR="005A4AB0">
              <w:rPr>
                <w:noProof/>
                <w:webHidden/>
              </w:rPr>
              <w:fldChar w:fldCharType="end"/>
            </w:r>
          </w:hyperlink>
        </w:p>
        <w:p w14:paraId="6EB0F668" w14:textId="1E5F8847" w:rsidR="005A4AB0" w:rsidRDefault="0092448F">
          <w:pPr>
            <w:pStyle w:val="Spistreci2"/>
            <w:rPr>
              <w:rFonts w:asciiTheme="minorHAnsi" w:eastAsiaTheme="minorEastAsia" w:hAnsiTheme="minorHAnsi" w:cstheme="minorBidi"/>
              <w:noProof/>
            </w:rPr>
          </w:pPr>
          <w:hyperlink w:anchor="_Toc42099753" w:history="1">
            <w:r w:rsidR="005A4AB0" w:rsidRPr="00FD0C94">
              <w:rPr>
                <w:rStyle w:val="Hipercze"/>
                <w:noProof/>
              </w:rPr>
              <w:t>2.1</w:t>
            </w:r>
            <w:r w:rsidR="005A4AB0">
              <w:rPr>
                <w:rFonts w:asciiTheme="minorHAnsi" w:eastAsiaTheme="minorEastAsia" w:hAnsiTheme="minorHAnsi" w:cstheme="minorBidi"/>
                <w:noProof/>
              </w:rPr>
              <w:tab/>
            </w:r>
            <w:r w:rsidR="005A4AB0" w:rsidRPr="00FD0C94">
              <w:rPr>
                <w:rStyle w:val="Hipercze"/>
                <w:noProof/>
              </w:rPr>
              <w:t>Kod BCH</w:t>
            </w:r>
            <w:r w:rsidR="005A4AB0">
              <w:rPr>
                <w:noProof/>
                <w:webHidden/>
              </w:rPr>
              <w:tab/>
            </w:r>
            <w:r w:rsidR="005A4AB0">
              <w:rPr>
                <w:noProof/>
                <w:webHidden/>
              </w:rPr>
              <w:fldChar w:fldCharType="begin"/>
            </w:r>
            <w:r w:rsidR="005A4AB0">
              <w:rPr>
                <w:noProof/>
                <w:webHidden/>
              </w:rPr>
              <w:instrText xml:space="preserve"> PAGEREF _Toc42099753 \h </w:instrText>
            </w:r>
            <w:r w:rsidR="005A4AB0">
              <w:rPr>
                <w:noProof/>
                <w:webHidden/>
              </w:rPr>
            </w:r>
            <w:r w:rsidR="005A4AB0">
              <w:rPr>
                <w:noProof/>
                <w:webHidden/>
              </w:rPr>
              <w:fldChar w:fldCharType="separate"/>
            </w:r>
            <w:r w:rsidR="002F19E2">
              <w:rPr>
                <w:noProof/>
                <w:webHidden/>
              </w:rPr>
              <w:t>3</w:t>
            </w:r>
            <w:r w:rsidR="005A4AB0">
              <w:rPr>
                <w:noProof/>
                <w:webHidden/>
              </w:rPr>
              <w:fldChar w:fldCharType="end"/>
            </w:r>
          </w:hyperlink>
        </w:p>
        <w:p w14:paraId="15E9F509" w14:textId="4297C3B8" w:rsidR="005A4AB0" w:rsidRDefault="0092448F">
          <w:pPr>
            <w:pStyle w:val="Spistreci2"/>
            <w:rPr>
              <w:rFonts w:asciiTheme="minorHAnsi" w:eastAsiaTheme="minorEastAsia" w:hAnsiTheme="minorHAnsi" w:cstheme="minorBidi"/>
              <w:noProof/>
            </w:rPr>
          </w:pPr>
          <w:hyperlink w:anchor="_Toc42099754" w:history="1">
            <w:r w:rsidR="005A4AB0" w:rsidRPr="00FD0C94">
              <w:rPr>
                <w:rStyle w:val="Hipercze"/>
                <w:noProof/>
              </w:rPr>
              <w:t>2.2</w:t>
            </w:r>
            <w:r w:rsidR="005A4AB0">
              <w:rPr>
                <w:rFonts w:asciiTheme="minorHAnsi" w:eastAsiaTheme="minorEastAsia" w:hAnsiTheme="minorHAnsi" w:cstheme="minorBidi"/>
                <w:noProof/>
              </w:rPr>
              <w:tab/>
            </w:r>
            <w:r w:rsidR="005A4AB0" w:rsidRPr="00FD0C94">
              <w:rPr>
                <w:rStyle w:val="Hipercze"/>
                <w:noProof/>
              </w:rPr>
              <w:t>Kod Hamminga</w:t>
            </w:r>
            <w:r w:rsidR="005A4AB0">
              <w:rPr>
                <w:noProof/>
                <w:webHidden/>
              </w:rPr>
              <w:tab/>
            </w:r>
            <w:r w:rsidR="005A4AB0">
              <w:rPr>
                <w:noProof/>
                <w:webHidden/>
              </w:rPr>
              <w:fldChar w:fldCharType="begin"/>
            </w:r>
            <w:r w:rsidR="005A4AB0">
              <w:rPr>
                <w:noProof/>
                <w:webHidden/>
              </w:rPr>
              <w:instrText xml:space="preserve"> PAGEREF _Toc42099754 \h </w:instrText>
            </w:r>
            <w:r w:rsidR="005A4AB0">
              <w:rPr>
                <w:noProof/>
                <w:webHidden/>
              </w:rPr>
            </w:r>
            <w:r w:rsidR="005A4AB0">
              <w:rPr>
                <w:noProof/>
                <w:webHidden/>
              </w:rPr>
              <w:fldChar w:fldCharType="separate"/>
            </w:r>
            <w:r w:rsidR="002F19E2">
              <w:rPr>
                <w:noProof/>
                <w:webHidden/>
              </w:rPr>
              <w:t>4</w:t>
            </w:r>
            <w:r w:rsidR="005A4AB0">
              <w:rPr>
                <w:noProof/>
                <w:webHidden/>
              </w:rPr>
              <w:fldChar w:fldCharType="end"/>
            </w:r>
          </w:hyperlink>
        </w:p>
        <w:p w14:paraId="4B6A1A7C" w14:textId="4BE04C85" w:rsidR="005A4AB0" w:rsidRDefault="0092448F">
          <w:pPr>
            <w:pStyle w:val="Spistreci2"/>
            <w:rPr>
              <w:rFonts w:asciiTheme="minorHAnsi" w:eastAsiaTheme="minorEastAsia" w:hAnsiTheme="minorHAnsi" w:cstheme="minorBidi"/>
              <w:noProof/>
            </w:rPr>
          </w:pPr>
          <w:hyperlink w:anchor="_Toc42099755" w:history="1">
            <w:r w:rsidR="005A4AB0" w:rsidRPr="00FD0C94">
              <w:rPr>
                <w:rStyle w:val="Hipercze"/>
                <w:noProof/>
              </w:rPr>
              <w:t>2.3</w:t>
            </w:r>
            <w:r w:rsidR="005A4AB0">
              <w:rPr>
                <w:rFonts w:asciiTheme="minorHAnsi" w:eastAsiaTheme="minorEastAsia" w:hAnsiTheme="minorHAnsi" w:cstheme="minorBidi"/>
                <w:noProof/>
              </w:rPr>
              <w:tab/>
            </w:r>
            <w:r w:rsidR="005A4AB0" w:rsidRPr="00FD0C94">
              <w:rPr>
                <w:rStyle w:val="Hipercze"/>
                <w:noProof/>
              </w:rPr>
              <w:t>Kod powtórzeniowy</w:t>
            </w:r>
            <w:r w:rsidR="005A4AB0">
              <w:rPr>
                <w:noProof/>
                <w:webHidden/>
              </w:rPr>
              <w:tab/>
            </w:r>
            <w:r w:rsidR="005A4AB0">
              <w:rPr>
                <w:noProof/>
                <w:webHidden/>
              </w:rPr>
              <w:fldChar w:fldCharType="begin"/>
            </w:r>
            <w:r w:rsidR="005A4AB0">
              <w:rPr>
                <w:noProof/>
                <w:webHidden/>
              </w:rPr>
              <w:instrText xml:space="preserve"> PAGEREF _Toc42099755 \h </w:instrText>
            </w:r>
            <w:r w:rsidR="005A4AB0">
              <w:rPr>
                <w:noProof/>
                <w:webHidden/>
              </w:rPr>
            </w:r>
            <w:r w:rsidR="005A4AB0">
              <w:rPr>
                <w:noProof/>
                <w:webHidden/>
              </w:rPr>
              <w:fldChar w:fldCharType="separate"/>
            </w:r>
            <w:r w:rsidR="002F19E2">
              <w:rPr>
                <w:noProof/>
                <w:webHidden/>
              </w:rPr>
              <w:t>6</w:t>
            </w:r>
            <w:r w:rsidR="005A4AB0">
              <w:rPr>
                <w:noProof/>
                <w:webHidden/>
              </w:rPr>
              <w:fldChar w:fldCharType="end"/>
            </w:r>
          </w:hyperlink>
        </w:p>
        <w:p w14:paraId="4086D413" w14:textId="328CE816" w:rsidR="005A4AB0" w:rsidRDefault="0092448F">
          <w:pPr>
            <w:pStyle w:val="Spistreci1"/>
            <w:rPr>
              <w:rFonts w:asciiTheme="minorHAnsi" w:eastAsiaTheme="minorEastAsia" w:hAnsiTheme="minorHAnsi" w:cstheme="minorBidi"/>
              <w:noProof/>
            </w:rPr>
          </w:pPr>
          <w:hyperlink w:anchor="_Toc42099756" w:history="1">
            <w:r w:rsidR="005A4AB0" w:rsidRPr="00FD0C94">
              <w:rPr>
                <w:rStyle w:val="Hipercze"/>
                <w:noProof/>
              </w:rPr>
              <w:t>3</w:t>
            </w:r>
            <w:r w:rsidR="005A4AB0">
              <w:rPr>
                <w:rFonts w:asciiTheme="minorHAnsi" w:eastAsiaTheme="minorEastAsia" w:hAnsiTheme="minorHAnsi" w:cstheme="minorBidi"/>
                <w:noProof/>
              </w:rPr>
              <w:tab/>
            </w:r>
            <w:r w:rsidR="005A4AB0" w:rsidRPr="00FD0C94">
              <w:rPr>
                <w:rStyle w:val="Hipercze"/>
                <w:noProof/>
              </w:rPr>
              <w:t>Symulator</w:t>
            </w:r>
            <w:r w:rsidR="005A4AB0">
              <w:rPr>
                <w:noProof/>
                <w:webHidden/>
              </w:rPr>
              <w:tab/>
            </w:r>
            <w:r w:rsidR="005A4AB0">
              <w:rPr>
                <w:noProof/>
                <w:webHidden/>
              </w:rPr>
              <w:fldChar w:fldCharType="begin"/>
            </w:r>
            <w:r w:rsidR="005A4AB0">
              <w:rPr>
                <w:noProof/>
                <w:webHidden/>
              </w:rPr>
              <w:instrText xml:space="preserve"> PAGEREF _Toc42099756 \h </w:instrText>
            </w:r>
            <w:r w:rsidR="005A4AB0">
              <w:rPr>
                <w:noProof/>
                <w:webHidden/>
              </w:rPr>
            </w:r>
            <w:r w:rsidR="005A4AB0">
              <w:rPr>
                <w:noProof/>
                <w:webHidden/>
              </w:rPr>
              <w:fldChar w:fldCharType="separate"/>
            </w:r>
            <w:r w:rsidR="002F19E2">
              <w:rPr>
                <w:noProof/>
                <w:webHidden/>
              </w:rPr>
              <w:t>7</w:t>
            </w:r>
            <w:r w:rsidR="005A4AB0">
              <w:rPr>
                <w:noProof/>
                <w:webHidden/>
              </w:rPr>
              <w:fldChar w:fldCharType="end"/>
            </w:r>
          </w:hyperlink>
        </w:p>
        <w:p w14:paraId="0F82AC41" w14:textId="20E90A4D" w:rsidR="005A4AB0" w:rsidRDefault="0092448F">
          <w:pPr>
            <w:pStyle w:val="Spistreci2"/>
            <w:rPr>
              <w:rFonts w:asciiTheme="minorHAnsi" w:eastAsiaTheme="minorEastAsia" w:hAnsiTheme="minorHAnsi" w:cstheme="minorBidi"/>
              <w:noProof/>
            </w:rPr>
          </w:pPr>
          <w:hyperlink w:anchor="_Toc42099757" w:history="1">
            <w:r w:rsidR="005A4AB0" w:rsidRPr="00FD0C94">
              <w:rPr>
                <w:rStyle w:val="Hipercze"/>
                <w:noProof/>
              </w:rPr>
              <w:t>3.1</w:t>
            </w:r>
            <w:r w:rsidR="005A4AB0">
              <w:rPr>
                <w:rFonts w:asciiTheme="minorHAnsi" w:eastAsiaTheme="minorEastAsia" w:hAnsiTheme="minorHAnsi" w:cstheme="minorBidi"/>
                <w:noProof/>
              </w:rPr>
              <w:tab/>
            </w:r>
            <w:r w:rsidR="005A4AB0" w:rsidRPr="00FD0C94">
              <w:rPr>
                <w:rStyle w:val="Hipercze"/>
                <w:noProof/>
              </w:rPr>
              <w:t>Kod BCH</w:t>
            </w:r>
            <w:r w:rsidR="005A4AB0">
              <w:rPr>
                <w:noProof/>
                <w:webHidden/>
              </w:rPr>
              <w:tab/>
            </w:r>
            <w:r w:rsidR="005A4AB0">
              <w:rPr>
                <w:noProof/>
                <w:webHidden/>
              </w:rPr>
              <w:fldChar w:fldCharType="begin"/>
            </w:r>
            <w:r w:rsidR="005A4AB0">
              <w:rPr>
                <w:noProof/>
                <w:webHidden/>
              </w:rPr>
              <w:instrText xml:space="preserve"> PAGEREF _Toc42099757 \h </w:instrText>
            </w:r>
            <w:r w:rsidR="005A4AB0">
              <w:rPr>
                <w:noProof/>
                <w:webHidden/>
              </w:rPr>
            </w:r>
            <w:r w:rsidR="005A4AB0">
              <w:rPr>
                <w:noProof/>
                <w:webHidden/>
              </w:rPr>
              <w:fldChar w:fldCharType="separate"/>
            </w:r>
            <w:r w:rsidR="002F19E2">
              <w:rPr>
                <w:noProof/>
                <w:webHidden/>
              </w:rPr>
              <w:t>7</w:t>
            </w:r>
            <w:r w:rsidR="005A4AB0">
              <w:rPr>
                <w:noProof/>
                <w:webHidden/>
              </w:rPr>
              <w:fldChar w:fldCharType="end"/>
            </w:r>
          </w:hyperlink>
        </w:p>
        <w:p w14:paraId="2316FACE" w14:textId="678E36D7" w:rsidR="005A4AB0" w:rsidRDefault="0092448F">
          <w:pPr>
            <w:pStyle w:val="Spistreci2"/>
            <w:rPr>
              <w:rFonts w:asciiTheme="minorHAnsi" w:eastAsiaTheme="minorEastAsia" w:hAnsiTheme="minorHAnsi" w:cstheme="minorBidi"/>
              <w:noProof/>
            </w:rPr>
          </w:pPr>
          <w:hyperlink w:anchor="_Toc42099758" w:history="1">
            <w:r w:rsidR="005A4AB0" w:rsidRPr="00FD0C94">
              <w:rPr>
                <w:rStyle w:val="Hipercze"/>
                <w:noProof/>
              </w:rPr>
              <w:t>3.2</w:t>
            </w:r>
            <w:r w:rsidR="005A4AB0">
              <w:rPr>
                <w:rFonts w:asciiTheme="minorHAnsi" w:eastAsiaTheme="minorEastAsia" w:hAnsiTheme="minorHAnsi" w:cstheme="minorBidi"/>
                <w:noProof/>
              </w:rPr>
              <w:tab/>
            </w:r>
            <w:r w:rsidR="005A4AB0" w:rsidRPr="00FD0C94">
              <w:rPr>
                <w:rStyle w:val="Hipercze"/>
                <w:noProof/>
              </w:rPr>
              <w:t>Kod Hamminga</w:t>
            </w:r>
            <w:r w:rsidR="005A4AB0">
              <w:rPr>
                <w:noProof/>
                <w:webHidden/>
              </w:rPr>
              <w:tab/>
            </w:r>
            <w:r w:rsidR="005A4AB0">
              <w:rPr>
                <w:noProof/>
                <w:webHidden/>
              </w:rPr>
              <w:fldChar w:fldCharType="begin"/>
            </w:r>
            <w:r w:rsidR="005A4AB0">
              <w:rPr>
                <w:noProof/>
                <w:webHidden/>
              </w:rPr>
              <w:instrText xml:space="preserve"> PAGEREF _Toc42099758 \h </w:instrText>
            </w:r>
            <w:r w:rsidR="005A4AB0">
              <w:rPr>
                <w:noProof/>
                <w:webHidden/>
              </w:rPr>
            </w:r>
            <w:r w:rsidR="005A4AB0">
              <w:rPr>
                <w:noProof/>
                <w:webHidden/>
              </w:rPr>
              <w:fldChar w:fldCharType="separate"/>
            </w:r>
            <w:r w:rsidR="002F19E2">
              <w:rPr>
                <w:noProof/>
                <w:webHidden/>
              </w:rPr>
              <w:t>7</w:t>
            </w:r>
            <w:r w:rsidR="005A4AB0">
              <w:rPr>
                <w:noProof/>
                <w:webHidden/>
              </w:rPr>
              <w:fldChar w:fldCharType="end"/>
            </w:r>
          </w:hyperlink>
        </w:p>
        <w:p w14:paraId="43A0655C" w14:textId="45BE78FE" w:rsidR="005A4AB0" w:rsidRDefault="0092448F">
          <w:pPr>
            <w:pStyle w:val="Spistreci1"/>
            <w:rPr>
              <w:rFonts w:asciiTheme="minorHAnsi" w:eastAsiaTheme="minorEastAsia" w:hAnsiTheme="minorHAnsi" w:cstheme="minorBidi"/>
              <w:noProof/>
            </w:rPr>
          </w:pPr>
          <w:hyperlink w:anchor="_Toc42099759" w:history="1">
            <w:r w:rsidR="005A4AB0" w:rsidRPr="00FD0C94">
              <w:rPr>
                <w:rStyle w:val="Hipercze"/>
                <w:noProof/>
              </w:rPr>
              <w:t>4</w:t>
            </w:r>
            <w:r w:rsidR="005A4AB0">
              <w:rPr>
                <w:rFonts w:asciiTheme="minorHAnsi" w:eastAsiaTheme="minorEastAsia" w:hAnsiTheme="minorHAnsi" w:cstheme="minorBidi"/>
                <w:noProof/>
              </w:rPr>
              <w:tab/>
            </w:r>
            <w:r w:rsidR="005A4AB0" w:rsidRPr="00FD0C94">
              <w:rPr>
                <w:rStyle w:val="Hipercze"/>
                <w:noProof/>
              </w:rPr>
              <w:t>Wyniki</w:t>
            </w:r>
            <w:r w:rsidR="005A4AB0">
              <w:rPr>
                <w:noProof/>
                <w:webHidden/>
              </w:rPr>
              <w:tab/>
            </w:r>
            <w:r w:rsidR="005A4AB0">
              <w:rPr>
                <w:noProof/>
                <w:webHidden/>
              </w:rPr>
              <w:fldChar w:fldCharType="begin"/>
            </w:r>
            <w:r w:rsidR="005A4AB0">
              <w:rPr>
                <w:noProof/>
                <w:webHidden/>
              </w:rPr>
              <w:instrText xml:space="preserve"> PAGEREF _Toc42099759 \h </w:instrText>
            </w:r>
            <w:r w:rsidR="005A4AB0">
              <w:rPr>
                <w:noProof/>
                <w:webHidden/>
              </w:rPr>
            </w:r>
            <w:r w:rsidR="005A4AB0">
              <w:rPr>
                <w:noProof/>
                <w:webHidden/>
              </w:rPr>
              <w:fldChar w:fldCharType="separate"/>
            </w:r>
            <w:r w:rsidR="002F19E2">
              <w:rPr>
                <w:noProof/>
                <w:webHidden/>
              </w:rPr>
              <w:t>9</w:t>
            </w:r>
            <w:r w:rsidR="005A4AB0">
              <w:rPr>
                <w:noProof/>
                <w:webHidden/>
              </w:rPr>
              <w:fldChar w:fldCharType="end"/>
            </w:r>
          </w:hyperlink>
        </w:p>
        <w:p w14:paraId="7B5D60EC" w14:textId="771105F1" w:rsidR="005A4AB0" w:rsidRDefault="0092448F">
          <w:pPr>
            <w:pStyle w:val="Spistreci2"/>
            <w:rPr>
              <w:rFonts w:asciiTheme="minorHAnsi" w:eastAsiaTheme="minorEastAsia" w:hAnsiTheme="minorHAnsi" w:cstheme="minorBidi"/>
              <w:noProof/>
            </w:rPr>
          </w:pPr>
          <w:hyperlink w:anchor="_Toc42099760" w:history="1">
            <w:r w:rsidR="005A4AB0" w:rsidRPr="00FD0C94">
              <w:rPr>
                <w:rStyle w:val="Hipercze"/>
                <w:noProof/>
              </w:rPr>
              <w:t>4.1</w:t>
            </w:r>
            <w:r w:rsidR="005A4AB0">
              <w:rPr>
                <w:rFonts w:asciiTheme="minorHAnsi" w:eastAsiaTheme="minorEastAsia" w:hAnsiTheme="minorHAnsi" w:cstheme="minorBidi"/>
                <w:noProof/>
              </w:rPr>
              <w:tab/>
            </w:r>
            <w:r w:rsidR="005A4AB0" w:rsidRPr="00FD0C94">
              <w:rPr>
                <w:rStyle w:val="Hipercze"/>
                <w:noProof/>
              </w:rPr>
              <w:t>Zależność BER od typu błędów w kanale dla kodów BCH</w:t>
            </w:r>
            <w:r w:rsidR="005A4AB0">
              <w:rPr>
                <w:noProof/>
                <w:webHidden/>
              </w:rPr>
              <w:tab/>
            </w:r>
            <w:r w:rsidR="005A4AB0">
              <w:rPr>
                <w:noProof/>
                <w:webHidden/>
              </w:rPr>
              <w:fldChar w:fldCharType="begin"/>
            </w:r>
            <w:r w:rsidR="005A4AB0">
              <w:rPr>
                <w:noProof/>
                <w:webHidden/>
              </w:rPr>
              <w:instrText xml:space="preserve"> PAGEREF _Toc42099760 \h </w:instrText>
            </w:r>
            <w:r w:rsidR="005A4AB0">
              <w:rPr>
                <w:noProof/>
                <w:webHidden/>
              </w:rPr>
            </w:r>
            <w:r w:rsidR="005A4AB0">
              <w:rPr>
                <w:noProof/>
                <w:webHidden/>
              </w:rPr>
              <w:fldChar w:fldCharType="separate"/>
            </w:r>
            <w:r w:rsidR="002F19E2">
              <w:rPr>
                <w:noProof/>
                <w:webHidden/>
              </w:rPr>
              <w:t>9</w:t>
            </w:r>
            <w:r w:rsidR="005A4AB0">
              <w:rPr>
                <w:noProof/>
                <w:webHidden/>
              </w:rPr>
              <w:fldChar w:fldCharType="end"/>
            </w:r>
          </w:hyperlink>
        </w:p>
        <w:p w14:paraId="485C2A28" w14:textId="0D82BDB1" w:rsidR="005A4AB0" w:rsidRDefault="0092448F">
          <w:pPr>
            <w:pStyle w:val="Spistreci3"/>
            <w:rPr>
              <w:rFonts w:asciiTheme="minorHAnsi" w:eastAsiaTheme="minorEastAsia" w:hAnsiTheme="minorHAnsi" w:cstheme="minorBidi"/>
              <w:noProof/>
            </w:rPr>
          </w:pPr>
          <w:hyperlink w:anchor="_Toc42099761" w:history="1">
            <w:r w:rsidR="005A4AB0" w:rsidRPr="00FD0C94">
              <w:rPr>
                <w:rStyle w:val="Hipercze"/>
                <w:noProof/>
              </w:rPr>
              <w:t>4.1.1</w:t>
            </w:r>
            <w:r w:rsidR="005A4AB0">
              <w:rPr>
                <w:rFonts w:asciiTheme="minorHAnsi" w:eastAsiaTheme="minorEastAsia" w:hAnsiTheme="minorHAnsi" w:cstheme="minorBidi"/>
                <w:noProof/>
              </w:rPr>
              <w:tab/>
            </w:r>
            <w:r w:rsidR="005A4AB0" w:rsidRPr="00FD0C94">
              <w:rPr>
                <w:rStyle w:val="Hipercze"/>
                <w:noProof/>
              </w:rPr>
              <w:t>Błędy pojedyncze</w:t>
            </w:r>
            <w:r w:rsidR="005A4AB0">
              <w:rPr>
                <w:noProof/>
                <w:webHidden/>
              </w:rPr>
              <w:tab/>
            </w:r>
            <w:r w:rsidR="005A4AB0">
              <w:rPr>
                <w:noProof/>
                <w:webHidden/>
              </w:rPr>
              <w:fldChar w:fldCharType="begin"/>
            </w:r>
            <w:r w:rsidR="005A4AB0">
              <w:rPr>
                <w:noProof/>
                <w:webHidden/>
              </w:rPr>
              <w:instrText xml:space="preserve"> PAGEREF _Toc42099761 \h </w:instrText>
            </w:r>
            <w:r w:rsidR="005A4AB0">
              <w:rPr>
                <w:noProof/>
                <w:webHidden/>
              </w:rPr>
            </w:r>
            <w:r w:rsidR="005A4AB0">
              <w:rPr>
                <w:noProof/>
                <w:webHidden/>
              </w:rPr>
              <w:fldChar w:fldCharType="separate"/>
            </w:r>
            <w:r w:rsidR="002F19E2">
              <w:rPr>
                <w:noProof/>
                <w:webHidden/>
              </w:rPr>
              <w:t>9</w:t>
            </w:r>
            <w:r w:rsidR="005A4AB0">
              <w:rPr>
                <w:noProof/>
                <w:webHidden/>
              </w:rPr>
              <w:fldChar w:fldCharType="end"/>
            </w:r>
          </w:hyperlink>
        </w:p>
        <w:p w14:paraId="12CA1414" w14:textId="70FB47D9" w:rsidR="005A4AB0" w:rsidRDefault="0092448F">
          <w:pPr>
            <w:pStyle w:val="Spistreci3"/>
            <w:rPr>
              <w:rFonts w:asciiTheme="minorHAnsi" w:eastAsiaTheme="minorEastAsia" w:hAnsiTheme="minorHAnsi" w:cstheme="minorBidi"/>
              <w:noProof/>
            </w:rPr>
          </w:pPr>
          <w:hyperlink w:anchor="_Toc42099762" w:history="1">
            <w:r w:rsidR="005A4AB0" w:rsidRPr="00FD0C94">
              <w:rPr>
                <w:rStyle w:val="Hipercze"/>
                <w:noProof/>
              </w:rPr>
              <w:t>4.1.2</w:t>
            </w:r>
            <w:r w:rsidR="005A4AB0">
              <w:rPr>
                <w:rFonts w:asciiTheme="minorHAnsi" w:eastAsiaTheme="minorEastAsia" w:hAnsiTheme="minorHAnsi" w:cstheme="minorBidi"/>
                <w:noProof/>
              </w:rPr>
              <w:tab/>
            </w:r>
            <w:r w:rsidR="005A4AB0" w:rsidRPr="00FD0C94">
              <w:rPr>
                <w:rStyle w:val="Hipercze"/>
                <w:noProof/>
              </w:rPr>
              <w:t>Błędy grupowe</w:t>
            </w:r>
            <w:r w:rsidR="005A4AB0">
              <w:rPr>
                <w:noProof/>
                <w:webHidden/>
              </w:rPr>
              <w:tab/>
            </w:r>
            <w:r w:rsidR="005A4AB0">
              <w:rPr>
                <w:noProof/>
                <w:webHidden/>
              </w:rPr>
              <w:fldChar w:fldCharType="begin"/>
            </w:r>
            <w:r w:rsidR="005A4AB0">
              <w:rPr>
                <w:noProof/>
                <w:webHidden/>
              </w:rPr>
              <w:instrText xml:space="preserve"> PAGEREF _Toc42099762 \h </w:instrText>
            </w:r>
            <w:r w:rsidR="005A4AB0">
              <w:rPr>
                <w:noProof/>
                <w:webHidden/>
              </w:rPr>
            </w:r>
            <w:r w:rsidR="005A4AB0">
              <w:rPr>
                <w:noProof/>
                <w:webHidden/>
              </w:rPr>
              <w:fldChar w:fldCharType="separate"/>
            </w:r>
            <w:r w:rsidR="002F19E2">
              <w:rPr>
                <w:noProof/>
                <w:webHidden/>
              </w:rPr>
              <w:t>9</w:t>
            </w:r>
            <w:r w:rsidR="005A4AB0">
              <w:rPr>
                <w:noProof/>
                <w:webHidden/>
              </w:rPr>
              <w:fldChar w:fldCharType="end"/>
            </w:r>
          </w:hyperlink>
        </w:p>
        <w:p w14:paraId="6D710B0B" w14:textId="6BDD941A" w:rsidR="005A4AB0" w:rsidRDefault="0092448F">
          <w:pPr>
            <w:pStyle w:val="Spistreci2"/>
            <w:rPr>
              <w:rFonts w:asciiTheme="minorHAnsi" w:eastAsiaTheme="minorEastAsia" w:hAnsiTheme="minorHAnsi" w:cstheme="minorBidi"/>
              <w:noProof/>
            </w:rPr>
          </w:pPr>
          <w:hyperlink w:anchor="_Toc42099763" w:history="1">
            <w:r w:rsidR="005A4AB0" w:rsidRPr="00FD0C94">
              <w:rPr>
                <w:rStyle w:val="Hipercze"/>
                <w:noProof/>
              </w:rPr>
              <w:t>4.2</w:t>
            </w:r>
            <w:r w:rsidR="005A4AB0">
              <w:rPr>
                <w:rFonts w:asciiTheme="minorHAnsi" w:eastAsiaTheme="minorEastAsia" w:hAnsiTheme="minorHAnsi" w:cstheme="minorBidi"/>
                <w:noProof/>
              </w:rPr>
              <w:tab/>
            </w:r>
            <w:r w:rsidR="005A4AB0" w:rsidRPr="00FD0C94">
              <w:rPr>
                <w:rStyle w:val="Hipercze"/>
                <w:noProof/>
              </w:rPr>
              <w:t>Zależność BER od typu błędów w kanale dla kodów Hamminga</w:t>
            </w:r>
            <w:r w:rsidR="005A4AB0">
              <w:rPr>
                <w:noProof/>
                <w:webHidden/>
              </w:rPr>
              <w:tab/>
            </w:r>
            <w:r w:rsidR="005A4AB0">
              <w:rPr>
                <w:noProof/>
                <w:webHidden/>
              </w:rPr>
              <w:fldChar w:fldCharType="begin"/>
            </w:r>
            <w:r w:rsidR="005A4AB0">
              <w:rPr>
                <w:noProof/>
                <w:webHidden/>
              </w:rPr>
              <w:instrText xml:space="preserve"> PAGEREF _Toc42099763 \h </w:instrText>
            </w:r>
            <w:r w:rsidR="005A4AB0">
              <w:rPr>
                <w:noProof/>
                <w:webHidden/>
              </w:rPr>
            </w:r>
            <w:r w:rsidR="005A4AB0">
              <w:rPr>
                <w:noProof/>
                <w:webHidden/>
              </w:rPr>
              <w:fldChar w:fldCharType="separate"/>
            </w:r>
            <w:r w:rsidR="002F19E2">
              <w:rPr>
                <w:noProof/>
                <w:webHidden/>
              </w:rPr>
              <w:t>10</w:t>
            </w:r>
            <w:r w:rsidR="005A4AB0">
              <w:rPr>
                <w:noProof/>
                <w:webHidden/>
              </w:rPr>
              <w:fldChar w:fldCharType="end"/>
            </w:r>
          </w:hyperlink>
        </w:p>
        <w:p w14:paraId="24C1A5A6" w14:textId="25955647" w:rsidR="005A4AB0" w:rsidRDefault="0092448F">
          <w:pPr>
            <w:pStyle w:val="Spistreci3"/>
            <w:rPr>
              <w:rFonts w:asciiTheme="minorHAnsi" w:eastAsiaTheme="minorEastAsia" w:hAnsiTheme="minorHAnsi" w:cstheme="minorBidi"/>
              <w:noProof/>
            </w:rPr>
          </w:pPr>
          <w:hyperlink w:anchor="_Toc42099764" w:history="1">
            <w:r w:rsidR="005A4AB0" w:rsidRPr="00FD0C94">
              <w:rPr>
                <w:rStyle w:val="Hipercze"/>
                <w:noProof/>
              </w:rPr>
              <w:t>4.2.1</w:t>
            </w:r>
            <w:r w:rsidR="005A4AB0">
              <w:rPr>
                <w:rFonts w:asciiTheme="minorHAnsi" w:eastAsiaTheme="minorEastAsia" w:hAnsiTheme="minorHAnsi" w:cstheme="minorBidi"/>
                <w:noProof/>
              </w:rPr>
              <w:tab/>
            </w:r>
            <w:r w:rsidR="005A4AB0" w:rsidRPr="00FD0C94">
              <w:rPr>
                <w:rStyle w:val="Hipercze"/>
                <w:noProof/>
              </w:rPr>
              <w:t>Błędy pojedyncze</w:t>
            </w:r>
            <w:r w:rsidR="005A4AB0">
              <w:rPr>
                <w:noProof/>
                <w:webHidden/>
              </w:rPr>
              <w:tab/>
            </w:r>
            <w:r w:rsidR="005A4AB0">
              <w:rPr>
                <w:noProof/>
                <w:webHidden/>
              </w:rPr>
              <w:fldChar w:fldCharType="begin"/>
            </w:r>
            <w:r w:rsidR="005A4AB0">
              <w:rPr>
                <w:noProof/>
                <w:webHidden/>
              </w:rPr>
              <w:instrText xml:space="preserve"> PAGEREF _Toc42099764 \h </w:instrText>
            </w:r>
            <w:r w:rsidR="005A4AB0">
              <w:rPr>
                <w:noProof/>
                <w:webHidden/>
              </w:rPr>
            </w:r>
            <w:r w:rsidR="005A4AB0">
              <w:rPr>
                <w:noProof/>
                <w:webHidden/>
              </w:rPr>
              <w:fldChar w:fldCharType="separate"/>
            </w:r>
            <w:r w:rsidR="002F19E2">
              <w:rPr>
                <w:noProof/>
                <w:webHidden/>
              </w:rPr>
              <w:t>10</w:t>
            </w:r>
            <w:r w:rsidR="005A4AB0">
              <w:rPr>
                <w:noProof/>
                <w:webHidden/>
              </w:rPr>
              <w:fldChar w:fldCharType="end"/>
            </w:r>
          </w:hyperlink>
        </w:p>
        <w:p w14:paraId="33FCA680" w14:textId="593F86F3" w:rsidR="005A4AB0" w:rsidRDefault="0092448F">
          <w:pPr>
            <w:pStyle w:val="Spistreci3"/>
            <w:rPr>
              <w:rFonts w:asciiTheme="minorHAnsi" w:eastAsiaTheme="minorEastAsia" w:hAnsiTheme="minorHAnsi" w:cstheme="minorBidi"/>
              <w:noProof/>
            </w:rPr>
          </w:pPr>
          <w:hyperlink w:anchor="_Toc42099765" w:history="1">
            <w:r w:rsidR="005A4AB0" w:rsidRPr="00FD0C94">
              <w:rPr>
                <w:rStyle w:val="Hipercze"/>
                <w:noProof/>
              </w:rPr>
              <w:t>4.2.2</w:t>
            </w:r>
            <w:r w:rsidR="005A4AB0">
              <w:rPr>
                <w:rFonts w:asciiTheme="minorHAnsi" w:eastAsiaTheme="minorEastAsia" w:hAnsiTheme="minorHAnsi" w:cstheme="minorBidi"/>
                <w:noProof/>
              </w:rPr>
              <w:tab/>
            </w:r>
            <w:r w:rsidR="005A4AB0" w:rsidRPr="00FD0C94">
              <w:rPr>
                <w:rStyle w:val="Hipercze"/>
                <w:noProof/>
              </w:rPr>
              <w:t>Błędy grupowe</w:t>
            </w:r>
            <w:r w:rsidR="005A4AB0">
              <w:rPr>
                <w:noProof/>
                <w:webHidden/>
              </w:rPr>
              <w:tab/>
            </w:r>
            <w:r w:rsidR="005A4AB0">
              <w:rPr>
                <w:noProof/>
                <w:webHidden/>
              </w:rPr>
              <w:fldChar w:fldCharType="begin"/>
            </w:r>
            <w:r w:rsidR="005A4AB0">
              <w:rPr>
                <w:noProof/>
                <w:webHidden/>
              </w:rPr>
              <w:instrText xml:space="preserve"> PAGEREF _Toc42099765 \h </w:instrText>
            </w:r>
            <w:r w:rsidR="005A4AB0">
              <w:rPr>
                <w:noProof/>
                <w:webHidden/>
              </w:rPr>
            </w:r>
            <w:r w:rsidR="005A4AB0">
              <w:rPr>
                <w:noProof/>
                <w:webHidden/>
              </w:rPr>
              <w:fldChar w:fldCharType="separate"/>
            </w:r>
            <w:r w:rsidR="002F19E2">
              <w:rPr>
                <w:noProof/>
                <w:webHidden/>
              </w:rPr>
              <w:t>10</w:t>
            </w:r>
            <w:r w:rsidR="005A4AB0">
              <w:rPr>
                <w:noProof/>
                <w:webHidden/>
              </w:rPr>
              <w:fldChar w:fldCharType="end"/>
            </w:r>
          </w:hyperlink>
        </w:p>
        <w:p w14:paraId="7E8C4421" w14:textId="3F67345D" w:rsidR="005A4AB0" w:rsidRDefault="0092448F">
          <w:pPr>
            <w:pStyle w:val="Spistreci2"/>
            <w:rPr>
              <w:rFonts w:asciiTheme="minorHAnsi" w:eastAsiaTheme="minorEastAsia" w:hAnsiTheme="minorHAnsi" w:cstheme="minorBidi"/>
              <w:noProof/>
            </w:rPr>
          </w:pPr>
          <w:hyperlink w:anchor="_Toc42099766" w:history="1">
            <w:r w:rsidR="005A4AB0" w:rsidRPr="00FD0C94">
              <w:rPr>
                <w:rStyle w:val="Hipercze"/>
                <w:noProof/>
              </w:rPr>
              <w:t>4.3</w:t>
            </w:r>
            <w:r w:rsidR="005A4AB0">
              <w:rPr>
                <w:rFonts w:asciiTheme="minorHAnsi" w:eastAsiaTheme="minorEastAsia" w:hAnsiTheme="minorHAnsi" w:cstheme="minorBidi"/>
                <w:noProof/>
              </w:rPr>
              <w:tab/>
            </w:r>
            <w:r w:rsidR="005A4AB0" w:rsidRPr="00FD0C94">
              <w:rPr>
                <w:rStyle w:val="Hipercze"/>
                <w:noProof/>
              </w:rPr>
              <w:t>Nadmiarowość</w:t>
            </w:r>
            <w:r w:rsidR="005A4AB0">
              <w:rPr>
                <w:noProof/>
                <w:webHidden/>
              </w:rPr>
              <w:tab/>
            </w:r>
            <w:r w:rsidR="005A4AB0">
              <w:rPr>
                <w:noProof/>
                <w:webHidden/>
              </w:rPr>
              <w:fldChar w:fldCharType="begin"/>
            </w:r>
            <w:r w:rsidR="005A4AB0">
              <w:rPr>
                <w:noProof/>
                <w:webHidden/>
              </w:rPr>
              <w:instrText xml:space="preserve"> PAGEREF _Toc42099766 \h </w:instrText>
            </w:r>
            <w:r w:rsidR="005A4AB0">
              <w:rPr>
                <w:noProof/>
                <w:webHidden/>
              </w:rPr>
            </w:r>
            <w:r w:rsidR="005A4AB0">
              <w:rPr>
                <w:noProof/>
                <w:webHidden/>
              </w:rPr>
              <w:fldChar w:fldCharType="separate"/>
            </w:r>
            <w:r w:rsidR="002F19E2">
              <w:rPr>
                <w:noProof/>
                <w:webHidden/>
              </w:rPr>
              <w:t>11</w:t>
            </w:r>
            <w:r w:rsidR="005A4AB0">
              <w:rPr>
                <w:noProof/>
                <w:webHidden/>
              </w:rPr>
              <w:fldChar w:fldCharType="end"/>
            </w:r>
          </w:hyperlink>
        </w:p>
        <w:p w14:paraId="661E98B4" w14:textId="32302FA9" w:rsidR="005A4AB0" w:rsidRDefault="0092448F">
          <w:pPr>
            <w:pStyle w:val="Spistreci1"/>
            <w:rPr>
              <w:rFonts w:asciiTheme="minorHAnsi" w:eastAsiaTheme="minorEastAsia" w:hAnsiTheme="minorHAnsi" w:cstheme="minorBidi"/>
              <w:noProof/>
            </w:rPr>
          </w:pPr>
          <w:hyperlink w:anchor="_Toc42099767" w:history="1">
            <w:r w:rsidR="005A4AB0" w:rsidRPr="00FD0C94">
              <w:rPr>
                <w:rStyle w:val="Hipercze"/>
                <w:noProof/>
              </w:rPr>
              <w:t>5</w:t>
            </w:r>
            <w:r w:rsidR="005A4AB0">
              <w:rPr>
                <w:rFonts w:asciiTheme="minorHAnsi" w:eastAsiaTheme="minorEastAsia" w:hAnsiTheme="minorHAnsi" w:cstheme="minorBidi"/>
                <w:noProof/>
              </w:rPr>
              <w:tab/>
            </w:r>
            <w:r w:rsidR="005A4AB0" w:rsidRPr="00FD0C94">
              <w:rPr>
                <w:rStyle w:val="Hipercze"/>
                <w:noProof/>
              </w:rPr>
              <w:t>Analiza wyników</w:t>
            </w:r>
            <w:r w:rsidR="005A4AB0">
              <w:rPr>
                <w:noProof/>
                <w:webHidden/>
              </w:rPr>
              <w:tab/>
            </w:r>
            <w:r w:rsidR="005A4AB0">
              <w:rPr>
                <w:noProof/>
                <w:webHidden/>
              </w:rPr>
              <w:fldChar w:fldCharType="begin"/>
            </w:r>
            <w:r w:rsidR="005A4AB0">
              <w:rPr>
                <w:noProof/>
                <w:webHidden/>
              </w:rPr>
              <w:instrText xml:space="preserve"> PAGEREF _Toc42099767 \h </w:instrText>
            </w:r>
            <w:r w:rsidR="005A4AB0">
              <w:rPr>
                <w:noProof/>
                <w:webHidden/>
              </w:rPr>
            </w:r>
            <w:r w:rsidR="005A4AB0">
              <w:rPr>
                <w:noProof/>
                <w:webHidden/>
              </w:rPr>
              <w:fldChar w:fldCharType="separate"/>
            </w:r>
            <w:r w:rsidR="002F19E2">
              <w:rPr>
                <w:noProof/>
                <w:webHidden/>
              </w:rPr>
              <w:t>12</w:t>
            </w:r>
            <w:r w:rsidR="005A4AB0">
              <w:rPr>
                <w:noProof/>
                <w:webHidden/>
              </w:rPr>
              <w:fldChar w:fldCharType="end"/>
            </w:r>
          </w:hyperlink>
        </w:p>
        <w:p w14:paraId="3ED50ED4" w14:textId="2E410E6F" w:rsidR="005A4AB0" w:rsidRDefault="0092448F">
          <w:pPr>
            <w:pStyle w:val="Spistreci1"/>
            <w:rPr>
              <w:rFonts w:asciiTheme="minorHAnsi" w:eastAsiaTheme="minorEastAsia" w:hAnsiTheme="minorHAnsi" w:cstheme="minorBidi"/>
              <w:noProof/>
            </w:rPr>
          </w:pPr>
          <w:hyperlink w:anchor="_Toc42099768" w:history="1">
            <w:r w:rsidR="005A4AB0" w:rsidRPr="00FD0C94">
              <w:rPr>
                <w:rStyle w:val="Hipercze"/>
                <w:noProof/>
              </w:rPr>
              <w:t>6</w:t>
            </w:r>
            <w:r w:rsidR="005A4AB0">
              <w:rPr>
                <w:rFonts w:asciiTheme="minorHAnsi" w:eastAsiaTheme="minorEastAsia" w:hAnsiTheme="minorHAnsi" w:cstheme="minorBidi"/>
                <w:noProof/>
              </w:rPr>
              <w:tab/>
            </w:r>
            <w:r w:rsidR="005A4AB0" w:rsidRPr="00FD0C94">
              <w:rPr>
                <w:rStyle w:val="Hipercze"/>
                <w:noProof/>
              </w:rPr>
              <w:t>Wnioski i obserwacje</w:t>
            </w:r>
            <w:r w:rsidR="005A4AB0">
              <w:rPr>
                <w:noProof/>
                <w:webHidden/>
              </w:rPr>
              <w:tab/>
            </w:r>
            <w:r w:rsidR="005A4AB0">
              <w:rPr>
                <w:noProof/>
                <w:webHidden/>
              </w:rPr>
              <w:fldChar w:fldCharType="begin"/>
            </w:r>
            <w:r w:rsidR="005A4AB0">
              <w:rPr>
                <w:noProof/>
                <w:webHidden/>
              </w:rPr>
              <w:instrText xml:space="preserve"> PAGEREF _Toc42099768 \h </w:instrText>
            </w:r>
            <w:r w:rsidR="005A4AB0">
              <w:rPr>
                <w:noProof/>
                <w:webHidden/>
              </w:rPr>
            </w:r>
            <w:r w:rsidR="005A4AB0">
              <w:rPr>
                <w:noProof/>
                <w:webHidden/>
              </w:rPr>
              <w:fldChar w:fldCharType="separate"/>
            </w:r>
            <w:r w:rsidR="002F19E2">
              <w:rPr>
                <w:noProof/>
                <w:webHidden/>
              </w:rPr>
              <w:t>12</w:t>
            </w:r>
            <w:r w:rsidR="005A4AB0">
              <w:rPr>
                <w:noProof/>
                <w:webHidden/>
              </w:rPr>
              <w:fldChar w:fldCharType="end"/>
            </w:r>
          </w:hyperlink>
        </w:p>
        <w:p w14:paraId="0EA6A1E7" w14:textId="205E9E23" w:rsidR="005A4AB0" w:rsidRDefault="0092448F">
          <w:pPr>
            <w:pStyle w:val="Spistreci1"/>
            <w:rPr>
              <w:rFonts w:asciiTheme="minorHAnsi" w:eastAsiaTheme="minorEastAsia" w:hAnsiTheme="minorHAnsi" w:cstheme="minorBidi"/>
              <w:noProof/>
            </w:rPr>
          </w:pPr>
          <w:hyperlink w:anchor="_Toc42099769" w:history="1">
            <w:r w:rsidR="005A4AB0" w:rsidRPr="00FD0C94">
              <w:rPr>
                <w:rStyle w:val="Hipercze"/>
                <w:noProof/>
              </w:rPr>
              <w:t>7</w:t>
            </w:r>
            <w:r w:rsidR="005A4AB0">
              <w:rPr>
                <w:rFonts w:asciiTheme="minorHAnsi" w:eastAsiaTheme="minorEastAsia" w:hAnsiTheme="minorHAnsi" w:cstheme="minorBidi"/>
                <w:noProof/>
              </w:rPr>
              <w:tab/>
            </w:r>
            <w:r w:rsidR="005A4AB0" w:rsidRPr="00FD0C94">
              <w:rPr>
                <w:rStyle w:val="Hipercze"/>
                <w:noProof/>
              </w:rPr>
              <w:t>Bibliografia</w:t>
            </w:r>
            <w:r w:rsidR="005A4AB0">
              <w:rPr>
                <w:noProof/>
                <w:webHidden/>
              </w:rPr>
              <w:tab/>
            </w:r>
            <w:r w:rsidR="005A4AB0">
              <w:rPr>
                <w:noProof/>
                <w:webHidden/>
              </w:rPr>
              <w:fldChar w:fldCharType="begin"/>
            </w:r>
            <w:r w:rsidR="005A4AB0">
              <w:rPr>
                <w:noProof/>
                <w:webHidden/>
              </w:rPr>
              <w:instrText xml:space="preserve"> PAGEREF _Toc42099769 \h </w:instrText>
            </w:r>
            <w:r w:rsidR="005A4AB0">
              <w:rPr>
                <w:noProof/>
                <w:webHidden/>
              </w:rPr>
            </w:r>
            <w:r w:rsidR="005A4AB0">
              <w:rPr>
                <w:noProof/>
                <w:webHidden/>
              </w:rPr>
              <w:fldChar w:fldCharType="separate"/>
            </w:r>
            <w:r w:rsidR="002F19E2">
              <w:rPr>
                <w:noProof/>
                <w:webHidden/>
              </w:rPr>
              <w:t>13</w:t>
            </w:r>
            <w:r w:rsidR="005A4AB0">
              <w:rPr>
                <w:noProof/>
                <w:webHidden/>
              </w:rPr>
              <w:fldChar w:fldCharType="end"/>
            </w:r>
          </w:hyperlink>
        </w:p>
        <w:p w14:paraId="0BAB4C8D" w14:textId="299DC7F4" w:rsidR="00414C7C" w:rsidRDefault="00414C7C">
          <w:r>
            <w:rPr>
              <w:b/>
              <w:bCs/>
            </w:rPr>
            <w:fldChar w:fldCharType="end"/>
          </w:r>
        </w:p>
      </w:sdtContent>
    </w:sdt>
    <w:p w14:paraId="6255BE30" w14:textId="77777777" w:rsidR="00461079" w:rsidRDefault="00B749A3">
      <w:pPr>
        <w:jc w:val="left"/>
        <w:rPr>
          <w:b/>
          <w:color w:val="000000"/>
          <w:sz w:val="28"/>
          <w:szCs w:val="28"/>
        </w:rPr>
      </w:pPr>
      <w:r>
        <w:br w:type="page"/>
      </w:r>
    </w:p>
    <w:p w14:paraId="0E6E2057" w14:textId="77777777" w:rsidR="00461079" w:rsidRDefault="00B749A3">
      <w:pPr>
        <w:pStyle w:val="Nagwek1"/>
        <w:numPr>
          <w:ilvl w:val="0"/>
          <w:numId w:val="6"/>
        </w:numPr>
      </w:pPr>
      <w:bookmarkStart w:id="0" w:name="_Toc42099749"/>
      <w:r>
        <w:lastRenderedPageBreak/>
        <w:t>Wstęp</w:t>
      </w:r>
      <w:bookmarkEnd w:id="0"/>
      <w:r>
        <w:t xml:space="preserve"> </w:t>
      </w:r>
    </w:p>
    <w:p w14:paraId="31DB6879" w14:textId="77777777" w:rsidR="00461079" w:rsidRDefault="00B749A3">
      <w:pPr>
        <w:pStyle w:val="Nagwek2"/>
        <w:numPr>
          <w:ilvl w:val="1"/>
          <w:numId w:val="6"/>
        </w:numPr>
      </w:pPr>
      <w:bookmarkStart w:id="1" w:name="_Toc42099750"/>
      <w:r>
        <w:t>Założenia projektu</w:t>
      </w:r>
      <w:bookmarkEnd w:id="1"/>
      <w:r>
        <w:t xml:space="preserve"> </w:t>
      </w:r>
    </w:p>
    <w:p w14:paraId="4943ACA5" w14:textId="77777777" w:rsidR="00461079" w:rsidRDefault="00B749A3">
      <w:pPr>
        <w:ind w:left="993"/>
      </w:pPr>
      <w:r>
        <w:t>Celem niniejszego projektu jest analiza transmisji w systemie FEC w kontekście trzech kodów korekcyjnych:</w:t>
      </w:r>
    </w:p>
    <w:p w14:paraId="444302BE" w14:textId="77777777" w:rsidR="00461079" w:rsidRDefault="00B749A3">
      <w:pPr>
        <w:numPr>
          <w:ilvl w:val="0"/>
          <w:numId w:val="7"/>
        </w:numPr>
        <w:pBdr>
          <w:top w:val="nil"/>
          <w:left w:val="nil"/>
          <w:bottom w:val="nil"/>
          <w:right w:val="nil"/>
          <w:between w:val="nil"/>
        </w:pBdr>
        <w:spacing w:after="0"/>
        <w:ind w:left="1560"/>
      </w:pPr>
      <w:r>
        <w:rPr>
          <w:color w:val="000000"/>
        </w:rPr>
        <w:t>Kodu BC</w:t>
      </w:r>
      <w:r>
        <w:t>H</w:t>
      </w:r>
    </w:p>
    <w:p w14:paraId="59CD13D4" w14:textId="77777777" w:rsidR="00461079" w:rsidRDefault="00B749A3">
      <w:pPr>
        <w:numPr>
          <w:ilvl w:val="0"/>
          <w:numId w:val="7"/>
        </w:numPr>
        <w:pBdr>
          <w:top w:val="nil"/>
          <w:left w:val="nil"/>
          <w:bottom w:val="nil"/>
          <w:right w:val="nil"/>
          <w:between w:val="nil"/>
        </w:pBdr>
        <w:spacing w:after="0"/>
        <w:ind w:left="1560"/>
      </w:pPr>
      <w:r>
        <w:rPr>
          <w:color w:val="000000"/>
        </w:rPr>
        <w:t xml:space="preserve">Kodu Hamminga </w:t>
      </w:r>
    </w:p>
    <w:p w14:paraId="2B7E9FEE" w14:textId="77777777" w:rsidR="00461079" w:rsidRDefault="00B749A3">
      <w:pPr>
        <w:numPr>
          <w:ilvl w:val="0"/>
          <w:numId w:val="7"/>
        </w:numPr>
        <w:pBdr>
          <w:top w:val="nil"/>
          <w:left w:val="nil"/>
          <w:bottom w:val="nil"/>
          <w:right w:val="nil"/>
          <w:between w:val="nil"/>
        </w:pBdr>
        <w:ind w:left="1560"/>
      </w:pPr>
      <w:r>
        <w:rPr>
          <w:color w:val="000000"/>
        </w:rPr>
        <w:t>Kodu powtórzeniowego</w:t>
      </w:r>
    </w:p>
    <w:p w14:paraId="33CA473A" w14:textId="77777777" w:rsidR="00461079" w:rsidRDefault="00B749A3">
      <w:pPr>
        <w:pStyle w:val="Nagwek2"/>
        <w:numPr>
          <w:ilvl w:val="1"/>
          <w:numId w:val="6"/>
        </w:numPr>
      </w:pPr>
      <w:bookmarkStart w:id="2" w:name="_Toc42099751"/>
      <w:r>
        <w:t>Technika FEC</w:t>
      </w:r>
      <w:bookmarkEnd w:id="2"/>
      <w:r>
        <w:t xml:space="preserve"> </w:t>
      </w:r>
    </w:p>
    <w:p w14:paraId="721B46C5" w14:textId="77777777" w:rsidR="00461079" w:rsidRDefault="00B749A3">
      <w:pPr>
        <w:ind w:left="993"/>
      </w:pPr>
      <w:r>
        <w:t>FEC (</w:t>
      </w:r>
      <w:r>
        <w:rPr>
          <w:i/>
        </w:rPr>
        <w:t>ang. Forward Error Correction</w:t>
      </w:r>
      <w:r>
        <w:t>) jest techniką dodawania nadmiarowości do transmitowanych cyfrowo informacji. Umożliwia całkowitą lub częściową detekcję i korekcję błędów powstałych w wyniku zakłóceń. Dzięki temu nie ma potrzeby wykorzystywania kanału zwrotnego, do poinformowania nadawcy o błędzie i konieczności ponownego przesłania informacji. Kodowanie korekcyjne jest więc wykorzystywane wtedy, gdy retransmisja jest kosztowna, kłopotliwa lub niemożliwa, np. ze względu na ograniczenia czasowe.</w:t>
      </w:r>
    </w:p>
    <w:p w14:paraId="1B76F771" w14:textId="77777777" w:rsidR="00461079" w:rsidRDefault="00B749A3">
      <w:pPr>
        <w:pStyle w:val="Nagwek1"/>
        <w:numPr>
          <w:ilvl w:val="0"/>
          <w:numId w:val="6"/>
        </w:numPr>
      </w:pPr>
      <w:bookmarkStart w:id="3" w:name="_Toc42099752"/>
      <w:r>
        <w:t>Kody korekcyjne</w:t>
      </w:r>
      <w:bookmarkEnd w:id="3"/>
      <w:r>
        <w:t xml:space="preserve"> </w:t>
      </w:r>
    </w:p>
    <w:p w14:paraId="3DFF77E7" w14:textId="77777777" w:rsidR="00461079" w:rsidRDefault="00B749A3">
      <w:pPr>
        <w:pStyle w:val="Nagwek2"/>
        <w:numPr>
          <w:ilvl w:val="1"/>
          <w:numId w:val="6"/>
        </w:numPr>
      </w:pPr>
      <w:bookmarkStart w:id="4" w:name="_Toc42099753"/>
      <w:r>
        <w:t>Kod BCH</w:t>
      </w:r>
      <w:bookmarkEnd w:id="4"/>
    </w:p>
    <w:p w14:paraId="0CA7A832" w14:textId="0F708113" w:rsidR="00461079" w:rsidRDefault="00A85760">
      <w:pPr>
        <w:ind w:left="993"/>
      </w:pPr>
      <w:r>
        <w:rPr>
          <w:noProof/>
        </w:rPr>
        <w:drawing>
          <wp:anchor distT="0" distB="0" distL="0" distR="0" simplePos="0" relativeHeight="251658240" behindDoc="0" locked="0" layoutInCell="1" hidden="0" allowOverlap="1" wp14:anchorId="2CE11245" wp14:editId="7E42E80D">
            <wp:simplePos x="0" y="0"/>
            <wp:positionH relativeFrom="column">
              <wp:posOffset>581350</wp:posOffset>
            </wp:positionH>
            <wp:positionV relativeFrom="paragraph">
              <wp:posOffset>1831975</wp:posOffset>
            </wp:positionV>
            <wp:extent cx="5185410" cy="3449955"/>
            <wp:effectExtent l="0" t="0" r="0" b="0"/>
            <wp:wrapSquare wrapText="bothSides" distT="0" distB="0" distL="0" distR="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85410" cy="3449955"/>
                    </a:xfrm>
                    <a:prstGeom prst="rect">
                      <a:avLst/>
                    </a:prstGeom>
                    <a:ln/>
                  </pic:spPr>
                </pic:pic>
              </a:graphicData>
            </a:graphic>
          </wp:anchor>
        </w:drawing>
      </w:r>
      <w:r w:rsidR="00B749A3">
        <w:t>Kody BCH (Bose-Chaudhuri-Hocquenghema) wynalezione zostały przez Alexisa Hocquenghema oraz Raj Bose i D.K. Ray-Chaudhuriego. Jedną z najważniejszych cech kodów BCH jest możliwość precyzyjnego sterowania ich zdolnościami korekcyjnymi. Zdolność ta umożliwia naprawę wielu źle odebranych bitów danych. Do dekodowania kodów BCH można użyć algebraicznej metody syndromów. Kody BCH są szeroko stosowane w łączności satelitarnej, sterownikach dysków, odtwarzaczach CD i DVD oraz w dwuwymiarowych kodach paskowych. Wśród kodów BCH największe znaczenie odgrywają kody binarne, dla których zachodzi własność mówiąca, że dla</w:t>
      </w:r>
      <w:r>
        <w:t xml:space="preserve"> k</w:t>
      </w:r>
      <w:r w:rsidR="00B749A3">
        <w:t xml:space="preserve">ażdej liczby całkowitej m i t &lt; 2m-1 będzie istniał kod BCH, którego długość będzie równa </w:t>
      </w:r>
      <w:r w:rsidR="00B749A3">
        <w:rPr>
          <w:i/>
        </w:rPr>
        <w:t>n=2m–1</w:t>
      </w:r>
      <w:r w:rsidR="00B749A3">
        <w:t>. Kod ten będzie miał zdolność do korekcji t błędnie otrzymanych bitów.</w:t>
      </w:r>
    </w:p>
    <w:p w14:paraId="30D2AE0E" w14:textId="77777777" w:rsidR="00461079" w:rsidRDefault="00B749A3">
      <w:pPr>
        <w:pStyle w:val="Nagwek2"/>
        <w:numPr>
          <w:ilvl w:val="1"/>
          <w:numId w:val="6"/>
        </w:numPr>
      </w:pPr>
      <w:bookmarkStart w:id="5" w:name="_Toc42099754"/>
      <w:r>
        <w:lastRenderedPageBreak/>
        <w:t>Kod Hamminga</w:t>
      </w:r>
      <w:bookmarkEnd w:id="5"/>
    </w:p>
    <w:p w14:paraId="1D6C1C44" w14:textId="54DCF2F0" w:rsidR="00461079" w:rsidRDefault="00B749A3">
      <w:pPr>
        <w:ind w:left="993"/>
      </w:pPr>
      <w:r>
        <w:t>Kod Hamminga to blokowy, liniowy kod korekcyjny wynaleziony przez Richarda Hamminga. Jego zdolność korekcyjna wynosi t = 1, z tego powodu w celu uzyskania niezawodnej transmisji całą wiadomość należy podzielić na słowa (zakodowane kodem Hamminga), które po przejściu przez kanał transmisyjny uzyskują przeważnie przekłamanie tylko jednego bitu – maksymalna oczekiwana odległość Hamminga między słowem transmitowanym a odbieranym równa 1.</w:t>
      </w:r>
    </w:p>
    <w:p w14:paraId="578513A0" w14:textId="77777777" w:rsidR="00461079" w:rsidRDefault="00B749A3">
      <w:pPr>
        <w:ind w:left="993"/>
      </w:pPr>
      <w:r>
        <w:t xml:space="preserve">Dla każdej liczby całkowitej </w:t>
      </w:r>
      <m:oMath>
        <m:r>
          <w:rPr>
            <w:rFonts w:ascii="Cambria Math" w:eastAsia="Cambria Math" w:hAnsi="Cambria Math" w:cs="Cambria Math"/>
          </w:rPr>
          <m:t>p≥3</m:t>
        </m:r>
      </m:oMath>
      <w:r>
        <w:t xml:space="preserve"> istnieje </w:t>
      </w:r>
      <m:oMath>
        <m:d>
          <m:dPr>
            <m:ctrlPr>
              <w:rPr>
                <w:rFonts w:ascii="Cambria Math" w:eastAsia="Cambria Math" w:hAnsi="Cambria Math" w:cs="Cambria Math"/>
              </w:rPr>
            </m:ctrlPr>
          </m:dPr>
          <m:e>
            <m:r>
              <w:rPr>
                <w:rFonts w:ascii="Cambria Math" w:eastAsia="Cambria Math" w:hAnsi="Cambria Math" w:cs="Cambria Math"/>
              </w:rPr>
              <m:t>n,k</m:t>
            </m:r>
          </m:e>
        </m:d>
        <m:r>
          <w:rPr>
            <w:rFonts w:ascii="Cambria Math" w:eastAsia="Cambria Math" w:hAnsi="Cambria Math" w:cs="Cambria Math"/>
          </w:rPr>
          <m:t>=</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m</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1,2</m:t>
                </m:r>
              </m:e>
              <m:sup>
                <m:r>
                  <w:rPr>
                    <w:rFonts w:ascii="Cambria Math" w:eastAsia="Cambria Math" w:hAnsi="Cambria Math" w:cs="Cambria Math"/>
                  </w:rPr>
                  <m:t>m</m:t>
                </m:r>
              </m:sup>
            </m:sSup>
            <m:r>
              <w:rPr>
                <w:rFonts w:ascii="Cambria Math" w:eastAsia="Cambria Math" w:hAnsi="Cambria Math" w:cs="Cambria Math"/>
              </w:rPr>
              <m:t>-m-1</m:t>
            </m:r>
          </m:e>
        </m:d>
      </m:oMath>
      <w:r>
        <w:t xml:space="preserve">  kod Hamminga</w:t>
      </w:r>
      <w:r>
        <w:tab/>
      </w:r>
    </w:p>
    <w:p w14:paraId="274EC070" w14:textId="77777777" w:rsidR="00461079" w:rsidRDefault="00B749A3">
      <w:pPr>
        <w:spacing w:after="0"/>
        <w:ind w:left="993"/>
      </w:pPr>
      <m:oMath>
        <m:r>
          <w:rPr>
            <w:rFonts w:ascii="Cambria Math" w:eastAsia="Cambria Math" w:hAnsi="Cambria Math" w:cs="Cambria Math"/>
          </w:rPr>
          <m:t>m</m:t>
        </m:r>
      </m:oMath>
      <w:r>
        <w:t xml:space="preserve"> – liczba pozycji kontrolnych</w:t>
      </w:r>
    </w:p>
    <w:p w14:paraId="13393DF7" w14:textId="77777777" w:rsidR="00461079" w:rsidRDefault="0092448F">
      <w:pPr>
        <w:spacing w:after="0"/>
        <w:ind w:left="993"/>
      </w:pP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m</m:t>
            </m:r>
          </m:sup>
        </m:sSup>
        <m:r>
          <w:rPr>
            <w:rFonts w:ascii="Cambria Math" w:eastAsia="Cambria Math" w:hAnsi="Cambria Math" w:cs="Cambria Math"/>
          </w:rPr>
          <m:t xml:space="preserve">-1 </m:t>
        </m:r>
      </m:oMath>
      <w:r w:rsidR="00B749A3">
        <w:t xml:space="preserve"> - długość zakodowanego słowa </w:t>
      </w:r>
    </w:p>
    <w:p w14:paraId="160AE5D4" w14:textId="77777777" w:rsidR="00461079" w:rsidRDefault="0092448F">
      <w:pPr>
        <w:spacing w:after="0"/>
        <w:ind w:left="993"/>
      </w:pP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m</m:t>
            </m:r>
          </m:sup>
        </m:sSup>
        <m:r>
          <w:rPr>
            <w:rFonts w:ascii="Cambria Math" w:eastAsia="Cambria Math" w:hAnsi="Cambria Math" w:cs="Cambria Math"/>
          </w:rPr>
          <m:t xml:space="preserve">-m-1 </m:t>
        </m:r>
      </m:oMath>
      <w:r w:rsidR="00B749A3">
        <w:t xml:space="preserve"> - ilość bitów informacji  w słowie</w:t>
      </w:r>
    </w:p>
    <w:p w14:paraId="3B1FB93A" w14:textId="77777777" w:rsidR="00461079" w:rsidRDefault="00461079">
      <w:pPr>
        <w:spacing w:after="0"/>
        <w:ind w:left="993"/>
      </w:pPr>
    </w:p>
    <w:p w14:paraId="4B11BD49" w14:textId="77777777" w:rsidR="00461079" w:rsidRDefault="00B749A3">
      <w:pPr>
        <w:ind w:left="993"/>
      </w:pPr>
      <w:r>
        <w:t xml:space="preserve">Wszystkie takie kody Hamminga  mają minimalną odległość Hamminga pomiędzy wektorami kodowymi </w:t>
      </w: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min</m:t>
            </m:r>
          </m:sub>
        </m:sSub>
        <m:r>
          <w:rPr>
            <w:rFonts w:ascii="Cambria Math" w:eastAsia="Cambria Math" w:hAnsi="Cambria Math" w:cs="Cambria Math"/>
          </w:rPr>
          <m:t>=3</m:t>
        </m:r>
      </m:oMath>
      <w:r>
        <w:t xml:space="preserve">.  Zgodnie ze wzorem na zdolnosć detekcyjną </w:t>
      </w:r>
      <m:oMath>
        <m:r>
          <w:rPr>
            <w:rFonts w:ascii="Cambria Math" w:eastAsia="Cambria Math" w:hAnsi="Cambria Math" w:cs="Cambria Math"/>
          </w:rPr>
          <m:t>zd=</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min</m:t>
            </m:r>
          </m:sub>
        </m:sSub>
        <m:r>
          <w:rPr>
            <w:rFonts w:ascii="Cambria Math" w:eastAsia="Cambria Math" w:hAnsi="Cambria Math" w:cs="Cambria Math"/>
          </w:rPr>
          <m:t>-1</m:t>
        </m:r>
      </m:oMath>
      <w:r>
        <w:t xml:space="preserve"> wszystkie wykrywają do 2 bitów przekłamań w słowie, oraz mają zdolność korekcyjną </w:t>
      </w:r>
      <m:oMath>
        <m:r>
          <w:rPr>
            <w:rFonts w:ascii="Cambria Math" w:eastAsia="Cambria Math" w:hAnsi="Cambria Math" w:cs="Cambria Math"/>
          </w:rPr>
          <m:t>t=zakrągli do mniejszej całowitej</m:t>
        </m:r>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min</m:t>
                    </m:r>
                  </m:sub>
                </m:sSub>
                <m:r>
                  <w:rPr>
                    <w:rFonts w:ascii="Cambria Math" w:eastAsia="Cambria Math" w:hAnsi="Cambria Math" w:cs="Cambria Math"/>
                  </w:rPr>
                  <m:t>-1</m:t>
                </m:r>
              </m:num>
              <m:den>
                <m:r>
                  <w:rPr>
                    <w:rFonts w:ascii="Cambria Math" w:eastAsia="Cambria Math" w:hAnsi="Cambria Math" w:cs="Cambria Math"/>
                  </w:rPr>
                  <m:t>2</m:t>
                </m:r>
              </m:den>
            </m:f>
          </m:e>
        </m:d>
      </m:oMath>
      <w:r>
        <w:t xml:space="preserve"> czyli </w:t>
      </w:r>
      <m:oMath>
        <m:r>
          <w:rPr>
            <w:rFonts w:ascii="Cambria Math" w:eastAsia="Cambria Math" w:hAnsi="Cambria Math" w:cs="Cambria Math"/>
          </w:rPr>
          <m:t>t=1</m:t>
        </m:r>
      </m:oMath>
      <w:r>
        <w:t>, ponieważ przy jednym przekłamanym bicie, jest możliwość jednoznacznie określenia wiadomości początkowej ale już przy dwóch błędnych bitach, najmniejsza odległość Hamminga pomiędzy otrzymaną wiadomością a danym wektorem kodowym będzie wskazywała niepoprawny wektor kodowy.</w:t>
      </w:r>
    </w:p>
    <w:p w14:paraId="029783D9" w14:textId="77777777" w:rsidR="00461079" w:rsidRDefault="00B749A3">
      <w:pPr>
        <w:ind w:left="993"/>
      </w:pPr>
      <w:r>
        <w:t>Na przykład dla m= 3 pozycji kontrolnych otrzymamy kod (7,4) w którym zakodowane słowo będzie zawierać 7 bitów, z których 4 będą wiadomością.</w:t>
      </w:r>
    </w:p>
    <w:p w14:paraId="09A9C5A5" w14:textId="77777777" w:rsidR="00461079" w:rsidRDefault="00B749A3">
      <w:pPr>
        <w:ind w:left="993"/>
      </w:pPr>
      <w:r>
        <w:t>GENERALNY ALGORYTM KODOWANIA</w:t>
      </w:r>
    </w:p>
    <w:p w14:paraId="51100C0E" w14:textId="77777777" w:rsidR="00461079" w:rsidRDefault="00B749A3">
      <w:pPr>
        <w:shd w:val="clear" w:color="auto" w:fill="FFFFFF"/>
        <w:spacing w:before="120" w:after="120" w:line="240" w:lineRule="auto"/>
        <w:ind w:left="993"/>
        <w:rPr>
          <w:color w:val="222222"/>
        </w:rPr>
      </w:pPr>
      <w:r>
        <w:rPr>
          <w:color w:val="222222"/>
        </w:rPr>
        <w:t>Przyjmijmy, że bity parzystości znajdują się na pozycjach będących potęgami 2. Algorytm jest następujący:</w:t>
      </w:r>
    </w:p>
    <w:p w14:paraId="6FAB5FFF" w14:textId="77777777" w:rsidR="00461079" w:rsidRDefault="00B749A3">
      <w:pPr>
        <w:numPr>
          <w:ilvl w:val="0"/>
          <w:numId w:val="8"/>
        </w:numPr>
        <w:shd w:val="clear" w:color="auto" w:fill="FFFFFF"/>
        <w:spacing w:before="280" w:after="24" w:line="240" w:lineRule="auto"/>
        <w:ind w:left="1418"/>
        <w:jc w:val="left"/>
        <w:rPr>
          <w:color w:val="222222"/>
        </w:rPr>
      </w:pPr>
      <w:r>
        <w:rPr>
          <w:color w:val="222222"/>
        </w:rPr>
        <w:t>wszystkie pozycje będące potęgami 2 (1, 2, 4, 8, 16,...) są bitami parzystości,</w:t>
      </w:r>
    </w:p>
    <w:p w14:paraId="1C8EB246" w14:textId="77777777" w:rsidR="00461079" w:rsidRDefault="00B749A3">
      <w:pPr>
        <w:numPr>
          <w:ilvl w:val="0"/>
          <w:numId w:val="8"/>
        </w:numPr>
        <w:shd w:val="clear" w:color="auto" w:fill="FFFFFF"/>
        <w:spacing w:after="24" w:line="240" w:lineRule="auto"/>
        <w:ind w:left="1418"/>
        <w:jc w:val="left"/>
        <w:rPr>
          <w:color w:val="222222"/>
        </w:rPr>
      </w:pPr>
      <w:r>
        <w:rPr>
          <w:color w:val="222222"/>
        </w:rPr>
        <w:t>wszystkie pozycje niebędące potęgami 2 (3, 5, 6, 7, 9, 10,...) to bity informacyjne,</w:t>
      </w:r>
    </w:p>
    <w:p w14:paraId="2959EBFE" w14:textId="77777777" w:rsidR="00461079" w:rsidRDefault="00B749A3">
      <w:pPr>
        <w:numPr>
          <w:ilvl w:val="0"/>
          <w:numId w:val="8"/>
        </w:numPr>
        <w:shd w:val="clear" w:color="auto" w:fill="FFFFFF"/>
        <w:spacing w:after="24" w:line="240" w:lineRule="auto"/>
        <w:ind w:left="1418"/>
        <w:jc w:val="left"/>
        <w:rPr>
          <w:color w:val="222222"/>
        </w:rPr>
      </w:pPr>
      <w:r>
        <w:rPr>
          <w:color w:val="222222"/>
        </w:rPr>
        <w:t>każdy bit parzystości wskazuje parzystość pewnej grupy bitów w słowie, a jego pozycja określa, które bity ma sprawdzać, a które opuszczać:</w:t>
      </w:r>
    </w:p>
    <w:p w14:paraId="79BF2A77" w14:textId="77777777" w:rsidR="00461079" w:rsidRDefault="00B749A3">
      <w:pPr>
        <w:numPr>
          <w:ilvl w:val="0"/>
          <w:numId w:val="1"/>
        </w:numPr>
        <w:shd w:val="clear" w:color="auto" w:fill="FFFFFF"/>
        <w:spacing w:before="280" w:after="24" w:line="240" w:lineRule="auto"/>
        <w:ind w:left="1418"/>
        <w:jc w:val="left"/>
        <w:rPr>
          <w:color w:val="222222"/>
        </w:rPr>
      </w:pPr>
      <w:r>
        <w:rPr>
          <w:color w:val="222222"/>
        </w:rPr>
        <w:t>pozycja 1: opuszcza 0 bitów, sprawdza 1 bit, opuszcza 1 bit, sprawdza 1 bit, opuszcza 1 bit itd. (1, 3, 5, 7, 9,...),</w:t>
      </w:r>
    </w:p>
    <w:p w14:paraId="35CD041A" w14:textId="77777777" w:rsidR="00461079" w:rsidRDefault="00B749A3">
      <w:pPr>
        <w:numPr>
          <w:ilvl w:val="0"/>
          <w:numId w:val="1"/>
        </w:numPr>
        <w:shd w:val="clear" w:color="auto" w:fill="FFFFFF"/>
        <w:spacing w:after="24" w:line="240" w:lineRule="auto"/>
        <w:ind w:left="1418"/>
        <w:jc w:val="left"/>
        <w:rPr>
          <w:color w:val="222222"/>
        </w:rPr>
      </w:pPr>
      <w:r>
        <w:rPr>
          <w:color w:val="222222"/>
        </w:rPr>
        <w:t>pozycja 2: opuszcza 1 bit, sprawdza 2 bity, opuszcza 2 bity sprawdza 2 bity, opuszcza 2 bity itd. (2, 3, 6, 7, 10, 11,...),</w:t>
      </w:r>
    </w:p>
    <w:p w14:paraId="15233071" w14:textId="77777777" w:rsidR="00461079" w:rsidRDefault="00B749A3">
      <w:pPr>
        <w:numPr>
          <w:ilvl w:val="0"/>
          <w:numId w:val="1"/>
        </w:numPr>
        <w:shd w:val="clear" w:color="auto" w:fill="FFFFFF"/>
        <w:spacing w:after="24" w:line="240" w:lineRule="auto"/>
        <w:ind w:left="1418"/>
        <w:jc w:val="left"/>
        <w:rPr>
          <w:color w:val="222222"/>
        </w:rPr>
      </w:pPr>
      <w:r>
        <w:rPr>
          <w:color w:val="222222"/>
        </w:rPr>
        <w:t>pozycja 4: opuszcza 3 bity, sprawdza 4 bity, opuszcza 4 bity sprawdza 4 bity, opuszcza 4 bity itd. (4, 5, 6, 7, 12, 13, 14, 15,...)</w:t>
      </w:r>
    </w:p>
    <w:p w14:paraId="02060E1C" w14:textId="77777777" w:rsidR="00461079" w:rsidRDefault="00B749A3">
      <w:pPr>
        <w:numPr>
          <w:ilvl w:val="0"/>
          <w:numId w:val="1"/>
        </w:numPr>
        <w:shd w:val="clear" w:color="auto" w:fill="FFFFFF"/>
        <w:spacing w:after="24" w:line="240" w:lineRule="auto"/>
        <w:ind w:left="1418"/>
        <w:jc w:val="left"/>
        <w:rPr>
          <w:color w:val="222222"/>
        </w:rPr>
      </w:pPr>
      <w:r>
        <w:rPr>
          <w:color w:val="222222"/>
        </w:rPr>
        <w:t>pozycja 8: opuszcza 7 bitów, sprawdza 8 bitów, opuszcza 8 bitów sprawdza 8 bitów, opuszcza 8 bitów itd.,</w:t>
      </w:r>
    </w:p>
    <w:p w14:paraId="3D57FE58" w14:textId="77777777" w:rsidR="00461079" w:rsidRDefault="00B749A3">
      <w:pPr>
        <w:shd w:val="clear" w:color="auto" w:fill="FFFFFF"/>
        <w:spacing w:after="24" w:line="240" w:lineRule="auto"/>
        <w:ind w:left="1418"/>
        <w:rPr>
          <w:color w:val="222222"/>
        </w:rPr>
      </w:pPr>
      <w:r>
        <w:rPr>
          <w:color w:val="222222"/>
        </w:rPr>
        <w:t>...</w:t>
      </w:r>
    </w:p>
    <w:p w14:paraId="73C55C52" w14:textId="77777777" w:rsidR="00461079" w:rsidRDefault="00B749A3">
      <w:pPr>
        <w:numPr>
          <w:ilvl w:val="0"/>
          <w:numId w:val="1"/>
        </w:numPr>
        <w:pBdr>
          <w:top w:val="nil"/>
          <w:left w:val="nil"/>
          <w:bottom w:val="nil"/>
          <w:right w:val="nil"/>
          <w:between w:val="nil"/>
        </w:pBdr>
        <w:shd w:val="clear" w:color="auto" w:fill="FFFFFF"/>
        <w:spacing w:after="24" w:line="240" w:lineRule="auto"/>
        <w:ind w:left="1418"/>
        <w:jc w:val="left"/>
        <w:rPr>
          <w:color w:val="222222"/>
        </w:rPr>
      </w:pPr>
      <w:r>
        <w:rPr>
          <w:color w:val="222222"/>
        </w:rPr>
        <w:t>pozycja n: opuszcza n-1 bitów, sprawdza n bitów, opuszcza n bitów, sprawdza n bitów itd.</w:t>
      </w:r>
    </w:p>
    <w:p w14:paraId="7573AB46" w14:textId="77777777" w:rsidR="00461079" w:rsidRDefault="00461079"/>
    <w:p w14:paraId="717E9570" w14:textId="77777777" w:rsidR="00461079" w:rsidRDefault="00B749A3">
      <w:pPr>
        <w:ind w:left="993"/>
      </w:pPr>
      <w:r>
        <w:lastRenderedPageBreak/>
        <w:t xml:space="preserve">Kodowanie Hamminga to po prostu użycie dodatkowych bitów parzystości, które pozwolą skorygować błąd. W 7-bitowej wiadomości jest możliwe 7 przekłamań pojedynczego bitu, dlatego 3 bity kontrolne pozwalają skorygować </w:t>
      </w: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3</m:t>
            </m:r>
          </m:sup>
        </m:sSup>
        <m:r>
          <w:rPr>
            <w:rFonts w:ascii="Cambria Math" w:eastAsia="Cambria Math" w:hAnsi="Cambria Math" w:cs="Cambria Math"/>
          </w:rPr>
          <m:t xml:space="preserve"> </m:t>
        </m:r>
      </m:oMath>
      <w:r>
        <w:t xml:space="preserve">&gt; 7 błedów. </w:t>
      </w:r>
    </w:p>
    <w:p w14:paraId="2037D104" w14:textId="77777777" w:rsidR="00461079" w:rsidRDefault="00B749A3">
      <w:pPr>
        <w:ind w:left="993"/>
      </w:pPr>
      <w:r>
        <w:t>Zaprezentujmy przykładowe kodowanie dla kodu Hamminga(15,11)</w:t>
      </w:r>
    </w:p>
    <w:p w14:paraId="185A4C84" w14:textId="77777777" w:rsidR="00461079" w:rsidRDefault="00B749A3">
      <w:pPr>
        <w:ind w:left="993"/>
      </w:pPr>
      <w:r>
        <w:t xml:space="preserve">Bity parzystości są umiejscowione na pozycjach odpowiadających kolejnym potęgą 2. Kodowanie należy dobrać tak aby bity parzystości nie zależały od siebie. Kodując według podanego algorytmu nieprawidłowe bity parzystości utworzą liczbę (syndrom – wektor) odpowiadającą pozycji przekłamanego bitu.  </w:t>
      </w:r>
      <m:oMath>
        <m:r>
          <w:rPr>
            <w:rFonts w:ascii="Cambria Math" w:eastAsia="Cambria Math" w:hAnsi="Cambria Math" w:cs="Cambria Math"/>
          </w:rPr>
          <m:t>I=</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4</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5</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6</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7</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8</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9</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11</m:t>
                </m:r>
              </m:sub>
            </m:sSub>
          </m:e>
        </m:d>
      </m:oMath>
      <w:r>
        <w:t xml:space="preserve"> to wiadomość,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4</m:t>
            </m:r>
          </m:sub>
        </m:sSub>
      </m:oMath>
      <w:r>
        <w:t xml:space="preserve"> to bity parzystości dla bitów oznaczonych gwiazdką w danym wierszu.</w:t>
      </w:r>
    </w:p>
    <w:tbl>
      <w:tblPr>
        <w:tblStyle w:val="a"/>
        <w:tblW w:w="8126"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
        <w:gridCol w:w="472"/>
        <w:gridCol w:w="514"/>
        <w:gridCol w:w="502"/>
        <w:gridCol w:w="515"/>
        <w:gridCol w:w="503"/>
        <w:gridCol w:w="503"/>
        <w:gridCol w:w="503"/>
        <w:gridCol w:w="515"/>
        <w:gridCol w:w="503"/>
        <w:gridCol w:w="517"/>
        <w:gridCol w:w="517"/>
        <w:gridCol w:w="515"/>
        <w:gridCol w:w="515"/>
        <w:gridCol w:w="530"/>
        <w:gridCol w:w="530"/>
      </w:tblGrid>
      <w:tr w:rsidR="00461079" w14:paraId="36B5A336" w14:textId="77777777">
        <w:trPr>
          <w:trHeight w:val="432"/>
        </w:trPr>
        <w:tc>
          <w:tcPr>
            <w:tcW w:w="472" w:type="dxa"/>
          </w:tcPr>
          <w:p w14:paraId="5B36110F" w14:textId="77777777" w:rsidR="00461079" w:rsidRDefault="00461079">
            <w:pPr>
              <w:rPr>
                <w:b/>
              </w:rPr>
            </w:pPr>
          </w:p>
        </w:tc>
        <w:tc>
          <w:tcPr>
            <w:tcW w:w="472" w:type="dxa"/>
          </w:tcPr>
          <w:p w14:paraId="443953A0" w14:textId="77777777" w:rsidR="00461079" w:rsidRDefault="0092448F">
            <w:pPr>
              <w:jc w:val="center"/>
              <w:rPr>
                <w:rFonts w:ascii="Cambria Math" w:eastAsia="Cambria Math" w:hAnsi="Cambria Math" w:cs="Cambria Math"/>
                <w:color w:val="FFC000"/>
              </w:rPr>
            </w:pPr>
            <m:oMathPara>
              <m:oMath>
                <m:sSub>
                  <m:sSubPr>
                    <m:ctrlPr>
                      <w:rPr>
                        <w:rFonts w:ascii="Cambria Math" w:eastAsia="Cambria Math" w:hAnsi="Cambria Math" w:cs="Cambria Math"/>
                        <w:color w:val="FFC000"/>
                      </w:rPr>
                    </m:ctrlPr>
                  </m:sSubPr>
                  <m:e>
                    <m:r>
                      <w:rPr>
                        <w:rFonts w:ascii="Cambria Math" w:eastAsia="Cambria Math" w:hAnsi="Cambria Math" w:cs="Cambria Math"/>
                        <w:color w:val="FFC000"/>
                      </w:rPr>
                      <m:t>P</m:t>
                    </m:r>
                  </m:e>
                  <m:sub>
                    <m:r>
                      <w:rPr>
                        <w:rFonts w:ascii="Cambria Math" w:eastAsia="Cambria Math" w:hAnsi="Cambria Math" w:cs="Cambria Math"/>
                        <w:color w:val="FFC000"/>
                      </w:rPr>
                      <m:t>1</m:t>
                    </m:r>
                  </m:sub>
                </m:sSub>
              </m:oMath>
            </m:oMathPara>
          </w:p>
        </w:tc>
        <w:tc>
          <w:tcPr>
            <w:tcW w:w="514" w:type="dxa"/>
          </w:tcPr>
          <w:p w14:paraId="6649FF88" w14:textId="77777777" w:rsidR="00461079" w:rsidRDefault="0092448F">
            <w:pPr>
              <w:jc w:val="center"/>
              <w:rPr>
                <w:rFonts w:ascii="Cambria Math" w:eastAsia="Cambria Math" w:hAnsi="Cambria Math" w:cs="Cambria Math"/>
                <w:color w:val="FF0000"/>
              </w:rPr>
            </w:pPr>
            <m:oMathPara>
              <m:oMath>
                <m:sSub>
                  <m:sSubPr>
                    <m:ctrlPr>
                      <w:rPr>
                        <w:rFonts w:ascii="Cambria Math" w:eastAsia="Cambria Math" w:hAnsi="Cambria Math" w:cs="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2</m:t>
                    </m:r>
                  </m:sub>
                </m:sSub>
              </m:oMath>
            </m:oMathPara>
          </w:p>
          <w:p w14:paraId="3FDCFF84" w14:textId="77777777" w:rsidR="00461079" w:rsidRDefault="00461079"/>
        </w:tc>
        <w:tc>
          <w:tcPr>
            <w:tcW w:w="502" w:type="dxa"/>
          </w:tcPr>
          <w:p w14:paraId="1C432F24"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oMath>
            </m:oMathPara>
          </w:p>
        </w:tc>
        <w:tc>
          <w:tcPr>
            <w:tcW w:w="515" w:type="dxa"/>
          </w:tcPr>
          <w:p w14:paraId="587436CB" w14:textId="77777777" w:rsidR="00461079" w:rsidRDefault="0092448F">
            <w:pPr>
              <w:jc w:val="center"/>
              <w:rPr>
                <w:rFonts w:ascii="Cambria Math" w:eastAsia="Cambria Math" w:hAnsi="Cambria Math" w:cs="Cambria Math"/>
                <w:color w:val="00B050"/>
              </w:rPr>
            </w:pPr>
            <m:oMathPara>
              <m:oMath>
                <m:sSub>
                  <m:sSubPr>
                    <m:ctrlPr>
                      <w:rPr>
                        <w:rFonts w:ascii="Cambria Math" w:eastAsia="Cambria Math" w:hAnsi="Cambria Math" w:cs="Cambria Math"/>
                        <w:color w:val="00B050"/>
                      </w:rPr>
                    </m:ctrlPr>
                  </m:sSubPr>
                  <m:e>
                    <m:r>
                      <w:rPr>
                        <w:rFonts w:ascii="Cambria Math" w:eastAsia="Cambria Math" w:hAnsi="Cambria Math" w:cs="Cambria Math"/>
                        <w:color w:val="00B050"/>
                      </w:rPr>
                      <m:t>P</m:t>
                    </m:r>
                  </m:e>
                  <m:sub>
                    <m:r>
                      <w:rPr>
                        <w:rFonts w:ascii="Cambria Math" w:eastAsia="Cambria Math" w:hAnsi="Cambria Math" w:cs="Cambria Math"/>
                        <w:color w:val="00B050"/>
                      </w:rPr>
                      <m:t>3</m:t>
                    </m:r>
                  </m:sub>
                </m:sSub>
              </m:oMath>
            </m:oMathPara>
          </w:p>
        </w:tc>
        <w:tc>
          <w:tcPr>
            <w:tcW w:w="503" w:type="dxa"/>
          </w:tcPr>
          <w:p w14:paraId="7D66E4DB"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oMath>
            </m:oMathPara>
          </w:p>
        </w:tc>
        <w:tc>
          <w:tcPr>
            <w:tcW w:w="503" w:type="dxa"/>
          </w:tcPr>
          <w:p w14:paraId="6F66A0F7"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3</m:t>
                    </m:r>
                  </m:sub>
                </m:sSub>
              </m:oMath>
            </m:oMathPara>
          </w:p>
        </w:tc>
        <w:tc>
          <w:tcPr>
            <w:tcW w:w="503" w:type="dxa"/>
          </w:tcPr>
          <w:p w14:paraId="4F3A03DD"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4</m:t>
                    </m:r>
                  </m:sub>
                </m:sSub>
              </m:oMath>
            </m:oMathPara>
          </w:p>
        </w:tc>
        <w:tc>
          <w:tcPr>
            <w:tcW w:w="515" w:type="dxa"/>
          </w:tcPr>
          <w:p w14:paraId="7FB310EB" w14:textId="77777777" w:rsidR="00461079" w:rsidRDefault="0092448F">
            <w:pPr>
              <w:jc w:val="center"/>
              <w:rPr>
                <w:rFonts w:ascii="Cambria Math" w:eastAsia="Cambria Math" w:hAnsi="Cambria Math" w:cs="Cambria Math"/>
                <w:color w:val="00B0F0"/>
              </w:rPr>
            </w:pPr>
            <m:oMathPara>
              <m:oMath>
                <m:sSub>
                  <m:sSubPr>
                    <m:ctrlPr>
                      <w:rPr>
                        <w:rFonts w:ascii="Cambria Math" w:eastAsia="Cambria Math" w:hAnsi="Cambria Math" w:cs="Cambria Math"/>
                        <w:color w:val="00B0F0"/>
                      </w:rPr>
                    </m:ctrlPr>
                  </m:sSubPr>
                  <m:e>
                    <m:r>
                      <w:rPr>
                        <w:rFonts w:ascii="Cambria Math" w:eastAsia="Cambria Math" w:hAnsi="Cambria Math" w:cs="Cambria Math"/>
                        <w:color w:val="00B0F0"/>
                      </w:rPr>
                      <m:t>P</m:t>
                    </m:r>
                  </m:e>
                  <m:sub>
                    <m:r>
                      <w:rPr>
                        <w:rFonts w:ascii="Cambria Math" w:eastAsia="Cambria Math" w:hAnsi="Cambria Math" w:cs="Cambria Math"/>
                        <w:color w:val="00B0F0"/>
                      </w:rPr>
                      <m:t>4</m:t>
                    </m:r>
                  </m:sub>
                </m:sSub>
              </m:oMath>
            </m:oMathPara>
          </w:p>
        </w:tc>
        <w:tc>
          <w:tcPr>
            <w:tcW w:w="503" w:type="dxa"/>
          </w:tcPr>
          <w:p w14:paraId="139D0D32"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5</m:t>
                    </m:r>
                  </m:sub>
                </m:sSub>
              </m:oMath>
            </m:oMathPara>
          </w:p>
        </w:tc>
        <w:tc>
          <w:tcPr>
            <w:tcW w:w="517" w:type="dxa"/>
          </w:tcPr>
          <w:p w14:paraId="0B0FFA87"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6</m:t>
                    </m:r>
                  </m:sub>
                </m:sSub>
              </m:oMath>
            </m:oMathPara>
          </w:p>
        </w:tc>
        <w:tc>
          <w:tcPr>
            <w:tcW w:w="517" w:type="dxa"/>
          </w:tcPr>
          <w:p w14:paraId="7F0ACBD4"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7</m:t>
                    </m:r>
                  </m:sub>
                </m:sSub>
              </m:oMath>
            </m:oMathPara>
          </w:p>
        </w:tc>
        <w:tc>
          <w:tcPr>
            <w:tcW w:w="515" w:type="dxa"/>
          </w:tcPr>
          <w:p w14:paraId="5C3A8C75"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8</m:t>
                    </m:r>
                  </m:sub>
                </m:sSub>
              </m:oMath>
            </m:oMathPara>
          </w:p>
        </w:tc>
        <w:tc>
          <w:tcPr>
            <w:tcW w:w="515" w:type="dxa"/>
          </w:tcPr>
          <w:p w14:paraId="4D2B5BDD"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9</m:t>
                    </m:r>
                  </m:sub>
                </m:sSub>
              </m:oMath>
            </m:oMathPara>
          </w:p>
        </w:tc>
        <w:tc>
          <w:tcPr>
            <w:tcW w:w="530" w:type="dxa"/>
          </w:tcPr>
          <w:p w14:paraId="137014B0"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10</m:t>
                    </m:r>
                  </m:sub>
                </m:sSub>
              </m:oMath>
            </m:oMathPara>
          </w:p>
        </w:tc>
        <w:tc>
          <w:tcPr>
            <w:tcW w:w="530" w:type="dxa"/>
          </w:tcPr>
          <w:p w14:paraId="4DD670E3" w14:textId="77777777" w:rsidR="00461079" w:rsidRDefault="0092448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11</m:t>
                    </m:r>
                  </m:sub>
                </m:sSub>
              </m:oMath>
            </m:oMathPara>
          </w:p>
        </w:tc>
      </w:tr>
      <w:tr w:rsidR="00461079" w14:paraId="44E94C19" w14:textId="77777777">
        <w:trPr>
          <w:trHeight w:val="128"/>
        </w:trPr>
        <w:tc>
          <w:tcPr>
            <w:tcW w:w="472" w:type="dxa"/>
          </w:tcPr>
          <w:p w14:paraId="714313EC" w14:textId="77777777" w:rsidR="00461079" w:rsidRDefault="00461079">
            <w:pPr>
              <w:rPr>
                <w:b/>
              </w:rPr>
            </w:pPr>
          </w:p>
        </w:tc>
        <w:tc>
          <w:tcPr>
            <w:tcW w:w="472" w:type="dxa"/>
          </w:tcPr>
          <w:p w14:paraId="3560459D" w14:textId="77777777" w:rsidR="00461079" w:rsidRDefault="00B749A3">
            <w:pPr>
              <w:rPr>
                <w:rFonts w:ascii="Calibri" w:eastAsia="Calibri" w:hAnsi="Calibri" w:cs="Calibri"/>
                <w:b/>
              </w:rPr>
            </w:pPr>
            <w:r>
              <w:rPr>
                <w:rFonts w:ascii="Calibri" w:eastAsia="Calibri" w:hAnsi="Calibri" w:cs="Calibri"/>
                <w:b/>
              </w:rPr>
              <w:t>1</w:t>
            </w:r>
          </w:p>
        </w:tc>
        <w:tc>
          <w:tcPr>
            <w:tcW w:w="514" w:type="dxa"/>
          </w:tcPr>
          <w:p w14:paraId="495B5BB2" w14:textId="77777777" w:rsidR="00461079" w:rsidRDefault="00B749A3">
            <w:pPr>
              <w:rPr>
                <w:rFonts w:ascii="Calibri" w:eastAsia="Calibri" w:hAnsi="Calibri" w:cs="Calibri"/>
                <w:b/>
              </w:rPr>
            </w:pPr>
            <w:r>
              <w:rPr>
                <w:rFonts w:ascii="Calibri" w:eastAsia="Calibri" w:hAnsi="Calibri" w:cs="Calibri"/>
                <w:b/>
              </w:rPr>
              <w:t>2</w:t>
            </w:r>
          </w:p>
        </w:tc>
        <w:tc>
          <w:tcPr>
            <w:tcW w:w="502" w:type="dxa"/>
          </w:tcPr>
          <w:p w14:paraId="50D99654" w14:textId="77777777" w:rsidR="00461079" w:rsidRDefault="00B749A3">
            <w:pPr>
              <w:rPr>
                <w:rFonts w:ascii="Calibri" w:eastAsia="Calibri" w:hAnsi="Calibri" w:cs="Calibri"/>
                <w:b/>
              </w:rPr>
            </w:pPr>
            <w:r>
              <w:rPr>
                <w:rFonts w:ascii="Calibri" w:eastAsia="Calibri" w:hAnsi="Calibri" w:cs="Calibri"/>
                <w:b/>
              </w:rPr>
              <w:t>3</w:t>
            </w:r>
          </w:p>
        </w:tc>
        <w:tc>
          <w:tcPr>
            <w:tcW w:w="515" w:type="dxa"/>
          </w:tcPr>
          <w:p w14:paraId="4668E61D" w14:textId="77777777" w:rsidR="00461079" w:rsidRDefault="00B749A3">
            <w:pPr>
              <w:rPr>
                <w:rFonts w:ascii="Calibri" w:eastAsia="Calibri" w:hAnsi="Calibri" w:cs="Calibri"/>
                <w:b/>
              </w:rPr>
            </w:pPr>
            <w:r>
              <w:rPr>
                <w:rFonts w:ascii="Calibri" w:eastAsia="Calibri" w:hAnsi="Calibri" w:cs="Calibri"/>
                <w:b/>
              </w:rPr>
              <w:t>4</w:t>
            </w:r>
          </w:p>
        </w:tc>
        <w:tc>
          <w:tcPr>
            <w:tcW w:w="503" w:type="dxa"/>
          </w:tcPr>
          <w:p w14:paraId="4150B8F5" w14:textId="77777777" w:rsidR="00461079" w:rsidRDefault="00B749A3">
            <w:pPr>
              <w:rPr>
                <w:rFonts w:ascii="Calibri" w:eastAsia="Calibri" w:hAnsi="Calibri" w:cs="Calibri"/>
                <w:b/>
              </w:rPr>
            </w:pPr>
            <w:r>
              <w:rPr>
                <w:rFonts w:ascii="Calibri" w:eastAsia="Calibri" w:hAnsi="Calibri" w:cs="Calibri"/>
                <w:b/>
              </w:rPr>
              <w:t>5</w:t>
            </w:r>
          </w:p>
        </w:tc>
        <w:tc>
          <w:tcPr>
            <w:tcW w:w="503" w:type="dxa"/>
          </w:tcPr>
          <w:p w14:paraId="50D46159" w14:textId="77777777" w:rsidR="00461079" w:rsidRDefault="00B749A3">
            <w:pPr>
              <w:rPr>
                <w:rFonts w:ascii="Calibri" w:eastAsia="Calibri" w:hAnsi="Calibri" w:cs="Calibri"/>
                <w:b/>
              </w:rPr>
            </w:pPr>
            <w:r>
              <w:rPr>
                <w:rFonts w:ascii="Calibri" w:eastAsia="Calibri" w:hAnsi="Calibri" w:cs="Calibri"/>
                <w:b/>
              </w:rPr>
              <w:t xml:space="preserve">6 </w:t>
            </w:r>
          </w:p>
        </w:tc>
        <w:tc>
          <w:tcPr>
            <w:tcW w:w="503" w:type="dxa"/>
          </w:tcPr>
          <w:p w14:paraId="7EA78512" w14:textId="77777777" w:rsidR="00461079" w:rsidRDefault="00B749A3">
            <w:pPr>
              <w:rPr>
                <w:rFonts w:ascii="Calibri" w:eastAsia="Calibri" w:hAnsi="Calibri" w:cs="Calibri"/>
                <w:b/>
              </w:rPr>
            </w:pPr>
            <w:r>
              <w:rPr>
                <w:rFonts w:ascii="Calibri" w:eastAsia="Calibri" w:hAnsi="Calibri" w:cs="Calibri"/>
                <w:b/>
              </w:rPr>
              <w:t>7</w:t>
            </w:r>
          </w:p>
        </w:tc>
        <w:tc>
          <w:tcPr>
            <w:tcW w:w="515" w:type="dxa"/>
          </w:tcPr>
          <w:p w14:paraId="7BA8F966" w14:textId="77777777" w:rsidR="00461079" w:rsidRDefault="00B749A3">
            <w:pPr>
              <w:rPr>
                <w:rFonts w:ascii="Calibri" w:eastAsia="Calibri" w:hAnsi="Calibri" w:cs="Calibri"/>
                <w:b/>
              </w:rPr>
            </w:pPr>
            <w:r>
              <w:rPr>
                <w:rFonts w:ascii="Calibri" w:eastAsia="Calibri" w:hAnsi="Calibri" w:cs="Calibri"/>
                <w:b/>
              </w:rPr>
              <w:t xml:space="preserve">8         </w:t>
            </w:r>
          </w:p>
        </w:tc>
        <w:tc>
          <w:tcPr>
            <w:tcW w:w="503" w:type="dxa"/>
          </w:tcPr>
          <w:p w14:paraId="1C74B39F" w14:textId="77777777" w:rsidR="00461079" w:rsidRDefault="00B749A3">
            <w:pPr>
              <w:rPr>
                <w:rFonts w:ascii="Calibri" w:eastAsia="Calibri" w:hAnsi="Calibri" w:cs="Calibri"/>
                <w:b/>
              </w:rPr>
            </w:pPr>
            <w:r>
              <w:rPr>
                <w:rFonts w:ascii="Calibri" w:eastAsia="Calibri" w:hAnsi="Calibri" w:cs="Calibri"/>
                <w:b/>
              </w:rPr>
              <w:t>9</w:t>
            </w:r>
          </w:p>
        </w:tc>
        <w:tc>
          <w:tcPr>
            <w:tcW w:w="517" w:type="dxa"/>
          </w:tcPr>
          <w:p w14:paraId="441B8E16" w14:textId="77777777" w:rsidR="00461079" w:rsidRDefault="00B749A3">
            <w:pPr>
              <w:rPr>
                <w:rFonts w:ascii="Calibri" w:eastAsia="Calibri" w:hAnsi="Calibri" w:cs="Calibri"/>
                <w:b/>
              </w:rPr>
            </w:pPr>
            <w:r>
              <w:rPr>
                <w:rFonts w:ascii="Calibri" w:eastAsia="Calibri" w:hAnsi="Calibri" w:cs="Calibri"/>
                <w:b/>
              </w:rPr>
              <w:t>10</w:t>
            </w:r>
          </w:p>
        </w:tc>
        <w:tc>
          <w:tcPr>
            <w:tcW w:w="517" w:type="dxa"/>
          </w:tcPr>
          <w:p w14:paraId="7026CC17" w14:textId="77777777" w:rsidR="00461079" w:rsidRDefault="00B749A3">
            <w:pPr>
              <w:rPr>
                <w:rFonts w:ascii="Calibri" w:eastAsia="Calibri" w:hAnsi="Calibri" w:cs="Calibri"/>
                <w:b/>
              </w:rPr>
            </w:pPr>
            <w:r>
              <w:rPr>
                <w:rFonts w:ascii="Calibri" w:eastAsia="Calibri" w:hAnsi="Calibri" w:cs="Calibri"/>
                <w:b/>
              </w:rPr>
              <w:t>11</w:t>
            </w:r>
          </w:p>
        </w:tc>
        <w:tc>
          <w:tcPr>
            <w:tcW w:w="515" w:type="dxa"/>
          </w:tcPr>
          <w:p w14:paraId="1B706FFD" w14:textId="77777777" w:rsidR="00461079" w:rsidRDefault="00B749A3">
            <w:pPr>
              <w:rPr>
                <w:rFonts w:ascii="Calibri" w:eastAsia="Calibri" w:hAnsi="Calibri" w:cs="Calibri"/>
                <w:b/>
              </w:rPr>
            </w:pPr>
            <w:r>
              <w:rPr>
                <w:rFonts w:ascii="Calibri" w:eastAsia="Calibri" w:hAnsi="Calibri" w:cs="Calibri"/>
                <w:b/>
              </w:rPr>
              <w:t>12</w:t>
            </w:r>
          </w:p>
        </w:tc>
        <w:tc>
          <w:tcPr>
            <w:tcW w:w="515" w:type="dxa"/>
          </w:tcPr>
          <w:p w14:paraId="43850A76" w14:textId="77777777" w:rsidR="00461079" w:rsidRDefault="00B749A3">
            <w:pPr>
              <w:rPr>
                <w:rFonts w:ascii="Calibri" w:eastAsia="Calibri" w:hAnsi="Calibri" w:cs="Calibri"/>
                <w:b/>
              </w:rPr>
            </w:pPr>
            <w:r>
              <w:rPr>
                <w:rFonts w:ascii="Calibri" w:eastAsia="Calibri" w:hAnsi="Calibri" w:cs="Calibri"/>
                <w:b/>
              </w:rPr>
              <w:t>13</w:t>
            </w:r>
          </w:p>
        </w:tc>
        <w:tc>
          <w:tcPr>
            <w:tcW w:w="530" w:type="dxa"/>
          </w:tcPr>
          <w:p w14:paraId="61EF2AA1" w14:textId="77777777" w:rsidR="00461079" w:rsidRDefault="00B749A3">
            <w:pPr>
              <w:rPr>
                <w:rFonts w:ascii="Calibri" w:eastAsia="Calibri" w:hAnsi="Calibri" w:cs="Calibri"/>
                <w:b/>
              </w:rPr>
            </w:pPr>
            <w:r>
              <w:rPr>
                <w:rFonts w:ascii="Calibri" w:eastAsia="Calibri" w:hAnsi="Calibri" w:cs="Calibri"/>
                <w:b/>
              </w:rPr>
              <w:t>14</w:t>
            </w:r>
          </w:p>
        </w:tc>
        <w:tc>
          <w:tcPr>
            <w:tcW w:w="530" w:type="dxa"/>
          </w:tcPr>
          <w:p w14:paraId="2F43538E" w14:textId="77777777" w:rsidR="00461079" w:rsidRDefault="00B749A3">
            <w:pPr>
              <w:rPr>
                <w:rFonts w:ascii="Calibri" w:eastAsia="Calibri" w:hAnsi="Calibri" w:cs="Calibri"/>
                <w:b/>
              </w:rPr>
            </w:pPr>
            <w:r>
              <w:rPr>
                <w:rFonts w:ascii="Calibri" w:eastAsia="Calibri" w:hAnsi="Calibri" w:cs="Calibri"/>
                <w:b/>
              </w:rPr>
              <w:t>15</w:t>
            </w:r>
          </w:p>
        </w:tc>
      </w:tr>
      <w:tr w:rsidR="00461079" w14:paraId="7EC2021A" w14:textId="77777777">
        <w:trPr>
          <w:trHeight w:val="298"/>
        </w:trPr>
        <w:tc>
          <w:tcPr>
            <w:tcW w:w="472" w:type="dxa"/>
          </w:tcPr>
          <w:p w14:paraId="451928EF" w14:textId="77777777" w:rsidR="00461079" w:rsidRDefault="0092448F">
            <w:pPr>
              <w:jc w:val="center"/>
              <w:rPr>
                <w:rFonts w:ascii="Cambria Math" w:eastAsia="Cambria Math" w:hAnsi="Cambria Math" w:cs="Cambria Math"/>
                <w:color w:val="FFC000"/>
              </w:rPr>
            </w:pPr>
            <m:oMathPara>
              <m:oMath>
                <m:sSub>
                  <m:sSubPr>
                    <m:ctrlPr>
                      <w:rPr>
                        <w:rFonts w:ascii="Cambria Math" w:eastAsia="Cambria Math" w:hAnsi="Cambria Math" w:cs="Cambria Math"/>
                        <w:color w:val="FFC000"/>
                      </w:rPr>
                    </m:ctrlPr>
                  </m:sSubPr>
                  <m:e>
                    <m:r>
                      <w:rPr>
                        <w:rFonts w:ascii="Cambria Math" w:eastAsia="Cambria Math" w:hAnsi="Cambria Math" w:cs="Cambria Math"/>
                        <w:color w:val="FFC000"/>
                      </w:rPr>
                      <m:t>P</m:t>
                    </m:r>
                  </m:e>
                  <m:sub>
                    <m:r>
                      <w:rPr>
                        <w:rFonts w:ascii="Cambria Math" w:eastAsia="Cambria Math" w:hAnsi="Cambria Math" w:cs="Cambria Math"/>
                        <w:color w:val="FFC000"/>
                      </w:rPr>
                      <m:t>1</m:t>
                    </m:r>
                  </m:sub>
                </m:sSub>
              </m:oMath>
            </m:oMathPara>
          </w:p>
        </w:tc>
        <w:tc>
          <w:tcPr>
            <w:tcW w:w="472" w:type="dxa"/>
          </w:tcPr>
          <w:p w14:paraId="71442818" w14:textId="77777777" w:rsidR="00461079" w:rsidRDefault="00B749A3">
            <w:r>
              <w:rPr>
                <w:color w:val="FFFF00"/>
              </w:rPr>
              <w:t>*</w:t>
            </w:r>
          </w:p>
        </w:tc>
        <w:tc>
          <w:tcPr>
            <w:tcW w:w="514" w:type="dxa"/>
          </w:tcPr>
          <w:p w14:paraId="5EC327AA" w14:textId="77777777" w:rsidR="00461079" w:rsidRDefault="00461079"/>
        </w:tc>
        <w:tc>
          <w:tcPr>
            <w:tcW w:w="502" w:type="dxa"/>
          </w:tcPr>
          <w:p w14:paraId="7FD583D7" w14:textId="77777777" w:rsidR="00461079" w:rsidRDefault="00B749A3">
            <w:r>
              <w:t>*</w:t>
            </w:r>
          </w:p>
        </w:tc>
        <w:tc>
          <w:tcPr>
            <w:tcW w:w="515" w:type="dxa"/>
          </w:tcPr>
          <w:p w14:paraId="3D2FBC34" w14:textId="77777777" w:rsidR="00461079" w:rsidRDefault="00461079"/>
        </w:tc>
        <w:tc>
          <w:tcPr>
            <w:tcW w:w="503" w:type="dxa"/>
          </w:tcPr>
          <w:p w14:paraId="6B53DC59" w14:textId="77777777" w:rsidR="00461079" w:rsidRDefault="00B749A3">
            <w:r>
              <w:t>*</w:t>
            </w:r>
          </w:p>
        </w:tc>
        <w:tc>
          <w:tcPr>
            <w:tcW w:w="503" w:type="dxa"/>
          </w:tcPr>
          <w:p w14:paraId="0B392AC9" w14:textId="77777777" w:rsidR="00461079" w:rsidRDefault="00461079"/>
        </w:tc>
        <w:tc>
          <w:tcPr>
            <w:tcW w:w="503" w:type="dxa"/>
          </w:tcPr>
          <w:p w14:paraId="2B2B1C97" w14:textId="77777777" w:rsidR="00461079" w:rsidRDefault="00B749A3">
            <w:r>
              <w:t>*</w:t>
            </w:r>
          </w:p>
        </w:tc>
        <w:tc>
          <w:tcPr>
            <w:tcW w:w="515" w:type="dxa"/>
          </w:tcPr>
          <w:p w14:paraId="2FF48FD8" w14:textId="77777777" w:rsidR="00461079" w:rsidRDefault="00461079"/>
        </w:tc>
        <w:tc>
          <w:tcPr>
            <w:tcW w:w="503" w:type="dxa"/>
          </w:tcPr>
          <w:p w14:paraId="543F13C8" w14:textId="77777777" w:rsidR="00461079" w:rsidRDefault="00B749A3">
            <w:r>
              <w:t>*</w:t>
            </w:r>
          </w:p>
        </w:tc>
        <w:tc>
          <w:tcPr>
            <w:tcW w:w="517" w:type="dxa"/>
          </w:tcPr>
          <w:p w14:paraId="12E6AFFC" w14:textId="77777777" w:rsidR="00461079" w:rsidRDefault="00461079"/>
        </w:tc>
        <w:tc>
          <w:tcPr>
            <w:tcW w:w="517" w:type="dxa"/>
          </w:tcPr>
          <w:p w14:paraId="36F9FF3C" w14:textId="77777777" w:rsidR="00461079" w:rsidRDefault="00B749A3">
            <w:r>
              <w:t>*</w:t>
            </w:r>
          </w:p>
        </w:tc>
        <w:tc>
          <w:tcPr>
            <w:tcW w:w="515" w:type="dxa"/>
          </w:tcPr>
          <w:p w14:paraId="2FC16C7A" w14:textId="77777777" w:rsidR="00461079" w:rsidRDefault="00461079"/>
        </w:tc>
        <w:tc>
          <w:tcPr>
            <w:tcW w:w="515" w:type="dxa"/>
          </w:tcPr>
          <w:p w14:paraId="2A6B4955" w14:textId="77777777" w:rsidR="00461079" w:rsidRDefault="00B749A3">
            <w:r>
              <w:t>*</w:t>
            </w:r>
          </w:p>
        </w:tc>
        <w:tc>
          <w:tcPr>
            <w:tcW w:w="530" w:type="dxa"/>
          </w:tcPr>
          <w:p w14:paraId="70E90084" w14:textId="77777777" w:rsidR="00461079" w:rsidRDefault="00461079"/>
        </w:tc>
        <w:tc>
          <w:tcPr>
            <w:tcW w:w="530" w:type="dxa"/>
          </w:tcPr>
          <w:p w14:paraId="35C5C276" w14:textId="77777777" w:rsidR="00461079" w:rsidRDefault="00B749A3">
            <w:r>
              <w:t>*</w:t>
            </w:r>
          </w:p>
        </w:tc>
      </w:tr>
      <w:tr w:rsidR="00461079" w14:paraId="66579771" w14:textId="77777777">
        <w:trPr>
          <w:trHeight w:val="275"/>
        </w:trPr>
        <w:tc>
          <w:tcPr>
            <w:tcW w:w="472" w:type="dxa"/>
          </w:tcPr>
          <w:p w14:paraId="73D7AC75" w14:textId="77777777" w:rsidR="00461079" w:rsidRDefault="0092448F">
            <w:pPr>
              <w:jc w:val="center"/>
              <w:rPr>
                <w:rFonts w:ascii="Cambria Math" w:eastAsia="Cambria Math" w:hAnsi="Cambria Math" w:cs="Cambria Math"/>
                <w:color w:val="FF0000"/>
              </w:rPr>
            </w:pPr>
            <m:oMathPara>
              <m:oMath>
                <m:sSub>
                  <m:sSubPr>
                    <m:ctrlPr>
                      <w:rPr>
                        <w:rFonts w:ascii="Cambria Math" w:eastAsia="Cambria Math" w:hAnsi="Cambria Math" w:cs="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2</m:t>
                    </m:r>
                  </m:sub>
                </m:sSub>
              </m:oMath>
            </m:oMathPara>
          </w:p>
        </w:tc>
        <w:tc>
          <w:tcPr>
            <w:tcW w:w="472" w:type="dxa"/>
          </w:tcPr>
          <w:p w14:paraId="33FFFF03" w14:textId="77777777" w:rsidR="00461079" w:rsidRDefault="00461079"/>
        </w:tc>
        <w:tc>
          <w:tcPr>
            <w:tcW w:w="514" w:type="dxa"/>
          </w:tcPr>
          <w:p w14:paraId="7EE6EF53" w14:textId="77777777" w:rsidR="00461079" w:rsidRDefault="00B749A3">
            <w:r>
              <w:rPr>
                <w:color w:val="FF0000"/>
              </w:rPr>
              <w:t>*</w:t>
            </w:r>
          </w:p>
        </w:tc>
        <w:tc>
          <w:tcPr>
            <w:tcW w:w="502" w:type="dxa"/>
          </w:tcPr>
          <w:p w14:paraId="7C78502A" w14:textId="77777777" w:rsidR="00461079" w:rsidRDefault="00B749A3">
            <w:r>
              <w:t>*</w:t>
            </w:r>
          </w:p>
        </w:tc>
        <w:tc>
          <w:tcPr>
            <w:tcW w:w="515" w:type="dxa"/>
          </w:tcPr>
          <w:p w14:paraId="2EA855C4" w14:textId="77777777" w:rsidR="00461079" w:rsidRDefault="00461079"/>
        </w:tc>
        <w:tc>
          <w:tcPr>
            <w:tcW w:w="503" w:type="dxa"/>
          </w:tcPr>
          <w:p w14:paraId="0AEF1972" w14:textId="77777777" w:rsidR="00461079" w:rsidRDefault="00461079"/>
        </w:tc>
        <w:tc>
          <w:tcPr>
            <w:tcW w:w="503" w:type="dxa"/>
          </w:tcPr>
          <w:p w14:paraId="11AFEAB5" w14:textId="77777777" w:rsidR="00461079" w:rsidRDefault="00B749A3">
            <w:r>
              <w:t>*</w:t>
            </w:r>
          </w:p>
        </w:tc>
        <w:tc>
          <w:tcPr>
            <w:tcW w:w="503" w:type="dxa"/>
          </w:tcPr>
          <w:p w14:paraId="24CBCF63" w14:textId="77777777" w:rsidR="00461079" w:rsidRDefault="00B749A3">
            <w:r>
              <w:t>*</w:t>
            </w:r>
          </w:p>
        </w:tc>
        <w:tc>
          <w:tcPr>
            <w:tcW w:w="515" w:type="dxa"/>
          </w:tcPr>
          <w:p w14:paraId="39DFD432" w14:textId="77777777" w:rsidR="00461079" w:rsidRDefault="00461079"/>
        </w:tc>
        <w:tc>
          <w:tcPr>
            <w:tcW w:w="503" w:type="dxa"/>
          </w:tcPr>
          <w:p w14:paraId="5ADC43BA" w14:textId="77777777" w:rsidR="00461079" w:rsidRDefault="00461079"/>
        </w:tc>
        <w:tc>
          <w:tcPr>
            <w:tcW w:w="517" w:type="dxa"/>
          </w:tcPr>
          <w:p w14:paraId="4F1F0DF0" w14:textId="77777777" w:rsidR="00461079" w:rsidRDefault="00B749A3">
            <w:r>
              <w:t>*</w:t>
            </w:r>
          </w:p>
        </w:tc>
        <w:tc>
          <w:tcPr>
            <w:tcW w:w="517" w:type="dxa"/>
          </w:tcPr>
          <w:p w14:paraId="75668215" w14:textId="77777777" w:rsidR="00461079" w:rsidRDefault="00B749A3">
            <w:r>
              <w:t>*</w:t>
            </w:r>
          </w:p>
        </w:tc>
        <w:tc>
          <w:tcPr>
            <w:tcW w:w="515" w:type="dxa"/>
          </w:tcPr>
          <w:p w14:paraId="78994DEC" w14:textId="77777777" w:rsidR="00461079" w:rsidRDefault="00461079"/>
        </w:tc>
        <w:tc>
          <w:tcPr>
            <w:tcW w:w="515" w:type="dxa"/>
          </w:tcPr>
          <w:p w14:paraId="2C4F3EF6" w14:textId="77777777" w:rsidR="00461079" w:rsidRDefault="00461079"/>
        </w:tc>
        <w:tc>
          <w:tcPr>
            <w:tcW w:w="530" w:type="dxa"/>
          </w:tcPr>
          <w:p w14:paraId="772F3051" w14:textId="77777777" w:rsidR="00461079" w:rsidRDefault="00B749A3">
            <w:r>
              <w:t>*</w:t>
            </w:r>
          </w:p>
        </w:tc>
        <w:tc>
          <w:tcPr>
            <w:tcW w:w="530" w:type="dxa"/>
          </w:tcPr>
          <w:p w14:paraId="685D822B" w14:textId="77777777" w:rsidR="00461079" w:rsidRDefault="00B749A3">
            <w:r>
              <w:t>*</w:t>
            </w:r>
          </w:p>
        </w:tc>
      </w:tr>
      <w:tr w:rsidR="00461079" w14:paraId="738BF944" w14:textId="77777777">
        <w:trPr>
          <w:trHeight w:val="298"/>
        </w:trPr>
        <w:tc>
          <w:tcPr>
            <w:tcW w:w="472" w:type="dxa"/>
          </w:tcPr>
          <w:p w14:paraId="4959B280" w14:textId="77777777" w:rsidR="00461079" w:rsidRDefault="0092448F">
            <w:pPr>
              <w:jc w:val="center"/>
              <w:rPr>
                <w:rFonts w:ascii="Cambria Math" w:eastAsia="Cambria Math" w:hAnsi="Cambria Math" w:cs="Cambria Math"/>
                <w:color w:val="00B050"/>
              </w:rPr>
            </w:pPr>
            <m:oMathPara>
              <m:oMath>
                <m:sSub>
                  <m:sSubPr>
                    <m:ctrlPr>
                      <w:rPr>
                        <w:rFonts w:ascii="Cambria Math" w:eastAsia="Cambria Math" w:hAnsi="Cambria Math" w:cs="Cambria Math"/>
                        <w:color w:val="00B050"/>
                      </w:rPr>
                    </m:ctrlPr>
                  </m:sSubPr>
                  <m:e>
                    <m:r>
                      <w:rPr>
                        <w:rFonts w:ascii="Cambria Math" w:eastAsia="Cambria Math" w:hAnsi="Cambria Math" w:cs="Cambria Math"/>
                        <w:color w:val="00B050"/>
                      </w:rPr>
                      <m:t>P</m:t>
                    </m:r>
                  </m:e>
                  <m:sub>
                    <m:r>
                      <w:rPr>
                        <w:rFonts w:ascii="Cambria Math" w:eastAsia="Cambria Math" w:hAnsi="Cambria Math" w:cs="Cambria Math"/>
                        <w:color w:val="00B050"/>
                      </w:rPr>
                      <m:t>3</m:t>
                    </m:r>
                  </m:sub>
                </m:sSub>
              </m:oMath>
            </m:oMathPara>
          </w:p>
        </w:tc>
        <w:tc>
          <w:tcPr>
            <w:tcW w:w="472" w:type="dxa"/>
          </w:tcPr>
          <w:p w14:paraId="1121BA49" w14:textId="77777777" w:rsidR="00461079" w:rsidRDefault="00461079"/>
        </w:tc>
        <w:tc>
          <w:tcPr>
            <w:tcW w:w="514" w:type="dxa"/>
          </w:tcPr>
          <w:p w14:paraId="55F43791" w14:textId="77777777" w:rsidR="00461079" w:rsidRDefault="00461079"/>
        </w:tc>
        <w:tc>
          <w:tcPr>
            <w:tcW w:w="502" w:type="dxa"/>
          </w:tcPr>
          <w:p w14:paraId="1504A698" w14:textId="77777777" w:rsidR="00461079" w:rsidRDefault="00461079"/>
        </w:tc>
        <w:tc>
          <w:tcPr>
            <w:tcW w:w="515" w:type="dxa"/>
          </w:tcPr>
          <w:p w14:paraId="6E77E4CA" w14:textId="77777777" w:rsidR="00461079" w:rsidRDefault="00B749A3">
            <w:r>
              <w:rPr>
                <w:color w:val="70AD47"/>
              </w:rPr>
              <w:t>*</w:t>
            </w:r>
          </w:p>
        </w:tc>
        <w:tc>
          <w:tcPr>
            <w:tcW w:w="503" w:type="dxa"/>
          </w:tcPr>
          <w:p w14:paraId="089115D8" w14:textId="77777777" w:rsidR="00461079" w:rsidRDefault="00B749A3">
            <w:r>
              <w:t>*</w:t>
            </w:r>
          </w:p>
        </w:tc>
        <w:tc>
          <w:tcPr>
            <w:tcW w:w="503" w:type="dxa"/>
          </w:tcPr>
          <w:p w14:paraId="40FFA7B5" w14:textId="77777777" w:rsidR="00461079" w:rsidRDefault="00B749A3">
            <w:r>
              <w:t>*</w:t>
            </w:r>
          </w:p>
        </w:tc>
        <w:tc>
          <w:tcPr>
            <w:tcW w:w="503" w:type="dxa"/>
          </w:tcPr>
          <w:p w14:paraId="2AD192FD" w14:textId="77777777" w:rsidR="00461079" w:rsidRDefault="00B749A3">
            <w:r>
              <w:t>*</w:t>
            </w:r>
          </w:p>
        </w:tc>
        <w:tc>
          <w:tcPr>
            <w:tcW w:w="515" w:type="dxa"/>
          </w:tcPr>
          <w:p w14:paraId="4500AB48" w14:textId="77777777" w:rsidR="00461079" w:rsidRDefault="00461079"/>
        </w:tc>
        <w:tc>
          <w:tcPr>
            <w:tcW w:w="503" w:type="dxa"/>
          </w:tcPr>
          <w:p w14:paraId="45B7CBE9" w14:textId="77777777" w:rsidR="00461079" w:rsidRDefault="00461079"/>
        </w:tc>
        <w:tc>
          <w:tcPr>
            <w:tcW w:w="517" w:type="dxa"/>
          </w:tcPr>
          <w:p w14:paraId="371692EB" w14:textId="77777777" w:rsidR="00461079" w:rsidRDefault="00461079"/>
        </w:tc>
        <w:tc>
          <w:tcPr>
            <w:tcW w:w="517" w:type="dxa"/>
          </w:tcPr>
          <w:p w14:paraId="780F2313" w14:textId="77777777" w:rsidR="00461079" w:rsidRDefault="00461079"/>
        </w:tc>
        <w:tc>
          <w:tcPr>
            <w:tcW w:w="515" w:type="dxa"/>
          </w:tcPr>
          <w:p w14:paraId="77C18AB5" w14:textId="77777777" w:rsidR="00461079" w:rsidRDefault="00B749A3">
            <w:r>
              <w:t>*</w:t>
            </w:r>
          </w:p>
        </w:tc>
        <w:tc>
          <w:tcPr>
            <w:tcW w:w="515" w:type="dxa"/>
          </w:tcPr>
          <w:p w14:paraId="56F336DE" w14:textId="77777777" w:rsidR="00461079" w:rsidRDefault="00B749A3">
            <w:r>
              <w:t>*</w:t>
            </w:r>
          </w:p>
        </w:tc>
        <w:tc>
          <w:tcPr>
            <w:tcW w:w="530" w:type="dxa"/>
          </w:tcPr>
          <w:p w14:paraId="4B8CB8E4" w14:textId="77777777" w:rsidR="00461079" w:rsidRDefault="00B749A3">
            <w:r>
              <w:t>*</w:t>
            </w:r>
          </w:p>
        </w:tc>
        <w:tc>
          <w:tcPr>
            <w:tcW w:w="530" w:type="dxa"/>
          </w:tcPr>
          <w:p w14:paraId="709DDF49" w14:textId="77777777" w:rsidR="00461079" w:rsidRDefault="00B749A3">
            <w:r>
              <w:t>*</w:t>
            </w:r>
          </w:p>
        </w:tc>
      </w:tr>
      <w:tr w:rsidR="00461079" w14:paraId="1209ACAF" w14:textId="77777777">
        <w:trPr>
          <w:trHeight w:val="298"/>
        </w:trPr>
        <w:tc>
          <w:tcPr>
            <w:tcW w:w="472" w:type="dxa"/>
          </w:tcPr>
          <w:p w14:paraId="5BE68862" w14:textId="77777777" w:rsidR="00461079" w:rsidRDefault="0092448F">
            <w:pPr>
              <w:jc w:val="center"/>
              <w:rPr>
                <w:rFonts w:ascii="Cambria Math" w:eastAsia="Cambria Math" w:hAnsi="Cambria Math" w:cs="Cambria Math"/>
                <w:color w:val="00B0F0"/>
              </w:rPr>
            </w:pPr>
            <m:oMathPara>
              <m:oMath>
                <m:sSub>
                  <m:sSubPr>
                    <m:ctrlPr>
                      <w:rPr>
                        <w:rFonts w:ascii="Cambria Math" w:eastAsia="Cambria Math" w:hAnsi="Cambria Math" w:cs="Cambria Math"/>
                        <w:color w:val="00B0F0"/>
                      </w:rPr>
                    </m:ctrlPr>
                  </m:sSubPr>
                  <m:e>
                    <m:r>
                      <w:rPr>
                        <w:rFonts w:ascii="Cambria Math" w:eastAsia="Cambria Math" w:hAnsi="Cambria Math" w:cs="Cambria Math"/>
                        <w:color w:val="00B0F0"/>
                      </w:rPr>
                      <m:t>P</m:t>
                    </m:r>
                  </m:e>
                  <m:sub>
                    <m:r>
                      <w:rPr>
                        <w:rFonts w:ascii="Cambria Math" w:eastAsia="Cambria Math" w:hAnsi="Cambria Math" w:cs="Cambria Math"/>
                        <w:color w:val="00B0F0"/>
                      </w:rPr>
                      <m:t>4</m:t>
                    </m:r>
                  </m:sub>
                </m:sSub>
              </m:oMath>
            </m:oMathPara>
          </w:p>
        </w:tc>
        <w:tc>
          <w:tcPr>
            <w:tcW w:w="472" w:type="dxa"/>
          </w:tcPr>
          <w:p w14:paraId="360AF9FC" w14:textId="77777777" w:rsidR="00461079" w:rsidRDefault="00461079"/>
        </w:tc>
        <w:tc>
          <w:tcPr>
            <w:tcW w:w="514" w:type="dxa"/>
          </w:tcPr>
          <w:p w14:paraId="5E24FEFA" w14:textId="77777777" w:rsidR="00461079" w:rsidRDefault="00461079"/>
        </w:tc>
        <w:tc>
          <w:tcPr>
            <w:tcW w:w="502" w:type="dxa"/>
          </w:tcPr>
          <w:p w14:paraId="4C56B322" w14:textId="77777777" w:rsidR="00461079" w:rsidRDefault="00461079"/>
        </w:tc>
        <w:tc>
          <w:tcPr>
            <w:tcW w:w="515" w:type="dxa"/>
          </w:tcPr>
          <w:p w14:paraId="3522F1EC" w14:textId="77777777" w:rsidR="00461079" w:rsidRDefault="00461079"/>
        </w:tc>
        <w:tc>
          <w:tcPr>
            <w:tcW w:w="503" w:type="dxa"/>
          </w:tcPr>
          <w:p w14:paraId="18A7CB05" w14:textId="77777777" w:rsidR="00461079" w:rsidRDefault="00461079"/>
        </w:tc>
        <w:tc>
          <w:tcPr>
            <w:tcW w:w="503" w:type="dxa"/>
          </w:tcPr>
          <w:p w14:paraId="782441F3" w14:textId="77777777" w:rsidR="00461079" w:rsidRDefault="00461079"/>
        </w:tc>
        <w:tc>
          <w:tcPr>
            <w:tcW w:w="503" w:type="dxa"/>
          </w:tcPr>
          <w:p w14:paraId="2202FDE4" w14:textId="77777777" w:rsidR="00461079" w:rsidRDefault="00461079"/>
        </w:tc>
        <w:tc>
          <w:tcPr>
            <w:tcW w:w="515" w:type="dxa"/>
          </w:tcPr>
          <w:p w14:paraId="67D2DBFB" w14:textId="77777777" w:rsidR="00461079" w:rsidRDefault="00B749A3">
            <w:r>
              <w:rPr>
                <w:color w:val="00B0F0"/>
              </w:rPr>
              <w:t>*</w:t>
            </w:r>
          </w:p>
        </w:tc>
        <w:tc>
          <w:tcPr>
            <w:tcW w:w="503" w:type="dxa"/>
          </w:tcPr>
          <w:p w14:paraId="1F4E2951" w14:textId="77777777" w:rsidR="00461079" w:rsidRDefault="00B749A3">
            <w:r>
              <w:t>*</w:t>
            </w:r>
          </w:p>
        </w:tc>
        <w:tc>
          <w:tcPr>
            <w:tcW w:w="517" w:type="dxa"/>
          </w:tcPr>
          <w:p w14:paraId="1493C8F1" w14:textId="77777777" w:rsidR="00461079" w:rsidRDefault="00B749A3">
            <w:r>
              <w:t>*</w:t>
            </w:r>
          </w:p>
        </w:tc>
        <w:tc>
          <w:tcPr>
            <w:tcW w:w="517" w:type="dxa"/>
          </w:tcPr>
          <w:p w14:paraId="04908817" w14:textId="77777777" w:rsidR="00461079" w:rsidRDefault="00B749A3">
            <w:r>
              <w:t>*</w:t>
            </w:r>
          </w:p>
        </w:tc>
        <w:tc>
          <w:tcPr>
            <w:tcW w:w="515" w:type="dxa"/>
          </w:tcPr>
          <w:p w14:paraId="37C19939" w14:textId="77777777" w:rsidR="00461079" w:rsidRDefault="00B749A3">
            <w:r>
              <w:t>*</w:t>
            </w:r>
          </w:p>
        </w:tc>
        <w:tc>
          <w:tcPr>
            <w:tcW w:w="515" w:type="dxa"/>
          </w:tcPr>
          <w:p w14:paraId="191FE265" w14:textId="77777777" w:rsidR="00461079" w:rsidRDefault="00B749A3">
            <w:r>
              <w:t>*</w:t>
            </w:r>
          </w:p>
        </w:tc>
        <w:tc>
          <w:tcPr>
            <w:tcW w:w="530" w:type="dxa"/>
          </w:tcPr>
          <w:p w14:paraId="773D097D" w14:textId="77777777" w:rsidR="00461079" w:rsidRDefault="00B749A3">
            <w:r>
              <w:t>*</w:t>
            </w:r>
          </w:p>
        </w:tc>
        <w:tc>
          <w:tcPr>
            <w:tcW w:w="530" w:type="dxa"/>
          </w:tcPr>
          <w:p w14:paraId="7BA20794" w14:textId="77777777" w:rsidR="00461079" w:rsidRDefault="00B749A3">
            <w:r>
              <w:t>*</w:t>
            </w:r>
          </w:p>
        </w:tc>
      </w:tr>
    </w:tbl>
    <w:p w14:paraId="1832690D" w14:textId="77777777" w:rsidR="00461079" w:rsidRDefault="00461079">
      <w:pPr>
        <w:ind w:left="993"/>
      </w:pPr>
    </w:p>
    <w:p w14:paraId="60F4E965" w14:textId="77777777" w:rsidR="00461079" w:rsidRDefault="0092448F">
      <w:pPr>
        <w:ind w:left="993"/>
      </w:pPr>
      <m:oMath>
        <m:sSub>
          <m:sSubPr>
            <m:ctrlPr>
              <w:rPr>
                <w:rFonts w:ascii="Cambria Math" w:eastAsia="Cambria Math" w:hAnsi="Cambria Math" w:cs="Cambria Math"/>
                <w:color w:val="FFC000"/>
              </w:rPr>
            </m:ctrlPr>
          </m:sSubPr>
          <m:e>
            <m:r>
              <w:rPr>
                <w:rFonts w:ascii="Cambria Math" w:eastAsia="Cambria Math" w:hAnsi="Cambria Math" w:cs="Cambria Math"/>
                <w:color w:val="FFC000"/>
              </w:rPr>
              <m:t>P</m:t>
            </m:r>
          </m:e>
          <m:sub>
            <m:r>
              <w:rPr>
                <w:rFonts w:ascii="Cambria Math" w:eastAsia="Cambria Math" w:hAnsi="Cambria Math" w:cs="Cambria Math"/>
                <w:color w:val="FFC000"/>
              </w:rPr>
              <m:t>1</m:t>
            </m:r>
          </m:sub>
        </m:sSub>
        <m:r>
          <w:rPr>
            <w:rFonts w:ascii="Cambria Math" w:eastAsia="Cambria Math" w:hAnsi="Cambria Math" w:cs="Cambria Math"/>
            <w:color w:val="FFC000"/>
          </w:rPr>
          <m:t xml:space="preserve"> </m:t>
        </m:r>
        <m:r>
          <w:rPr>
            <w:rFonts w:ascii="Cambria Math" w:eastAsia="Cambria Math" w:hAnsi="Cambria Math" w:cs="Cambria Math"/>
          </w:rPr>
          <m:t>to bit parzystości</m:t>
        </m:r>
      </m:oMath>
      <w:r w:rsidR="00B749A3">
        <w:rPr>
          <w:b/>
          <w:color w:val="FFC00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k=1,3,5,7,</m:t>
        </m:r>
      </m:oMath>
      <w:r w:rsidR="00B749A3">
        <w:tab/>
      </w:r>
      <w:r w:rsidR="00B749A3">
        <w:tab/>
      </w:r>
      <m:oMath>
        <m:sSub>
          <m:sSubPr>
            <m:ctrlPr>
              <w:rPr>
                <w:rFonts w:ascii="Cambria Math" w:eastAsia="Cambria Math" w:hAnsi="Cambria Math" w:cs="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2</m:t>
            </m:r>
          </m:sub>
        </m:sSub>
      </m:oMath>
      <w:r w:rsidR="00B749A3">
        <w:rPr>
          <w:b/>
          <w:color w:val="FF000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k=1,3,5,7,9,11</m:t>
        </m:r>
      </m:oMath>
      <w:r w:rsidR="00B749A3">
        <w:t>,13,15</w:t>
      </w:r>
    </w:p>
    <w:p w14:paraId="2EAAA115" w14:textId="77777777" w:rsidR="00461079" w:rsidRDefault="0092448F">
      <w:pPr>
        <w:ind w:left="993"/>
      </w:pPr>
      <m:oMath>
        <m:sSub>
          <m:sSubPr>
            <m:ctrlPr>
              <w:rPr>
                <w:rFonts w:ascii="Cambria Math" w:eastAsia="Cambria Math" w:hAnsi="Cambria Math" w:cs="Cambria Math"/>
                <w:color w:val="00B050"/>
              </w:rPr>
            </m:ctrlPr>
          </m:sSubPr>
          <m:e>
            <m:r>
              <w:rPr>
                <w:rFonts w:ascii="Cambria Math" w:eastAsia="Cambria Math" w:hAnsi="Cambria Math" w:cs="Cambria Math"/>
                <w:color w:val="00B050"/>
              </w:rPr>
              <m:t>P</m:t>
            </m:r>
          </m:e>
          <m:sub>
            <m:r>
              <w:rPr>
                <w:rFonts w:ascii="Cambria Math" w:eastAsia="Cambria Math" w:hAnsi="Cambria Math" w:cs="Cambria Math"/>
                <w:color w:val="00B050"/>
              </w:rPr>
              <m:t>3</m:t>
            </m:r>
          </m:sub>
        </m:sSub>
      </m:oMath>
      <w:r w:rsidR="00B749A3">
        <w:rPr>
          <w:b/>
          <w:color w:val="00B05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k=4,5,6,7,12,13,14,15</m:t>
        </m:r>
      </m:oMath>
      <w:r w:rsidR="00B749A3">
        <w:tab/>
      </w:r>
      <w:r w:rsidR="00B749A3">
        <w:tab/>
      </w:r>
      <w:r w:rsidR="00B749A3">
        <w:tab/>
      </w:r>
      <m:oMath>
        <m:sSub>
          <m:sSubPr>
            <m:ctrlPr>
              <w:rPr>
                <w:rFonts w:ascii="Cambria Math" w:eastAsia="Cambria Math" w:hAnsi="Cambria Math" w:cs="Cambria Math"/>
                <w:color w:val="00B0F0"/>
              </w:rPr>
            </m:ctrlPr>
          </m:sSubPr>
          <m:e>
            <m:r>
              <w:rPr>
                <w:rFonts w:ascii="Cambria Math" w:eastAsia="Cambria Math" w:hAnsi="Cambria Math" w:cs="Cambria Math"/>
                <w:color w:val="00B0F0"/>
              </w:rPr>
              <m:t>P</m:t>
            </m:r>
          </m:e>
          <m:sub>
            <m:r>
              <w:rPr>
                <w:rFonts w:ascii="Cambria Math" w:eastAsia="Cambria Math" w:hAnsi="Cambria Math" w:cs="Cambria Math"/>
                <w:color w:val="00B0F0"/>
              </w:rPr>
              <m:t>4</m:t>
            </m:r>
          </m:sub>
        </m:sSub>
      </m:oMath>
      <w:r w:rsidR="00B749A3">
        <w:rPr>
          <w:b/>
          <w:color w:val="FFC00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k=8,9,10,11,12,13,14,15</m:t>
        </m:r>
      </m:oMath>
    </w:p>
    <w:p w14:paraId="62F270DA" w14:textId="77777777" w:rsidR="00461079" w:rsidRDefault="00B749A3">
      <w:pPr>
        <w:ind w:left="993"/>
      </w:pPr>
      <w:r>
        <w:t xml:space="preserve">Gwiazdki w danym wierszu oznaczają numery bitów dla których jest obliczany dany bit parzystości. Jak widać każdy bit wiadomości ma unikalną kombinacje bitów parzystości którego biorą go pod uwagę przy obliczaniu bitu parzystości oraz tych które go nie uwzględniają. Jeżeli  na przykład jeden bit na danej pozycji byłby przekłamany to informacja uzyskana z obliczenia w dekoderze które,  z 4 ciągów bitów są parzyste(lub nie), jednoznacznie zidentyfikuje miejsce przekłamania.  Na przykład dla przekłamania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7</m:t>
            </m:r>
          </m:sub>
        </m:sSub>
      </m:oMath>
      <w:r>
        <w:rPr>
          <w:b/>
        </w:rPr>
        <w:t xml:space="preserve">  </w:t>
      </w:r>
      <w:r>
        <w:t xml:space="preserve">pierwsze 3 ciągi bitów będą nieparzyste(lub parzysty jeżeli bit parzystości prawidłowo będzie tworzył ciągi nieparzyste), a 4 będzie parzysty(lub nieparzysty ...). Proces kodowania można zapisać jak mnożenie wektora danych </w:t>
      </w:r>
      <m:oMath>
        <m:r>
          <w:rPr>
            <w:rFonts w:ascii="Cambria Math" w:eastAsia="Cambria Math" w:hAnsi="Cambria Math" w:cs="Cambria Math"/>
          </w:rPr>
          <m:t>I</m:t>
        </m:r>
      </m:oMath>
      <w:r>
        <w:t xml:space="preserve"> z macierzą generacji G wynikającą z powyższej tabeli. </w:t>
      </w:r>
      <m:oMath>
        <m:r>
          <w:rPr>
            <w:rFonts w:ascii="Cambria Math" w:eastAsia="Cambria Math" w:hAnsi="Cambria Math" w:cs="Cambria Math"/>
          </w:rPr>
          <m:t>w=I*G</m:t>
        </m:r>
      </m:oMath>
      <w:r>
        <w:t xml:space="preserve">.  Proces detekcji błedu (sprawdzenia parzystości) jako mnożenie zakodowanego słowa z macierzą </w:t>
      </w:r>
      <m:oMath>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T</m:t>
            </m:r>
          </m:sup>
        </m:sSup>
      </m:oMath>
      <w:r>
        <w:t xml:space="preserve">, a nastepnie poddaniu jej operacji mod 2        </w:t>
      </w:r>
      <m:oMath>
        <m:r>
          <w:rPr>
            <w:rFonts w:ascii="Cambria Math" w:eastAsia="Cambria Math" w:hAnsi="Cambria Math" w:cs="Cambria Math"/>
          </w:rPr>
          <m:t>syndrom= mod2(w*</m:t>
        </m:r>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T</m:t>
            </m:r>
          </m:sup>
        </m:sSup>
        <m:r>
          <w:rPr>
            <w:rFonts w:ascii="Cambria Math" w:eastAsia="Cambria Math" w:hAnsi="Cambria Math" w:cs="Cambria Math"/>
          </w:rPr>
          <m:t>)           G*</m:t>
        </m:r>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T</m:t>
            </m:r>
          </m:sup>
        </m:sSup>
        <m:r>
          <w:rPr>
            <w:rFonts w:ascii="Cambria Math" w:eastAsia="Cambria Math" w:hAnsi="Cambria Math" w:cs="Cambria Math"/>
          </w:rPr>
          <m:t>=0</m:t>
        </m:r>
      </m:oMath>
      <w:r>
        <w:t xml:space="preserve">     syndrom to wektor wskazujący czy(i gdzie) wystąpił błąd, w przypadku braku przekłamania powinien być wektorem zerowym. Proces korekcji  jak korekcje bitu na który wskazuje syndrom (Jeśli kodowanie jest zaprojektowane tak aby syndrom wskazywał pozycje bitu przekłamanego). Proces Dekodowania jako pomnożenie przez macierz R której zadaniem będzie „wyłuskanie” bitów informacji ze słowa. Macierz R  będzie miała kolumny równe 0 na pozycji bitów parzystości, a reszta kolumn będzie miała jedną 1 odpowiadającą danej pozycji wiadomości.</w:t>
      </w:r>
    </w:p>
    <w:p w14:paraId="09E04D51" w14:textId="77777777" w:rsidR="00461079" w:rsidRDefault="00B749A3">
      <w:pPr>
        <w:ind w:left="993"/>
      </w:pPr>
      <w:r>
        <w:t>Naszym zadaniem projektowym nie jest implementacja koderów i dekoderów dlatego do kodowania  oraz dekodowania użyjemy narzędzi dostępnych w Matlabie – „Communications Toolbox”</w:t>
      </w:r>
    </w:p>
    <w:p w14:paraId="7D02C209" w14:textId="77777777" w:rsidR="00461079" w:rsidRDefault="00B749A3">
      <w:pPr>
        <w:pStyle w:val="Nagwek2"/>
        <w:numPr>
          <w:ilvl w:val="1"/>
          <w:numId w:val="6"/>
        </w:numPr>
      </w:pPr>
      <w:bookmarkStart w:id="6" w:name="_Toc42099755"/>
      <w:r>
        <w:lastRenderedPageBreak/>
        <w:t>Kod powtórzeniowy</w:t>
      </w:r>
      <w:bookmarkEnd w:id="6"/>
    </w:p>
    <w:p w14:paraId="6DDADA83" w14:textId="77777777" w:rsidR="00461079" w:rsidRDefault="00B749A3">
      <w:pPr>
        <w:ind w:left="993"/>
      </w:pPr>
      <w:r>
        <w:t xml:space="preserve">Kod powtórzeniowy (ang. Repetition Code) jest szczególnym przypadkiem kodu Hamminga. Jego dokładniejsza charakterystyka została zawarta w opisie kodu Hamminga. W tej części zostaną omówione tylko jego najważniejsze cechy. </w:t>
      </w:r>
    </w:p>
    <w:p w14:paraId="7FFDCE8B" w14:textId="77777777" w:rsidR="00461079" w:rsidRDefault="00B749A3">
      <w:pPr>
        <w:ind w:left="993"/>
      </w:pPr>
      <w:r>
        <w:t xml:space="preserve">Założeniem tego kodu jest powielanie bitu. W rozważanym przypadku jest to powielanie 3 – krotne tzn. przykładowo bit 1 zostanie przesłany jako 111. Celem jest dodanie informacji nadmiarowej w celu niwelacji efektów zakłóceń w kanale transmisyjnym. </w:t>
      </w:r>
    </w:p>
    <w:tbl>
      <w:tblPr>
        <w:tblStyle w:val="a0"/>
        <w:tblW w:w="4308" w:type="dxa"/>
        <w:tblInd w:w="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4"/>
        <w:gridCol w:w="2154"/>
      </w:tblGrid>
      <w:tr w:rsidR="00461079" w14:paraId="3F555222" w14:textId="77777777">
        <w:trPr>
          <w:trHeight w:val="397"/>
        </w:trPr>
        <w:tc>
          <w:tcPr>
            <w:tcW w:w="2154" w:type="dxa"/>
            <w:vAlign w:val="center"/>
          </w:tcPr>
          <w:p w14:paraId="46E9AD8C"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Wiadomość</w:t>
            </w:r>
          </w:p>
        </w:tc>
        <w:tc>
          <w:tcPr>
            <w:tcW w:w="2154" w:type="dxa"/>
            <w:vAlign w:val="center"/>
          </w:tcPr>
          <w:p w14:paraId="0DB3A1DD"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Słowo kodowe</w:t>
            </w:r>
          </w:p>
        </w:tc>
      </w:tr>
      <w:tr w:rsidR="00461079" w14:paraId="5B833688" w14:textId="77777777">
        <w:trPr>
          <w:trHeight w:val="397"/>
        </w:trPr>
        <w:tc>
          <w:tcPr>
            <w:tcW w:w="2154" w:type="dxa"/>
            <w:vAlign w:val="center"/>
          </w:tcPr>
          <w:p w14:paraId="473CBAB1"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0</w:t>
            </w:r>
          </w:p>
        </w:tc>
        <w:tc>
          <w:tcPr>
            <w:tcW w:w="2154" w:type="dxa"/>
            <w:vAlign w:val="center"/>
          </w:tcPr>
          <w:p w14:paraId="7FD2F80E"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000</w:t>
            </w:r>
          </w:p>
        </w:tc>
      </w:tr>
      <w:tr w:rsidR="00461079" w14:paraId="0B615A22" w14:textId="77777777">
        <w:trPr>
          <w:trHeight w:val="397"/>
        </w:trPr>
        <w:tc>
          <w:tcPr>
            <w:tcW w:w="2154" w:type="dxa"/>
            <w:vAlign w:val="center"/>
          </w:tcPr>
          <w:p w14:paraId="53CFEC93"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1</w:t>
            </w:r>
          </w:p>
        </w:tc>
        <w:tc>
          <w:tcPr>
            <w:tcW w:w="2154" w:type="dxa"/>
            <w:vAlign w:val="center"/>
          </w:tcPr>
          <w:p w14:paraId="6AB3B631"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111</w:t>
            </w:r>
          </w:p>
        </w:tc>
      </w:tr>
    </w:tbl>
    <w:p w14:paraId="30CB8625" w14:textId="77777777" w:rsidR="00461079" w:rsidRDefault="00461079">
      <w:pPr>
        <w:ind w:left="993"/>
      </w:pPr>
    </w:p>
    <w:p w14:paraId="0AE61156" w14:textId="77777777" w:rsidR="00461079" w:rsidRDefault="00B749A3">
      <w:pPr>
        <w:ind w:left="993"/>
      </w:pPr>
      <w:r>
        <w:t>Proces przywracania słowa kodowego do wysłanej wiadomości jest oparty na obliczaniu długości Hamminga i został podany poniżej.</w:t>
      </w:r>
    </w:p>
    <w:tbl>
      <w:tblPr>
        <w:tblStyle w:val="a1"/>
        <w:tblW w:w="5670" w:type="dxa"/>
        <w:tblInd w:w="2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835"/>
      </w:tblGrid>
      <w:tr w:rsidR="00461079" w14:paraId="3A53B6BC" w14:textId="77777777">
        <w:trPr>
          <w:trHeight w:val="397"/>
        </w:trPr>
        <w:tc>
          <w:tcPr>
            <w:tcW w:w="2835" w:type="dxa"/>
            <w:vAlign w:val="center"/>
          </w:tcPr>
          <w:p w14:paraId="3733C631" w14:textId="77777777" w:rsidR="00461079" w:rsidRDefault="00B749A3">
            <w:pPr>
              <w:spacing w:before="120"/>
              <w:jc w:val="center"/>
              <w:rPr>
                <w:rFonts w:ascii="Consolas" w:eastAsia="Consolas" w:hAnsi="Consolas" w:cs="Consolas"/>
                <w:b/>
                <w:sz w:val="20"/>
                <w:szCs w:val="20"/>
              </w:rPr>
            </w:pPr>
            <w:r>
              <w:rPr>
                <w:rFonts w:ascii="Consolas" w:eastAsia="Consolas" w:hAnsi="Consolas" w:cs="Consolas"/>
                <w:b/>
                <w:sz w:val="20"/>
                <w:szCs w:val="20"/>
              </w:rPr>
              <w:t>Słowo kodowe</w:t>
            </w:r>
          </w:p>
        </w:tc>
        <w:tc>
          <w:tcPr>
            <w:tcW w:w="2835" w:type="dxa"/>
            <w:vAlign w:val="center"/>
          </w:tcPr>
          <w:p w14:paraId="5847173F" w14:textId="77777777" w:rsidR="00461079" w:rsidRDefault="00B749A3">
            <w:pPr>
              <w:spacing w:before="120"/>
              <w:jc w:val="center"/>
              <w:rPr>
                <w:rFonts w:ascii="Consolas" w:eastAsia="Consolas" w:hAnsi="Consolas" w:cs="Consolas"/>
                <w:b/>
                <w:sz w:val="20"/>
                <w:szCs w:val="20"/>
              </w:rPr>
            </w:pPr>
            <w:r>
              <w:rPr>
                <w:rFonts w:ascii="Consolas" w:eastAsia="Consolas" w:hAnsi="Consolas" w:cs="Consolas"/>
                <w:b/>
                <w:sz w:val="20"/>
                <w:szCs w:val="20"/>
              </w:rPr>
              <w:t>Wiadomość</w:t>
            </w:r>
          </w:p>
        </w:tc>
      </w:tr>
      <w:tr w:rsidR="00461079" w14:paraId="1041E644" w14:textId="77777777">
        <w:trPr>
          <w:trHeight w:val="397"/>
        </w:trPr>
        <w:tc>
          <w:tcPr>
            <w:tcW w:w="2835" w:type="dxa"/>
            <w:vAlign w:val="center"/>
          </w:tcPr>
          <w:p w14:paraId="389624E3"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000</w:t>
            </w:r>
          </w:p>
        </w:tc>
        <w:tc>
          <w:tcPr>
            <w:tcW w:w="2835" w:type="dxa"/>
            <w:vMerge w:val="restart"/>
            <w:vAlign w:val="center"/>
          </w:tcPr>
          <w:p w14:paraId="7311E317" w14:textId="77777777" w:rsidR="00461079" w:rsidRDefault="00B749A3">
            <w:pPr>
              <w:spacing w:before="120"/>
              <w:jc w:val="center"/>
              <w:rPr>
                <w:rFonts w:ascii="Consolas" w:eastAsia="Consolas" w:hAnsi="Consolas" w:cs="Consolas"/>
                <w:sz w:val="20"/>
                <w:szCs w:val="20"/>
              </w:rPr>
            </w:pPr>
            <w:r>
              <w:rPr>
                <w:rFonts w:ascii="Consolas" w:eastAsia="Consolas" w:hAnsi="Consolas" w:cs="Consolas"/>
                <w:sz w:val="20"/>
                <w:szCs w:val="20"/>
              </w:rPr>
              <w:t>0</w:t>
            </w:r>
          </w:p>
        </w:tc>
      </w:tr>
      <w:tr w:rsidR="00461079" w14:paraId="37F4245D" w14:textId="77777777">
        <w:trPr>
          <w:trHeight w:val="397"/>
        </w:trPr>
        <w:tc>
          <w:tcPr>
            <w:tcW w:w="2835" w:type="dxa"/>
            <w:vAlign w:val="center"/>
          </w:tcPr>
          <w:p w14:paraId="4B2B6A63"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001</w:t>
            </w:r>
          </w:p>
        </w:tc>
        <w:tc>
          <w:tcPr>
            <w:tcW w:w="2835" w:type="dxa"/>
            <w:vMerge/>
            <w:vAlign w:val="center"/>
          </w:tcPr>
          <w:p w14:paraId="5B9D2DD5"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3C274352" w14:textId="77777777">
        <w:trPr>
          <w:trHeight w:val="397"/>
        </w:trPr>
        <w:tc>
          <w:tcPr>
            <w:tcW w:w="2835" w:type="dxa"/>
            <w:vAlign w:val="center"/>
          </w:tcPr>
          <w:p w14:paraId="2C23D16A"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010</w:t>
            </w:r>
          </w:p>
        </w:tc>
        <w:tc>
          <w:tcPr>
            <w:tcW w:w="2835" w:type="dxa"/>
            <w:vMerge/>
            <w:vAlign w:val="center"/>
          </w:tcPr>
          <w:p w14:paraId="752589E0"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1781DC2A" w14:textId="77777777">
        <w:trPr>
          <w:trHeight w:val="397"/>
        </w:trPr>
        <w:tc>
          <w:tcPr>
            <w:tcW w:w="2835" w:type="dxa"/>
            <w:vAlign w:val="center"/>
          </w:tcPr>
          <w:p w14:paraId="494E7ED3"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100</w:t>
            </w:r>
          </w:p>
        </w:tc>
        <w:tc>
          <w:tcPr>
            <w:tcW w:w="2835" w:type="dxa"/>
            <w:vMerge/>
            <w:vAlign w:val="center"/>
          </w:tcPr>
          <w:p w14:paraId="63643CEB"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6DDE5AE3" w14:textId="77777777">
        <w:trPr>
          <w:trHeight w:val="397"/>
        </w:trPr>
        <w:tc>
          <w:tcPr>
            <w:tcW w:w="2835" w:type="dxa"/>
            <w:vAlign w:val="center"/>
          </w:tcPr>
          <w:p w14:paraId="6BE7F419"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011</w:t>
            </w:r>
          </w:p>
        </w:tc>
        <w:tc>
          <w:tcPr>
            <w:tcW w:w="2835" w:type="dxa"/>
            <w:vMerge w:val="restart"/>
            <w:vAlign w:val="center"/>
          </w:tcPr>
          <w:p w14:paraId="3C8C4FCE" w14:textId="77777777" w:rsidR="00461079" w:rsidRDefault="00B749A3">
            <w:pPr>
              <w:spacing w:before="120"/>
              <w:jc w:val="center"/>
              <w:rPr>
                <w:rFonts w:ascii="Consolas" w:eastAsia="Consolas" w:hAnsi="Consolas" w:cs="Consolas"/>
                <w:sz w:val="20"/>
                <w:szCs w:val="20"/>
              </w:rPr>
            </w:pPr>
            <w:r>
              <w:rPr>
                <w:rFonts w:ascii="Consolas" w:eastAsia="Consolas" w:hAnsi="Consolas" w:cs="Consolas"/>
                <w:sz w:val="20"/>
                <w:szCs w:val="20"/>
              </w:rPr>
              <w:t>1</w:t>
            </w:r>
          </w:p>
        </w:tc>
      </w:tr>
      <w:tr w:rsidR="00461079" w14:paraId="387B104D" w14:textId="77777777">
        <w:trPr>
          <w:trHeight w:val="397"/>
        </w:trPr>
        <w:tc>
          <w:tcPr>
            <w:tcW w:w="2835" w:type="dxa"/>
            <w:vAlign w:val="center"/>
          </w:tcPr>
          <w:p w14:paraId="0651BA7E"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101</w:t>
            </w:r>
          </w:p>
        </w:tc>
        <w:tc>
          <w:tcPr>
            <w:tcW w:w="2835" w:type="dxa"/>
            <w:vMerge/>
            <w:vAlign w:val="center"/>
          </w:tcPr>
          <w:p w14:paraId="086C295A"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4602A848" w14:textId="77777777">
        <w:trPr>
          <w:trHeight w:val="397"/>
        </w:trPr>
        <w:tc>
          <w:tcPr>
            <w:tcW w:w="2835" w:type="dxa"/>
            <w:vAlign w:val="center"/>
          </w:tcPr>
          <w:p w14:paraId="642D330F"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110</w:t>
            </w:r>
          </w:p>
        </w:tc>
        <w:tc>
          <w:tcPr>
            <w:tcW w:w="2835" w:type="dxa"/>
            <w:vMerge/>
            <w:vAlign w:val="center"/>
          </w:tcPr>
          <w:p w14:paraId="350CC587"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00A30F95" w14:textId="77777777">
        <w:trPr>
          <w:trHeight w:val="397"/>
        </w:trPr>
        <w:tc>
          <w:tcPr>
            <w:tcW w:w="2835" w:type="dxa"/>
            <w:vAlign w:val="center"/>
          </w:tcPr>
          <w:p w14:paraId="6EFE9CA2"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111</w:t>
            </w:r>
          </w:p>
        </w:tc>
        <w:tc>
          <w:tcPr>
            <w:tcW w:w="2835" w:type="dxa"/>
            <w:vMerge/>
            <w:vAlign w:val="center"/>
          </w:tcPr>
          <w:p w14:paraId="38CBE1D2"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bl>
    <w:p w14:paraId="0A9975E3" w14:textId="77777777" w:rsidR="00461079" w:rsidRDefault="00461079">
      <w:pPr>
        <w:ind w:left="993"/>
      </w:pPr>
    </w:p>
    <w:p w14:paraId="3C4C4621" w14:textId="77777777" w:rsidR="00461079" w:rsidRDefault="00B749A3">
      <w:pPr>
        <w:jc w:val="left"/>
      </w:pPr>
      <w:r>
        <w:br w:type="page"/>
      </w:r>
    </w:p>
    <w:p w14:paraId="552B3BF6" w14:textId="77777777" w:rsidR="00461079" w:rsidRDefault="00B749A3">
      <w:pPr>
        <w:pStyle w:val="Nagwek1"/>
        <w:numPr>
          <w:ilvl w:val="0"/>
          <w:numId w:val="6"/>
        </w:numPr>
      </w:pPr>
      <w:bookmarkStart w:id="7" w:name="_Toc42099756"/>
      <w:r>
        <w:lastRenderedPageBreak/>
        <w:t>Symulator</w:t>
      </w:r>
      <w:bookmarkEnd w:id="7"/>
    </w:p>
    <w:p w14:paraId="76A837F6" w14:textId="77777777" w:rsidR="00461079" w:rsidRDefault="00B749A3">
      <w:pPr>
        <w:pStyle w:val="Nagwek2"/>
        <w:numPr>
          <w:ilvl w:val="1"/>
          <w:numId w:val="6"/>
        </w:numPr>
      </w:pPr>
      <w:bookmarkStart w:id="8" w:name="_Toc42099757"/>
      <w:r>
        <w:t>Kod BCH</w:t>
      </w:r>
      <w:bookmarkEnd w:id="8"/>
    </w:p>
    <w:p w14:paraId="2E77D247" w14:textId="77777777" w:rsidR="00461079" w:rsidRDefault="00B749A3">
      <w:pPr>
        <w:ind w:left="993"/>
      </w:pPr>
      <w:r>
        <w:t xml:space="preserve">Do realizacji skryptu w Matlabie przeprowadzającego symulacje kodu BCH wykorzystane zostały funkcje z biblioteki Communications. Do zakodowania wiadomości wykorzystana została funkcja bchenc(msg,n,k). </w:t>
      </w:r>
    </w:p>
    <w:p w14:paraId="45CAB5A6" w14:textId="77777777" w:rsidR="00461079" w:rsidRDefault="00B749A3">
      <w:pPr>
        <w:ind w:left="993"/>
        <w:jc w:val="left"/>
      </w:pPr>
      <w:r>
        <w:t>Parametry, które ta funkcja przyjmuje oznaczają:</w:t>
      </w:r>
      <w:r>
        <w:br/>
        <w:t>* msg – wiadomość przeznaczona do zakodowania,</w:t>
      </w:r>
      <w:r>
        <w:br/>
        <w:t>* n – długość kodowa słowa, wyznaczona na podstawie tabeli z parametrami kodów BCH,</w:t>
      </w:r>
      <w:r>
        <w:br/>
        <w:t>*  k – długość przekazanej wiadomości, wyznaczone na podstawie tabeli z parametrami kodów BCH.</w:t>
      </w:r>
      <w:r>
        <w:br/>
        <w:t>Kolejnym przeprowadzonym etapem było umieszczenie w zakodowanej wiadomości losowych błędów. Do wprowadzenia zakłóceń wykorzystana została funkcja randi([imin, imax], n, p). Parametry tej funkcji oznaczają:</w:t>
      </w:r>
      <w:r>
        <w:br/>
        <w:t>* [imin, imax] – przedział, z którego wylosowane liczby,</w:t>
      </w:r>
      <w:r>
        <w:br/>
        <w:t>* n – ilość liczb do wylosowania.</w:t>
      </w:r>
      <w:r>
        <w:br/>
      </w:r>
      <w:r>
        <w:br/>
        <w:t>Następnym przeprowadzonym etapem było zdekodowanie wiadomości. Zostało to wykonane przy pomocy funkcji bchdec(noisycode, n, k). Parametry tej funkcji oznaczają:</w:t>
      </w:r>
      <w:r>
        <w:br/>
        <w:t>* noisycode – jest to wiadomość z wprowadzonymi zakłóceniami,</w:t>
      </w:r>
      <w:r>
        <w:br/>
        <w:t>* n – długość kodowa słowa,</w:t>
      </w:r>
      <w:r>
        <w:br/>
        <w:t>* k – długość przekazanej wiadomości.</w:t>
      </w:r>
    </w:p>
    <w:p w14:paraId="0CA78291" w14:textId="77777777" w:rsidR="00461079" w:rsidRDefault="00B749A3">
      <w:pPr>
        <w:spacing w:before="120"/>
        <w:ind w:left="993"/>
      </w:pPr>
      <w:r>
        <w:t>Ostatnim etapem wykonanego programu było obliczenie ilości parametru BER oznaczającego iloraz błędnie odebranych bitów w zdekodowanej wiadomości do bitów w wiadomości wysłanej. Symulacja została przeprowadzona dla różnych poziomów prawdopodobieństwa przekłamania oraz odchylenia standardowego. Dla każdego z tych poziomów zostało wykonanych 100 pomiarów. Wyniki pomiarów są wyświetlanie na koniec działania symulatora.</w:t>
      </w:r>
    </w:p>
    <w:p w14:paraId="11489F50" w14:textId="77777777" w:rsidR="00461079" w:rsidRDefault="00B749A3">
      <w:pPr>
        <w:pStyle w:val="Nagwek2"/>
        <w:numPr>
          <w:ilvl w:val="1"/>
          <w:numId w:val="6"/>
        </w:numPr>
      </w:pPr>
      <w:bookmarkStart w:id="9" w:name="_Toc42099758"/>
      <w:r>
        <w:t>Kod Hamminga</w:t>
      </w:r>
      <w:bookmarkEnd w:id="9"/>
    </w:p>
    <w:p w14:paraId="2A14811A" w14:textId="77777777" w:rsidR="00461079" w:rsidRDefault="00B749A3">
      <w:pPr>
        <w:ind w:left="993"/>
      </w:pPr>
      <w:r>
        <w:t>Jest to skrypt (klasa) pozwalający na analizę statystyczną kodów korekcyjnych</w:t>
      </w:r>
    </w:p>
    <w:p w14:paraId="6FA98F65" w14:textId="77777777" w:rsidR="00461079" w:rsidRDefault="00B749A3">
      <w:pPr>
        <w:ind w:left="993"/>
      </w:pPr>
      <w:r>
        <w:t xml:space="preserve">Używa, funkcji pomocniczych: </w:t>
      </w:r>
    </w:p>
    <w:p w14:paraId="56EF046F" w14:textId="77777777" w:rsidR="00461079" w:rsidRDefault="00B749A3">
      <w:pPr>
        <w:numPr>
          <w:ilvl w:val="0"/>
          <w:numId w:val="2"/>
        </w:numPr>
        <w:pBdr>
          <w:top w:val="nil"/>
          <w:left w:val="nil"/>
          <w:bottom w:val="nil"/>
          <w:right w:val="nil"/>
          <w:between w:val="nil"/>
        </w:pBdr>
        <w:spacing w:after="0"/>
        <w:ind w:left="1560"/>
        <w:jc w:val="left"/>
        <w:rPr>
          <w:color w:val="000000"/>
        </w:rPr>
      </w:pPr>
      <w:r>
        <w:rPr>
          <w:color w:val="000000"/>
          <w:u w:val="single"/>
        </w:rPr>
        <w:t>generateData</w:t>
      </w:r>
      <w:r>
        <w:rPr>
          <w:color w:val="000000"/>
        </w:rPr>
        <w:t xml:space="preserve"> –  służy do generacji wektora danych binarnych</w:t>
      </w:r>
    </w:p>
    <w:p w14:paraId="2A8A0226" w14:textId="77777777" w:rsidR="00461079" w:rsidRDefault="00B749A3">
      <w:pPr>
        <w:numPr>
          <w:ilvl w:val="2"/>
          <w:numId w:val="2"/>
        </w:numPr>
        <w:pBdr>
          <w:top w:val="nil"/>
          <w:left w:val="nil"/>
          <w:bottom w:val="nil"/>
          <w:right w:val="nil"/>
          <w:between w:val="nil"/>
        </w:pBdr>
        <w:spacing w:after="0"/>
        <w:ind w:left="1985"/>
        <w:jc w:val="left"/>
        <w:rPr>
          <w:color w:val="000000"/>
        </w:rPr>
      </w:pPr>
      <w:r>
        <w:rPr>
          <w:color w:val="000000"/>
        </w:rPr>
        <w:t xml:space="preserve">Używa funkcji matlabowej </w:t>
      </w:r>
      <w:r>
        <w:rPr>
          <w:color w:val="000000"/>
          <w:u w:val="single"/>
        </w:rPr>
        <w:t>randi</w:t>
      </w:r>
      <w:r>
        <w:rPr>
          <w:color w:val="000000"/>
        </w:rPr>
        <w:t xml:space="preserve"> która generuje liczby pseudolosowe z rozkładem równomiernym </w:t>
      </w:r>
    </w:p>
    <w:p w14:paraId="0B812DE5" w14:textId="77777777" w:rsidR="00461079" w:rsidRDefault="00B749A3">
      <w:pPr>
        <w:numPr>
          <w:ilvl w:val="0"/>
          <w:numId w:val="2"/>
        </w:numPr>
        <w:pBdr>
          <w:top w:val="nil"/>
          <w:left w:val="nil"/>
          <w:bottom w:val="nil"/>
          <w:right w:val="nil"/>
          <w:between w:val="nil"/>
        </w:pBdr>
        <w:spacing w:after="0"/>
        <w:ind w:left="1560"/>
        <w:jc w:val="left"/>
        <w:rPr>
          <w:color w:val="000000"/>
        </w:rPr>
      </w:pPr>
      <w:r>
        <w:rPr>
          <w:color w:val="000000"/>
          <w:u w:val="single"/>
        </w:rPr>
        <w:t>encodeHamming</w:t>
      </w:r>
      <w:r>
        <w:rPr>
          <w:color w:val="000000"/>
        </w:rPr>
        <w:t xml:space="preserve"> – służy do zakodowania danych</w:t>
      </w:r>
      <w:r>
        <w:rPr>
          <w:color w:val="000000"/>
        </w:rPr>
        <w:tab/>
      </w:r>
    </w:p>
    <w:p w14:paraId="75CA659B" w14:textId="77777777" w:rsidR="00461079" w:rsidRDefault="00B749A3">
      <w:pPr>
        <w:numPr>
          <w:ilvl w:val="2"/>
          <w:numId w:val="2"/>
        </w:numPr>
        <w:pBdr>
          <w:top w:val="nil"/>
          <w:left w:val="nil"/>
          <w:bottom w:val="nil"/>
          <w:right w:val="nil"/>
          <w:between w:val="nil"/>
        </w:pBdr>
        <w:spacing w:after="0"/>
        <w:ind w:left="1985"/>
        <w:jc w:val="left"/>
        <w:rPr>
          <w:color w:val="000000"/>
        </w:rPr>
      </w:pPr>
      <w:r>
        <w:rPr>
          <w:color w:val="000000"/>
        </w:rPr>
        <w:t xml:space="preserve">Używa matlabowej funkcji </w:t>
      </w:r>
      <w:r>
        <w:rPr>
          <w:color w:val="000000"/>
          <w:u w:val="single"/>
        </w:rPr>
        <w:t>encode</w:t>
      </w:r>
      <w:r>
        <w:rPr>
          <w:color w:val="000000"/>
        </w:rPr>
        <w:t xml:space="preserve"> zauważyliśmy, że funkcja matlabowa encode używa innego kodowania niż ten podany jak główny algorytm. Bity parzystości w funkcji encode bity parzystości są zawsze na początku słowa zakodowanego</w:t>
      </w:r>
    </w:p>
    <w:p w14:paraId="70A8ED15" w14:textId="77777777" w:rsidR="00461079" w:rsidRDefault="00B749A3">
      <w:pPr>
        <w:numPr>
          <w:ilvl w:val="0"/>
          <w:numId w:val="3"/>
        </w:numPr>
        <w:pBdr>
          <w:top w:val="nil"/>
          <w:left w:val="nil"/>
          <w:bottom w:val="nil"/>
          <w:right w:val="nil"/>
          <w:between w:val="nil"/>
        </w:pBdr>
        <w:spacing w:after="0"/>
        <w:ind w:left="1560"/>
        <w:jc w:val="left"/>
        <w:rPr>
          <w:color w:val="000000"/>
        </w:rPr>
      </w:pPr>
      <w:r>
        <w:rPr>
          <w:color w:val="000000"/>
          <w:u w:val="single"/>
        </w:rPr>
        <w:t>decodeHamming</w:t>
      </w:r>
      <w:r>
        <w:rPr>
          <w:color w:val="000000"/>
        </w:rPr>
        <w:t xml:space="preserve"> – służy do odkodowania zakodowanych danych</w:t>
      </w:r>
    </w:p>
    <w:p w14:paraId="1B9C2F8C" w14:textId="77777777" w:rsidR="00461079" w:rsidRDefault="00B749A3">
      <w:pPr>
        <w:numPr>
          <w:ilvl w:val="0"/>
          <w:numId w:val="4"/>
        </w:numPr>
        <w:pBdr>
          <w:top w:val="nil"/>
          <w:left w:val="nil"/>
          <w:bottom w:val="nil"/>
          <w:right w:val="nil"/>
          <w:between w:val="nil"/>
        </w:pBdr>
        <w:spacing w:after="0"/>
        <w:ind w:left="1985"/>
        <w:jc w:val="left"/>
        <w:rPr>
          <w:color w:val="000000"/>
        </w:rPr>
      </w:pPr>
      <w:r>
        <w:rPr>
          <w:color w:val="000000"/>
        </w:rPr>
        <w:t xml:space="preserve">Używa matlabowej funkcji </w:t>
      </w:r>
      <w:r>
        <w:rPr>
          <w:color w:val="000000"/>
          <w:u w:val="single"/>
        </w:rPr>
        <w:t xml:space="preserve">decode </w:t>
      </w:r>
    </w:p>
    <w:p w14:paraId="51D8DD82" w14:textId="77777777" w:rsidR="00461079" w:rsidRDefault="00B749A3">
      <w:pPr>
        <w:numPr>
          <w:ilvl w:val="0"/>
          <w:numId w:val="3"/>
        </w:numPr>
        <w:pBdr>
          <w:top w:val="nil"/>
          <w:left w:val="nil"/>
          <w:bottom w:val="nil"/>
          <w:right w:val="nil"/>
          <w:between w:val="nil"/>
        </w:pBdr>
        <w:spacing w:after="0"/>
        <w:ind w:left="1560"/>
        <w:jc w:val="left"/>
        <w:rPr>
          <w:color w:val="000000"/>
        </w:rPr>
      </w:pPr>
      <w:r>
        <w:rPr>
          <w:color w:val="000000"/>
          <w:u w:val="single"/>
        </w:rPr>
        <w:t>bscChannel</w:t>
      </w:r>
      <w:r>
        <w:rPr>
          <w:color w:val="000000"/>
        </w:rPr>
        <w:t xml:space="preserve"> – modeluje kanał komunikacyjny  - binary symmetric channel (BSC) w którym bity mogą zostać błednie odebrane w zależności od zadanego prawdopodobieństwa</w:t>
      </w:r>
    </w:p>
    <w:p w14:paraId="07B6A14B" w14:textId="77777777" w:rsidR="00461079" w:rsidRDefault="00B749A3">
      <w:pPr>
        <w:numPr>
          <w:ilvl w:val="0"/>
          <w:numId w:val="5"/>
        </w:numPr>
        <w:pBdr>
          <w:top w:val="nil"/>
          <w:left w:val="nil"/>
          <w:bottom w:val="nil"/>
          <w:right w:val="nil"/>
          <w:between w:val="nil"/>
        </w:pBdr>
        <w:ind w:left="1985"/>
        <w:jc w:val="left"/>
        <w:rPr>
          <w:color w:val="000000"/>
        </w:rPr>
      </w:pPr>
      <w:r>
        <w:rPr>
          <w:color w:val="000000"/>
        </w:rPr>
        <w:t xml:space="preserve">Używa matlabowej funkcji </w:t>
      </w:r>
      <w:r>
        <w:rPr>
          <w:color w:val="000000"/>
          <w:u w:val="single"/>
        </w:rPr>
        <w:t>bsc</w:t>
      </w:r>
    </w:p>
    <w:p w14:paraId="04565E4A" w14:textId="77777777" w:rsidR="00461079" w:rsidRDefault="00B749A3">
      <w:pPr>
        <w:ind w:left="1080"/>
      </w:pPr>
      <w:r>
        <w:lastRenderedPageBreak/>
        <w:t>Jest to Model Bernulliego który wprowadza pojedyncze, niezależne błędy.</w:t>
      </w:r>
      <w:r>
        <w:rPr>
          <w:noProof/>
        </w:rPr>
        <w:drawing>
          <wp:anchor distT="0" distB="0" distL="0" distR="0" simplePos="0" relativeHeight="251659264" behindDoc="0" locked="0" layoutInCell="1" hidden="0" allowOverlap="1" wp14:anchorId="35F16828" wp14:editId="09359642">
            <wp:simplePos x="0" y="0"/>
            <wp:positionH relativeFrom="column">
              <wp:posOffset>1979929</wp:posOffset>
            </wp:positionH>
            <wp:positionV relativeFrom="paragraph">
              <wp:posOffset>266065</wp:posOffset>
            </wp:positionV>
            <wp:extent cx="2296453" cy="1572261"/>
            <wp:effectExtent l="0" t="0" r="0" b="0"/>
            <wp:wrapSquare wrapText="bothSides" distT="0" distB="0" distL="0" distR="0"/>
            <wp:docPr id="47" name="image1.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text on a white background&#10;&#10;Description automatically generated"/>
                    <pic:cNvPicPr preferRelativeResize="0"/>
                  </pic:nvPicPr>
                  <pic:blipFill>
                    <a:blip r:embed="rId10"/>
                    <a:srcRect/>
                    <a:stretch>
                      <a:fillRect/>
                    </a:stretch>
                  </pic:blipFill>
                  <pic:spPr>
                    <a:xfrm>
                      <a:off x="0" y="0"/>
                      <a:ext cx="2296453" cy="1572261"/>
                    </a:xfrm>
                    <a:prstGeom prst="rect">
                      <a:avLst/>
                    </a:prstGeom>
                    <a:ln/>
                  </pic:spPr>
                </pic:pic>
              </a:graphicData>
            </a:graphic>
          </wp:anchor>
        </w:drawing>
      </w:r>
    </w:p>
    <w:p w14:paraId="006BFE86" w14:textId="77777777" w:rsidR="00461079" w:rsidRDefault="00461079">
      <w:pPr>
        <w:ind w:left="1080"/>
      </w:pPr>
    </w:p>
    <w:p w14:paraId="4A1012A7" w14:textId="77777777" w:rsidR="00461079" w:rsidRDefault="00461079"/>
    <w:p w14:paraId="65A85E71" w14:textId="77777777" w:rsidR="00461079" w:rsidRDefault="00461079"/>
    <w:p w14:paraId="073C0F30" w14:textId="77777777" w:rsidR="00461079" w:rsidRDefault="00461079"/>
    <w:p w14:paraId="261F5AC3" w14:textId="77777777" w:rsidR="00461079" w:rsidRDefault="00461079">
      <w:pPr>
        <w:jc w:val="left"/>
      </w:pPr>
    </w:p>
    <w:p w14:paraId="1BE9B8C5" w14:textId="77777777" w:rsidR="00461079" w:rsidRDefault="00461079">
      <w:pPr>
        <w:pBdr>
          <w:top w:val="nil"/>
          <w:left w:val="nil"/>
          <w:bottom w:val="nil"/>
          <w:right w:val="nil"/>
          <w:between w:val="nil"/>
        </w:pBdr>
        <w:spacing w:after="0"/>
        <w:ind w:left="1560"/>
        <w:jc w:val="left"/>
        <w:rPr>
          <w:color w:val="000000"/>
        </w:rPr>
      </w:pPr>
    </w:p>
    <w:p w14:paraId="70620D71" w14:textId="77777777" w:rsidR="00461079" w:rsidRDefault="00B749A3">
      <w:pPr>
        <w:numPr>
          <w:ilvl w:val="0"/>
          <w:numId w:val="3"/>
        </w:numPr>
        <w:pBdr>
          <w:top w:val="nil"/>
          <w:left w:val="nil"/>
          <w:bottom w:val="nil"/>
          <w:right w:val="nil"/>
          <w:between w:val="nil"/>
        </w:pBdr>
        <w:spacing w:after="0"/>
        <w:ind w:left="1560"/>
        <w:jc w:val="left"/>
        <w:rPr>
          <w:color w:val="000000"/>
        </w:rPr>
      </w:pPr>
      <w:r>
        <w:rPr>
          <w:color w:val="000000"/>
          <w:u w:val="single"/>
        </w:rPr>
        <w:t>bncChannel</w:t>
      </w:r>
      <w:r>
        <w:rPr>
          <w:color w:val="000000"/>
        </w:rPr>
        <w:t xml:space="preserve"> – modeluje kanał komunikacyjny – burst-error channel  którym pojawiają się błędy grupowe. Jest to dwustanowy model Gilberta parametryzowany 3 wartościami:</w:t>
      </w:r>
    </w:p>
    <w:p w14:paraId="7CAAAADF" w14:textId="77777777" w:rsidR="00461079" w:rsidRDefault="00B749A3">
      <w:pPr>
        <w:numPr>
          <w:ilvl w:val="0"/>
          <w:numId w:val="5"/>
        </w:numPr>
        <w:pBdr>
          <w:top w:val="nil"/>
          <w:left w:val="nil"/>
          <w:bottom w:val="nil"/>
          <w:right w:val="nil"/>
          <w:between w:val="nil"/>
        </w:pBdr>
        <w:spacing w:after="0"/>
        <w:ind w:left="1985"/>
        <w:jc w:val="left"/>
        <w:rPr>
          <w:color w:val="000000"/>
        </w:rPr>
      </w:pPr>
      <w:r>
        <w:rPr>
          <w:color w:val="000000"/>
        </w:rPr>
        <w:t xml:space="preserve">Prawdopodobieństwo przejścia ze stanu dobrego do złego -  </w:t>
      </w:r>
      <m:oMath>
        <m:r>
          <w:rPr>
            <w:rFonts w:ascii="Cambria Math" w:eastAsia="Cambria Math" w:hAnsi="Cambria Math" w:cs="Cambria Math"/>
            <w:color w:val="000000"/>
          </w:rPr>
          <m:t>p</m:t>
        </m:r>
      </m:oMath>
      <w:r>
        <w:rPr>
          <w:color w:val="000000"/>
        </w:rPr>
        <w:t xml:space="preserve"> = Good2Bad =G2B</w:t>
      </w:r>
    </w:p>
    <w:p w14:paraId="3A6A32E9" w14:textId="77777777" w:rsidR="00461079" w:rsidRDefault="00B749A3">
      <w:pPr>
        <w:numPr>
          <w:ilvl w:val="0"/>
          <w:numId w:val="5"/>
        </w:numPr>
        <w:pBdr>
          <w:top w:val="nil"/>
          <w:left w:val="nil"/>
          <w:bottom w:val="nil"/>
          <w:right w:val="nil"/>
          <w:between w:val="nil"/>
        </w:pBdr>
        <w:spacing w:after="0"/>
        <w:ind w:left="1985"/>
        <w:jc w:val="left"/>
        <w:rPr>
          <w:color w:val="000000"/>
        </w:rPr>
      </w:pPr>
      <w:r>
        <w:rPr>
          <w:color w:val="000000"/>
        </w:rPr>
        <w:t xml:space="preserve">Prawdopodobieństwo przejścia ze stanu złego do dobrego – </w:t>
      </w:r>
      <m:oMath>
        <m:r>
          <w:rPr>
            <w:rFonts w:ascii="Cambria Math" w:eastAsia="Cambria Math" w:hAnsi="Cambria Math" w:cs="Cambria Math"/>
            <w:color w:val="000000"/>
          </w:rPr>
          <m:t>r</m:t>
        </m:r>
      </m:oMath>
      <w:r>
        <w:rPr>
          <w:color w:val="000000"/>
        </w:rPr>
        <w:t xml:space="preserve"> = Bad2Godd = B2G</w:t>
      </w:r>
    </w:p>
    <w:p w14:paraId="172FDEE7" w14:textId="77777777" w:rsidR="00461079" w:rsidRDefault="00B749A3">
      <w:pPr>
        <w:numPr>
          <w:ilvl w:val="0"/>
          <w:numId w:val="5"/>
        </w:numPr>
        <w:pBdr>
          <w:top w:val="nil"/>
          <w:left w:val="nil"/>
          <w:bottom w:val="nil"/>
          <w:right w:val="nil"/>
          <w:between w:val="nil"/>
        </w:pBdr>
        <w:spacing w:after="0"/>
        <w:ind w:left="1985"/>
        <w:jc w:val="left"/>
        <w:rPr>
          <w:color w:val="000000"/>
        </w:rPr>
      </w:pPr>
      <w:r>
        <w:rPr>
          <w:color w:val="000000"/>
        </w:rPr>
        <w:t xml:space="preserve">Prawdopodobieństwo wystąpienie błędu w stanie złym - </w:t>
      </w:r>
      <m:oMath>
        <m:r>
          <w:rPr>
            <w:rFonts w:ascii="Cambria Math" w:eastAsia="Cambria Math" w:hAnsi="Cambria Math" w:cs="Cambria Math"/>
            <w:color w:val="000000"/>
          </w:rPr>
          <m:t>1-</m:t>
        </m:r>
        <m:r>
          <w:rPr>
            <w:rFonts w:ascii="Cambria Math" w:eastAsia="Cambria Math" w:hAnsi="Cambria Math" w:cs="Cambria Math"/>
            <w:color w:val="000000"/>
          </w:rPr>
          <m:t>h</m:t>
        </m:r>
      </m:oMath>
      <w:r>
        <w:rPr>
          <w:color w:val="000000"/>
        </w:rPr>
        <w:t xml:space="preserve"> = loss density</w:t>
      </w:r>
    </w:p>
    <w:p w14:paraId="2286F79F" w14:textId="77777777" w:rsidR="00461079" w:rsidRDefault="00B749A3">
      <w:pPr>
        <w:pBdr>
          <w:top w:val="nil"/>
          <w:left w:val="nil"/>
          <w:bottom w:val="nil"/>
          <w:right w:val="nil"/>
          <w:between w:val="nil"/>
        </w:pBdr>
        <w:ind w:left="1440"/>
        <w:rPr>
          <w:color w:val="000000"/>
        </w:rPr>
      </w:pPr>
      <w:r>
        <w:rPr>
          <w:noProof/>
        </w:rPr>
        <w:drawing>
          <wp:anchor distT="0" distB="0" distL="0" distR="0" simplePos="0" relativeHeight="251660288" behindDoc="0" locked="0" layoutInCell="1" hidden="0" allowOverlap="1" wp14:anchorId="67D21FA4" wp14:editId="1E3185A1">
            <wp:simplePos x="0" y="0"/>
            <wp:positionH relativeFrom="column">
              <wp:posOffset>2172594</wp:posOffset>
            </wp:positionH>
            <wp:positionV relativeFrom="paragraph">
              <wp:posOffset>44790</wp:posOffset>
            </wp:positionV>
            <wp:extent cx="2266667" cy="1609524"/>
            <wp:effectExtent l="0" t="0" r="0" b="0"/>
            <wp:wrapSquare wrapText="bothSides" distT="0" distB="0" distL="0" distR="0"/>
            <wp:docPr id="52" name="image3.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text on a white background&#10;&#10;Description automatically generated"/>
                    <pic:cNvPicPr preferRelativeResize="0"/>
                  </pic:nvPicPr>
                  <pic:blipFill>
                    <a:blip r:embed="rId11"/>
                    <a:srcRect/>
                    <a:stretch>
                      <a:fillRect/>
                    </a:stretch>
                  </pic:blipFill>
                  <pic:spPr>
                    <a:xfrm>
                      <a:off x="0" y="0"/>
                      <a:ext cx="2266667" cy="1609524"/>
                    </a:xfrm>
                    <a:prstGeom prst="rect">
                      <a:avLst/>
                    </a:prstGeom>
                    <a:ln/>
                  </pic:spPr>
                </pic:pic>
              </a:graphicData>
            </a:graphic>
          </wp:anchor>
        </w:drawing>
      </w:r>
    </w:p>
    <w:p w14:paraId="2ED64EFA" w14:textId="77777777" w:rsidR="00461079" w:rsidRDefault="00461079">
      <w:pPr>
        <w:jc w:val="left"/>
      </w:pPr>
    </w:p>
    <w:p w14:paraId="6EA099D8" w14:textId="77777777" w:rsidR="00461079" w:rsidRDefault="00461079">
      <w:pPr>
        <w:jc w:val="left"/>
      </w:pPr>
    </w:p>
    <w:p w14:paraId="223AE92F" w14:textId="77777777" w:rsidR="00461079" w:rsidRDefault="00461079">
      <w:pPr>
        <w:jc w:val="left"/>
      </w:pPr>
    </w:p>
    <w:p w14:paraId="49107156" w14:textId="77777777" w:rsidR="00461079" w:rsidRDefault="00461079">
      <w:pPr>
        <w:jc w:val="left"/>
      </w:pPr>
    </w:p>
    <w:p w14:paraId="16D8D21A" w14:textId="77777777" w:rsidR="00461079" w:rsidRDefault="00461079">
      <w:pPr>
        <w:jc w:val="left"/>
      </w:pPr>
    </w:p>
    <w:p w14:paraId="1700EB77" w14:textId="77777777" w:rsidR="00461079" w:rsidRDefault="00B749A3">
      <w:pPr>
        <w:ind w:left="993"/>
        <w:jc w:val="left"/>
      </w:pPr>
      <w:r>
        <w:t>Założyliśmy że w stanie dobrym błędy nie występują,  aby ułatwić operowanie kanałem z błędami grupowymi parametr r został wyrażony poprzez średnią długość błędu grupowego</w:t>
      </w:r>
    </w:p>
    <w:p w14:paraId="1955FAAA" w14:textId="2EEB4B81" w:rsidR="00461079" w:rsidRDefault="00B749A3" w:rsidP="00D3234D">
      <w:pPr>
        <w:spacing w:line="276" w:lineRule="auto"/>
        <w:ind w:left="993"/>
      </w:pPr>
      <w:r>
        <w:t xml:space="preserve">ABEL  </w:t>
      </w:r>
      <m:oMath>
        <m:r>
          <w:rPr>
            <w:rFonts w:ascii="Cambria Math" w:eastAsia="Cambria Math" w:hAnsi="Cambria Math" w:cs="Cambria Math"/>
          </w:rPr>
          <m:t>ABEL=</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r</m:t>
            </m:r>
          </m:den>
        </m:f>
      </m:oMath>
      <w:r w:rsidR="00D07EDF">
        <w:t xml:space="preserve"> </w:t>
      </w:r>
      <w:r>
        <w:t xml:space="preserve">a parameter p poprzez prawdopodobieństwo wystąpienia błędu grupowego dane wzorem  </w:t>
      </w:r>
      <m:oMath>
        <m:r>
          <w:rPr>
            <w:rFonts w:ascii="Cambria Math" w:eastAsia="Cambria Math" w:hAnsi="Cambria Math" w:cs="Cambria Math"/>
          </w:rPr>
          <m:t xml:space="preserve">P= </m:t>
        </m:r>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r+p</m:t>
            </m:r>
          </m:den>
        </m:f>
      </m:oMath>
      <w:r>
        <w:t xml:space="preserve">  </w:t>
      </w:r>
    </w:p>
    <w:p w14:paraId="127E1BB6" w14:textId="77777777" w:rsidR="00461079" w:rsidRDefault="00B749A3">
      <w:pPr>
        <w:jc w:val="left"/>
      </w:pPr>
      <w:r>
        <w:br w:type="page"/>
      </w:r>
    </w:p>
    <w:p w14:paraId="0AF9C154" w14:textId="77777777" w:rsidR="00461079" w:rsidRDefault="00B749A3">
      <w:pPr>
        <w:pStyle w:val="Nagwek1"/>
        <w:numPr>
          <w:ilvl w:val="0"/>
          <w:numId w:val="6"/>
        </w:numPr>
      </w:pPr>
      <w:bookmarkStart w:id="10" w:name="_Toc42099759"/>
      <w:r>
        <w:lastRenderedPageBreak/>
        <w:t>Wyniki</w:t>
      </w:r>
      <w:bookmarkEnd w:id="10"/>
      <w:r>
        <w:t xml:space="preserve"> </w:t>
      </w:r>
    </w:p>
    <w:p w14:paraId="2A7A6D70" w14:textId="77777777" w:rsidR="00461079" w:rsidRDefault="00B749A3">
      <w:pPr>
        <w:ind w:left="567"/>
      </w:pPr>
      <w:r>
        <w:t>W tej sekcji zostały zgrupowane najważniejsze wykresy prezentujące uzyskane przez nas wyniki.</w:t>
      </w:r>
    </w:p>
    <w:p w14:paraId="35C524D3" w14:textId="12AAA25A" w:rsidR="00461079" w:rsidRDefault="003E6FC1">
      <w:pPr>
        <w:pStyle w:val="Nagwek2"/>
        <w:numPr>
          <w:ilvl w:val="1"/>
          <w:numId w:val="6"/>
        </w:numPr>
      </w:pPr>
      <w:bookmarkStart w:id="11" w:name="_Toc42099760"/>
      <w:r>
        <w:rPr>
          <w:noProof/>
        </w:rPr>
        <w:drawing>
          <wp:anchor distT="0" distB="0" distL="0" distR="0" simplePos="0" relativeHeight="251661312" behindDoc="1" locked="0" layoutInCell="1" hidden="0" allowOverlap="1" wp14:anchorId="4E924A15" wp14:editId="08327773">
            <wp:simplePos x="0" y="0"/>
            <wp:positionH relativeFrom="margin">
              <wp:posOffset>556260</wp:posOffset>
            </wp:positionH>
            <wp:positionV relativeFrom="margin">
              <wp:posOffset>907135</wp:posOffset>
            </wp:positionV>
            <wp:extent cx="5186680" cy="4224020"/>
            <wp:effectExtent l="0" t="0" r="0" b="5080"/>
            <wp:wrapNone/>
            <wp:docPr id="50" name="image5.png" descr="Obraz zawierający tekst, mapa&#10;&#10;Opis wygenerowany automatycznie"/>
            <wp:cNvGraphicFramePr/>
            <a:graphic xmlns:a="http://schemas.openxmlformats.org/drawingml/2006/main">
              <a:graphicData uri="http://schemas.openxmlformats.org/drawingml/2006/picture">
                <pic:pic xmlns:pic="http://schemas.openxmlformats.org/drawingml/2006/picture">
                  <pic:nvPicPr>
                    <pic:cNvPr id="0" name="image5.png" descr="Obraz zawierający tekst, mapa&#10;&#10;Opis wygenerowany automatycznie"/>
                    <pic:cNvPicPr preferRelativeResize="0"/>
                  </pic:nvPicPr>
                  <pic:blipFill>
                    <a:blip r:embed="rId12"/>
                    <a:srcRect/>
                    <a:stretch>
                      <a:fillRect/>
                    </a:stretch>
                  </pic:blipFill>
                  <pic:spPr>
                    <a:xfrm>
                      <a:off x="0" y="0"/>
                      <a:ext cx="5186680" cy="4224020"/>
                    </a:xfrm>
                    <a:prstGeom prst="rect">
                      <a:avLst/>
                    </a:prstGeom>
                    <a:ln/>
                  </pic:spPr>
                </pic:pic>
              </a:graphicData>
            </a:graphic>
          </wp:anchor>
        </w:drawing>
      </w:r>
      <w:r w:rsidR="00B749A3">
        <w:t>Zależność BER od typu błędów w kanale dla kodów BCH</w:t>
      </w:r>
      <w:bookmarkEnd w:id="11"/>
    </w:p>
    <w:p w14:paraId="672282E6" w14:textId="6014A27E" w:rsidR="00461079" w:rsidRDefault="00B749A3">
      <w:pPr>
        <w:pStyle w:val="Nagwek3"/>
        <w:numPr>
          <w:ilvl w:val="2"/>
          <w:numId w:val="6"/>
        </w:numPr>
      </w:pPr>
      <w:bookmarkStart w:id="12" w:name="_Toc42099761"/>
      <w:r>
        <w:t>Błędy pojedyncze</w:t>
      </w:r>
      <w:bookmarkEnd w:id="12"/>
    </w:p>
    <w:p w14:paraId="3204A000" w14:textId="3D8AFD9C" w:rsidR="00461079" w:rsidRDefault="00461079">
      <w:pPr>
        <w:jc w:val="left"/>
      </w:pPr>
    </w:p>
    <w:p w14:paraId="767AEFCC" w14:textId="77777777" w:rsidR="00461079" w:rsidRDefault="00461079">
      <w:pPr>
        <w:jc w:val="left"/>
      </w:pPr>
    </w:p>
    <w:p w14:paraId="654E501B" w14:textId="77777777" w:rsidR="00461079" w:rsidRDefault="00461079">
      <w:pPr>
        <w:jc w:val="left"/>
      </w:pPr>
    </w:p>
    <w:p w14:paraId="08640456" w14:textId="77777777" w:rsidR="00461079" w:rsidRDefault="00461079">
      <w:pPr>
        <w:jc w:val="left"/>
      </w:pPr>
    </w:p>
    <w:p w14:paraId="000719A2" w14:textId="77777777" w:rsidR="00461079" w:rsidRDefault="00461079">
      <w:pPr>
        <w:jc w:val="left"/>
      </w:pPr>
    </w:p>
    <w:p w14:paraId="2B6F0CC8" w14:textId="77777777" w:rsidR="00461079" w:rsidRDefault="00461079">
      <w:pPr>
        <w:jc w:val="left"/>
      </w:pPr>
    </w:p>
    <w:p w14:paraId="5E4A1F96" w14:textId="77777777" w:rsidR="00461079" w:rsidRDefault="00461079">
      <w:pPr>
        <w:jc w:val="left"/>
      </w:pPr>
    </w:p>
    <w:p w14:paraId="5CAA972E" w14:textId="77777777" w:rsidR="00461079" w:rsidRDefault="00461079">
      <w:pPr>
        <w:jc w:val="left"/>
      </w:pPr>
    </w:p>
    <w:p w14:paraId="1776A9D0" w14:textId="77777777" w:rsidR="00461079" w:rsidRDefault="00461079">
      <w:pPr>
        <w:jc w:val="left"/>
      </w:pPr>
    </w:p>
    <w:p w14:paraId="3E5D4BD5" w14:textId="77777777" w:rsidR="00461079" w:rsidRDefault="00461079">
      <w:pPr>
        <w:jc w:val="left"/>
      </w:pPr>
    </w:p>
    <w:p w14:paraId="1C32F7DB" w14:textId="77777777" w:rsidR="00461079" w:rsidRDefault="00461079">
      <w:pPr>
        <w:jc w:val="left"/>
      </w:pPr>
    </w:p>
    <w:p w14:paraId="6A5B5F5A" w14:textId="77777777" w:rsidR="00461079" w:rsidRDefault="00461079">
      <w:pPr>
        <w:jc w:val="left"/>
      </w:pPr>
    </w:p>
    <w:p w14:paraId="4E65F4E2" w14:textId="77A7104F" w:rsidR="00461079" w:rsidRDefault="00461079">
      <w:pPr>
        <w:jc w:val="left"/>
      </w:pPr>
    </w:p>
    <w:p w14:paraId="38705F3D" w14:textId="754199FE" w:rsidR="00461079" w:rsidRDefault="00461079">
      <w:pPr>
        <w:jc w:val="left"/>
      </w:pPr>
    </w:p>
    <w:p w14:paraId="61C928F8" w14:textId="70BD925E" w:rsidR="00461079" w:rsidRDefault="003E6FC1">
      <w:pPr>
        <w:pStyle w:val="Nagwek3"/>
        <w:numPr>
          <w:ilvl w:val="2"/>
          <w:numId w:val="6"/>
        </w:numPr>
      </w:pPr>
      <w:bookmarkStart w:id="13" w:name="_Toc42099762"/>
      <w:r>
        <w:rPr>
          <w:noProof/>
        </w:rPr>
        <w:drawing>
          <wp:anchor distT="0" distB="0" distL="0" distR="0" simplePos="0" relativeHeight="251662336" behindDoc="1" locked="0" layoutInCell="1" hidden="0" allowOverlap="1" wp14:anchorId="376BFF97" wp14:editId="5CE49FDC">
            <wp:simplePos x="0" y="0"/>
            <wp:positionH relativeFrom="margin">
              <wp:posOffset>556230</wp:posOffset>
            </wp:positionH>
            <wp:positionV relativeFrom="margin">
              <wp:posOffset>5053965</wp:posOffset>
            </wp:positionV>
            <wp:extent cx="5029200" cy="4198620"/>
            <wp:effectExtent l="0" t="0" r="0" b="0"/>
            <wp:wrapNone/>
            <wp:docPr id="49" name="image6.png" descr="Obraz zawierający tekst, mapa&#10;&#10;Opis wygenerowany automatycznie"/>
            <wp:cNvGraphicFramePr/>
            <a:graphic xmlns:a="http://schemas.openxmlformats.org/drawingml/2006/main">
              <a:graphicData uri="http://schemas.openxmlformats.org/drawingml/2006/picture">
                <pic:pic xmlns:pic="http://schemas.openxmlformats.org/drawingml/2006/picture">
                  <pic:nvPicPr>
                    <pic:cNvPr id="0" name="image6.png" descr="Obraz zawierający tekst, mapa&#10;&#10;Opis wygenerowany automatycznie"/>
                    <pic:cNvPicPr preferRelativeResize="0"/>
                  </pic:nvPicPr>
                  <pic:blipFill>
                    <a:blip r:embed="rId13"/>
                    <a:srcRect/>
                    <a:stretch>
                      <a:fillRect/>
                    </a:stretch>
                  </pic:blipFill>
                  <pic:spPr>
                    <a:xfrm>
                      <a:off x="0" y="0"/>
                      <a:ext cx="5029200" cy="4198620"/>
                    </a:xfrm>
                    <a:prstGeom prst="rect">
                      <a:avLst/>
                    </a:prstGeom>
                    <a:ln/>
                  </pic:spPr>
                </pic:pic>
              </a:graphicData>
            </a:graphic>
          </wp:anchor>
        </w:drawing>
      </w:r>
      <w:r w:rsidR="00B749A3">
        <w:t>Błędy grupowe</w:t>
      </w:r>
      <w:bookmarkEnd w:id="13"/>
    </w:p>
    <w:p w14:paraId="7D35996B" w14:textId="57F2F824" w:rsidR="00461079" w:rsidRDefault="00461079"/>
    <w:p w14:paraId="0C4B8A39" w14:textId="706CEA32" w:rsidR="00461079" w:rsidRDefault="00461079"/>
    <w:p w14:paraId="490252FF" w14:textId="635BB8C3" w:rsidR="00461079" w:rsidRDefault="00461079"/>
    <w:p w14:paraId="7936D381" w14:textId="77777777" w:rsidR="00461079" w:rsidRDefault="00461079"/>
    <w:p w14:paraId="475CF805" w14:textId="77777777" w:rsidR="00461079" w:rsidRDefault="00461079"/>
    <w:p w14:paraId="54A3B0E8" w14:textId="77777777" w:rsidR="00461079" w:rsidRDefault="00461079"/>
    <w:p w14:paraId="26C68D00" w14:textId="77777777" w:rsidR="00461079" w:rsidRDefault="00461079"/>
    <w:p w14:paraId="2A1BEEE0" w14:textId="77777777" w:rsidR="00461079" w:rsidRDefault="00461079"/>
    <w:p w14:paraId="0CA7D1DB" w14:textId="77777777" w:rsidR="00461079" w:rsidRDefault="00461079"/>
    <w:p w14:paraId="1D2A872B" w14:textId="77777777" w:rsidR="00461079" w:rsidRDefault="00461079"/>
    <w:p w14:paraId="0390307A" w14:textId="77777777" w:rsidR="00461079" w:rsidRDefault="00461079"/>
    <w:p w14:paraId="4DA0601B" w14:textId="77777777" w:rsidR="00461079" w:rsidRDefault="00461079"/>
    <w:p w14:paraId="1C93D6F5" w14:textId="77777777" w:rsidR="00461079" w:rsidRDefault="00461079"/>
    <w:p w14:paraId="1529D6F5" w14:textId="77777777" w:rsidR="00461079" w:rsidRDefault="00B749A3">
      <w:pPr>
        <w:pStyle w:val="Nagwek2"/>
        <w:numPr>
          <w:ilvl w:val="1"/>
          <w:numId w:val="6"/>
        </w:numPr>
      </w:pPr>
      <w:bookmarkStart w:id="14" w:name="_Toc42099763"/>
      <w:r>
        <w:lastRenderedPageBreak/>
        <w:t>Zależność BER od typu błędów w kanale dla kodów Hamminga</w:t>
      </w:r>
      <w:bookmarkEnd w:id="14"/>
    </w:p>
    <w:p w14:paraId="012826AF" w14:textId="1D0A8138" w:rsidR="00461079" w:rsidRDefault="003E6FC1">
      <w:pPr>
        <w:pStyle w:val="Nagwek3"/>
        <w:numPr>
          <w:ilvl w:val="2"/>
          <w:numId w:val="6"/>
        </w:numPr>
      </w:pPr>
      <w:bookmarkStart w:id="15" w:name="_Toc42099764"/>
      <w:r>
        <w:rPr>
          <w:noProof/>
        </w:rPr>
        <w:drawing>
          <wp:anchor distT="0" distB="0" distL="114300" distR="114300" simplePos="0" relativeHeight="251665408" behindDoc="1" locked="0" layoutInCell="1" allowOverlap="1" wp14:anchorId="37807204" wp14:editId="79738E34">
            <wp:simplePos x="0" y="0"/>
            <wp:positionH relativeFrom="column">
              <wp:posOffset>503555</wp:posOffset>
            </wp:positionH>
            <wp:positionV relativeFrom="paragraph">
              <wp:posOffset>203777</wp:posOffset>
            </wp:positionV>
            <wp:extent cx="5334000" cy="4000500"/>
            <wp:effectExtent l="0" t="0" r="0" b="0"/>
            <wp:wrapNone/>
            <wp:docPr id="4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334000" cy="4000500"/>
                    </a:xfrm>
                    <a:prstGeom prst="rect">
                      <a:avLst/>
                    </a:prstGeom>
                    <a:ln/>
                  </pic:spPr>
                </pic:pic>
              </a:graphicData>
            </a:graphic>
            <wp14:sizeRelH relativeFrom="page">
              <wp14:pctWidth>0</wp14:pctWidth>
            </wp14:sizeRelH>
            <wp14:sizeRelV relativeFrom="page">
              <wp14:pctHeight>0</wp14:pctHeight>
            </wp14:sizeRelV>
          </wp:anchor>
        </w:drawing>
      </w:r>
      <w:r w:rsidR="00B749A3">
        <w:t>Błędy pojedyncze</w:t>
      </w:r>
      <w:bookmarkEnd w:id="15"/>
    </w:p>
    <w:p w14:paraId="7C60CB75" w14:textId="6C87490E" w:rsidR="00461079" w:rsidRDefault="00461079"/>
    <w:p w14:paraId="286A3713" w14:textId="77777777" w:rsidR="00461079" w:rsidRDefault="00461079"/>
    <w:p w14:paraId="0DCFA4C1" w14:textId="77777777" w:rsidR="00461079" w:rsidRDefault="00461079"/>
    <w:p w14:paraId="71F03336" w14:textId="07EB27A5" w:rsidR="00461079" w:rsidRDefault="00461079"/>
    <w:p w14:paraId="26E99A2D" w14:textId="7B378823" w:rsidR="00461079" w:rsidRDefault="00461079"/>
    <w:p w14:paraId="6ACC780D" w14:textId="6CADDEFA" w:rsidR="00461079" w:rsidRDefault="00461079"/>
    <w:p w14:paraId="41268468" w14:textId="4BADDDDD" w:rsidR="00461079" w:rsidRDefault="00461079"/>
    <w:p w14:paraId="7DB26304" w14:textId="69FA7794" w:rsidR="00461079" w:rsidRDefault="00461079"/>
    <w:p w14:paraId="3F8D9D78" w14:textId="4DEE8DC7" w:rsidR="00461079" w:rsidRDefault="00461079"/>
    <w:p w14:paraId="36DED8BD" w14:textId="2CB4571C" w:rsidR="00461079" w:rsidRDefault="00461079"/>
    <w:p w14:paraId="1E2DA3D4" w14:textId="2E4AB677" w:rsidR="00461079" w:rsidRDefault="00461079"/>
    <w:p w14:paraId="08A77EC5" w14:textId="77777777" w:rsidR="003E6FC1" w:rsidRPr="003E6FC1" w:rsidRDefault="003E6FC1" w:rsidP="003E6FC1"/>
    <w:p w14:paraId="363D39D2" w14:textId="77777777" w:rsidR="003E6FC1" w:rsidRPr="003E6FC1" w:rsidRDefault="003E6FC1" w:rsidP="003E6FC1"/>
    <w:p w14:paraId="5CC96251" w14:textId="77777777" w:rsidR="003E6FC1" w:rsidRPr="003E6FC1" w:rsidRDefault="003E6FC1" w:rsidP="003E6FC1"/>
    <w:p w14:paraId="6FB510C6" w14:textId="77777777" w:rsidR="003E6FC1" w:rsidRPr="003E6FC1" w:rsidRDefault="003E6FC1" w:rsidP="003E6FC1"/>
    <w:p w14:paraId="57F2B556" w14:textId="0C38878E" w:rsidR="00461079" w:rsidRDefault="00B749A3">
      <w:pPr>
        <w:pStyle w:val="Nagwek3"/>
        <w:numPr>
          <w:ilvl w:val="2"/>
          <w:numId w:val="6"/>
        </w:numPr>
      </w:pPr>
      <w:bookmarkStart w:id="16" w:name="_Toc42099765"/>
      <w:r>
        <w:t>Błędy grupowe</w:t>
      </w:r>
      <w:bookmarkEnd w:id="16"/>
    </w:p>
    <w:p w14:paraId="15237C5C" w14:textId="308F4975" w:rsidR="00461079" w:rsidRDefault="003E6FC1">
      <w:r>
        <w:rPr>
          <w:noProof/>
        </w:rPr>
        <w:drawing>
          <wp:anchor distT="0" distB="0" distL="114300" distR="114300" simplePos="0" relativeHeight="251663360" behindDoc="0" locked="0" layoutInCell="1" hidden="0" allowOverlap="1" wp14:anchorId="60D47D29" wp14:editId="31473C21">
            <wp:simplePos x="0" y="0"/>
            <wp:positionH relativeFrom="margin">
              <wp:posOffset>607530</wp:posOffset>
            </wp:positionH>
            <wp:positionV relativeFrom="margin">
              <wp:posOffset>4811824</wp:posOffset>
            </wp:positionV>
            <wp:extent cx="5029200" cy="3463175"/>
            <wp:effectExtent l="0" t="0" r="0" b="0"/>
            <wp:wrapSquare wrapText="bothSides" distT="0" distB="0" distL="114300" distR="114300"/>
            <wp:docPr id="4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029200" cy="3463175"/>
                    </a:xfrm>
                    <a:prstGeom prst="rect">
                      <a:avLst/>
                    </a:prstGeom>
                    <a:ln/>
                  </pic:spPr>
                </pic:pic>
              </a:graphicData>
            </a:graphic>
          </wp:anchor>
        </w:drawing>
      </w:r>
    </w:p>
    <w:p w14:paraId="0D66A047" w14:textId="2C5FA7F0" w:rsidR="00461079" w:rsidRDefault="00461079"/>
    <w:p w14:paraId="351F88E1" w14:textId="7A8160CE" w:rsidR="00461079" w:rsidRDefault="00461079"/>
    <w:p w14:paraId="15D2E559" w14:textId="6EE1DE3E" w:rsidR="00461079" w:rsidRDefault="00461079"/>
    <w:p w14:paraId="56B5575B" w14:textId="5B314F55" w:rsidR="00461079" w:rsidRDefault="00461079"/>
    <w:p w14:paraId="05E5179A" w14:textId="1F162B7E" w:rsidR="00461079" w:rsidRDefault="00461079"/>
    <w:p w14:paraId="40C724BE" w14:textId="31A02DA6" w:rsidR="00461079" w:rsidRDefault="00461079"/>
    <w:p w14:paraId="32D976E6" w14:textId="07ECCEE1" w:rsidR="00461079" w:rsidRDefault="00461079"/>
    <w:p w14:paraId="5BB32248" w14:textId="77777777" w:rsidR="00461079" w:rsidRDefault="00461079"/>
    <w:p w14:paraId="0236FE00" w14:textId="77777777" w:rsidR="00461079" w:rsidRDefault="00461079"/>
    <w:p w14:paraId="12BAF150" w14:textId="77777777" w:rsidR="00461079" w:rsidRDefault="00461079"/>
    <w:p w14:paraId="28C83D18" w14:textId="77777777" w:rsidR="00461079" w:rsidRDefault="00461079"/>
    <w:p w14:paraId="24DC8096" w14:textId="77777777" w:rsidR="00461079" w:rsidRDefault="00461079"/>
    <w:p w14:paraId="3A3DBD2E" w14:textId="77777777" w:rsidR="00461079" w:rsidRDefault="00461079"/>
    <w:p w14:paraId="6D8F5A83" w14:textId="3CC6DF96" w:rsidR="00461079" w:rsidRDefault="00B749A3">
      <w:pPr>
        <w:pStyle w:val="Nagwek2"/>
        <w:numPr>
          <w:ilvl w:val="1"/>
          <w:numId w:val="6"/>
        </w:numPr>
      </w:pPr>
      <w:bookmarkStart w:id="17" w:name="_Toc42099766"/>
      <w:r>
        <w:lastRenderedPageBreak/>
        <w:t>Nadmiarowość</w:t>
      </w:r>
      <w:bookmarkEnd w:id="17"/>
      <w:r>
        <w:t xml:space="preserve"> </w:t>
      </w:r>
    </w:p>
    <w:p w14:paraId="3A38E613" w14:textId="347C5B9A" w:rsidR="00461079" w:rsidRPr="003E6FC1" w:rsidRDefault="003E6FC1" w:rsidP="003E6FC1">
      <w:r>
        <w:rPr>
          <w:noProof/>
        </w:rPr>
        <w:drawing>
          <wp:anchor distT="0" distB="0" distL="0" distR="0" simplePos="0" relativeHeight="251664384" behindDoc="1" locked="0" layoutInCell="1" hidden="0" allowOverlap="1" wp14:anchorId="7234EBAA" wp14:editId="7294B706">
            <wp:simplePos x="0" y="0"/>
            <wp:positionH relativeFrom="margin">
              <wp:posOffset>643016</wp:posOffset>
            </wp:positionH>
            <wp:positionV relativeFrom="margin">
              <wp:posOffset>251460</wp:posOffset>
            </wp:positionV>
            <wp:extent cx="5029200" cy="3851275"/>
            <wp:effectExtent l="0" t="0" r="0" b="0"/>
            <wp:wrapNone/>
            <wp:docPr id="5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029200" cy="3851275"/>
                    </a:xfrm>
                    <a:prstGeom prst="rect">
                      <a:avLst/>
                    </a:prstGeom>
                    <a:ln/>
                  </pic:spPr>
                </pic:pic>
              </a:graphicData>
            </a:graphic>
          </wp:anchor>
        </w:drawing>
      </w:r>
    </w:p>
    <w:p w14:paraId="33DF319B" w14:textId="77777777" w:rsidR="00461079" w:rsidRDefault="00461079"/>
    <w:p w14:paraId="147EE4D2" w14:textId="77777777" w:rsidR="00461079" w:rsidRDefault="00461079"/>
    <w:p w14:paraId="631D1A23" w14:textId="4D6B063D" w:rsidR="00461079" w:rsidRDefault="00461079"/>
    <w:p w14:paraId="6E80A65A" w14:textId="77777777" w:rsidR="00461079" w:rsidRDefault="00461079"/>
    <w:p w14:paraId="587AAB47" w14:textId="77777777" w:rsidR="00461079" w:rsidRDefault="00461079"/>
    <w:p w14:paraId="7509A1E0" w14:textId="77777777" w:rsidR="00461079" w:rsidRDefault="00461079"/>
    <w:p w14:paraId="0D93FB79" w14:textId="058E3172" w:rsidR="00461079" w:rsidRDefault="00461079"/>
    <w:p w14:paraId="0123166B" w14:textId="77777777" w:rsidR="00461079" w:rsidRDefault="00461079"/>
    <w:p w14:paraId="3A1FC8F5" w14:textId="77777777" w:rsidR="00461079" w:rsidRDefault="00461079"/>
    <w:p w14:paraId="706D40C9" w14:textId="77777777" w:rsidR="00461079" w:rsidRDefault="00461079"/>
    <w:p w14:paraId="2A5B45E6" w14:textId="70277C9D" w:rsidR="00461079" w:rsidRDefault="00461079">
      <w:pPr>
        <w:jc w:val="left"/>
      </w:pPr>
    </w:p>
    <w:p w14:paraId="0A954B2B" w14:textId="77777777" w:rsidR="00461079" w:rsidRDefault="00461079">
      <w:pPr>
        <w:jc w:val="left"/>
      </w:pPr>
    </w:p>
    <w:p w14:paraId="76DC52B1" w14:textId="77777777" w:rsidR="003E6FC1" w:rsidRDefault="003E6FC1">
      <w:pPr>
        <w:rPr>
          <w:rFonts w:eastAsiaTheme="majorEastAsia" w:cstheme="majorBidi"/>
          <w:b/>
          <w:color w:val="000000" w:themeColor="text1"/>
          <w:sz w:val="28"/>
          <w:szCs w:val="32"/>
        </w:rPr>
      </w:pPr>
      <w:r>
        <w:br w:type="page"/>
      </w:r>
    </w:p>
    <w:p w14:paraId="1C717675" w14:textId="1BADD54B" w:rsidR="00461079" w:rsidRDefault="00B749A3">
      <w:pPr>
        <w:pStyle w:val="Nagwek1"/>
        <w:numPr>
          <w:ilvl w:val="0"/>
          <w:numId w:val="6"/>
        </w:numPr>
      </w:pPr>
      <w:bookmarkStart w:id="18" w:name="_Toc42099767"/>
      <w:r>
        <w:lastRenderedPageBreak/>
        <w:t>Analiza wyników</w:t>
      </w:r>
      <w:bookmarkEnd w:id="18"/>
    </w:p>
    <w:p w14:paraId="47DA2512" w14:textId="77777777" w:rsidR="00461079" w:rsidRDefault="00B749A3">
      <w:pPr>
        <w:ind w:left="567"/>
      </w:pPr>
      <w:r>
        <w:t xml:space="preserve">W przypadku kodu powtórzeniowego (będącym szczególnym przypadkiem kodu Hamminga) zauważyć można, że w stosunku do innych kombinacji n i k jego redundancja jest największa. Sprawia to że narzut informacji jest w jego przypadku najmniej korzystny. Z drugiej jednak strony tak duża nadwyżka informacji przesyłanej wykazuje o wiele mniejsze tendencje do przekłamań, co szczególnie jest to widoczne w przypadku błędów pojedynczych dla prawdopodobieństwa przekłamania mniejszego niż 50%. </w:t>
      </w:r>
    </w:p>
    <w:p w14:paraId="16CCF0B8" w14:textId="77777777" w:rsidR="00461079" w:rsidRDefault="00B749A3">
      <w:pPr>
        <w:ind w:left="567"/>
        <w:rPr>
          <w:i/>
        </w:rPr>
      </w:pPr>
      <w:r>
        <w:rPr>
          <w:i/>
        </w:rPr>
        <w:t>Obserwując wyniki kodu Hamminga dla różnych wartości n i k zauważyć można, że im mniejsza redundancja danych (n/k) tym mniejsze zdolności korekcyjne i większa stopa BER. Jednak z powyższych wykresów można wnioskować, że istnieją pewne wartości n i k, które mają lepsze właściwości niż pozostałe. …</w:t>
      </w:r>
    </w:p>
    <w:p w14:paraId="48FCEC01" w14:textId="77777777" w:rsidR="003E6FC1" w:rsidRDefault="00B749A3">
      <w:pPr>
        <w:ind w:left="567"/>
      </w:pPr>
      <w:r>
        <w:t>W przypadku kodu BCH został przyjęty stały parametr n = 63 i do niego dobierany był zmienny parametr k. Z powyższych wykresów zaobserwować można, że dla kanału realizującego błędy pojedyncze, dla prawdopodobieństwa przekłamania mniejszego niż 40% kody posiadające większą zdolność korekcyjną uzyskują mniejszy współczynnik BER w porównaniu do kodów, których zdolność korekcyjna jest mniejsza. Następnie możemy zauważyć, że dla prawdopodobieństwa przekłamania wynoszącego od 40% do 70% współczynnik BER dla wszystkich testowanych kodów BCH kształtuje się na tym samym poziomie. Dla prawdopodobieństwa przekłamania większego niż 70% sytuacja jest odwrotna w porównaniu do sytuacja dla prawdopodobieństwa przekłamania mniejszego niż 40% i to kody z większą zdolnością korekcyjną mają wyższy współczynnik BER od kodów z mniejszą zdolnością korekcyjną.  Dla kanału realizującego błędy grupowe z powyższych wykresów możemy zaobserwować, że kody z większą zdolnością korekcyjną uzyskują współczynnik BER mniejszy od kodów z mniejszą zdolnością korekcyjną dla prawdopodobieństwa wystąpienia błędu grupowego wynoszącego od 0% do 50%.</w:t>
      </w:r>
    </w:p>
    <w:p w14:paraId="37BB3383" w14:textId="77777777" w:rsidR="00461079" w:rsidRDefault="00B749A3">
      <w:pPr>
        <w:pStyle w:val="Nagwek1"/>
        <w:numPr>
          <w:ilvl w:val="0"/>
          <w:numId w:val="6"/>
        </w:numPr>
      </w:pPr>
      <w:bookmarkStart w:id="19" w:name="_Toc42099768"/>
      <w:r>
        <w:t>Wnioski i obserwacje</w:t>
      </w:r>
      <w:bookmarkEnd w:id="19"/>
      <w:r>
        <w:t xml:space="preserve"> </w:t>
      </w:r>
    </w:p>
    <w:p w14:paraId="23B4043B" w14:textId="77777777" w:rsidR="00461079" w:rsidRDefault="00B749A3">
      <w:pPr>
        <w:ind w:left="567"/>
      </w:pPr>
      <w:r>
        <w:t xml:space="preserve">Wykonane zadane projektowe przybliżyło nam obraz problemów napotykanych podczas transmisji informacji oraz zaznajomiło z jednym ze sposobów radzenia sobie z nim – techniką FEC. Ponadto poprzez dokonanie analizy przebiegu transmisji dla zrealizowanych przez nas kodów poznaliśmy wady i zalety każdego z nich. </w:t>
      </w:r>
    </w:p>
    <w:p w14:paraId="4C130487" w14:textId="77777777" w:rsidR="00461079" w:rsidRDefault="00B749A3">
      <w:pPr>
        <w:ind w:left="567"/>
      </w:pPr>
      <w:r>
        <w:t xml:space="preserve">Prace nad wybranym tematem przebiegały bez większych problemów. Największą ilość pracy poświęciliśmy na implementacje symulatora.  Późniejsze etapy obejmowały rozbudowę jego możliwości oraz prowadzenie badań. </w:t>
      </w:r>
    </w:p>
    <w:p w14:paraId="10A1989F" w14:textId="77777777" w:rsidR="00461079" w:rsidRDefault="00B749A3">
      <w:pPr>
        <w:ind w:left="567"/>
      </w:pPr>
      <w:r>
        <w:t xml:space="preserve">Badania te skupiały się głównie na analizowaniu wielkości BER w zależności od wybranych parametrów kanału transmisyjnego. Dzięki nim byliśmy w stanie zaobserwować jakie wartości n i k dla kodów BCH i Hamminga najlepiej zastosować w danych sytuacjach. </w:t>
      </w:r>
    </w:p>
    <w:p w14:paraId="2268BC9E" w14:textId="77777777" w:rsidR="00461079" w:rsidRDefault="00B749A3">
      <w:pPr>
        <w:ind w:left="567"/>
      </w:pPr>
      <w:r>
        <w:t xml:space="preserve">Wynikiem prac poświęconych w realizacji tego zadania projektowego jest lepsze zrozumienie praw rządzących transmisją informacji oraz sposobami radzenia sobie z problemami jakie są jej nieodłącznymi elementami. </w:t>
      </w:r>
    </w:p>
    <w:p w14:paraId="7650885D" w14:textId="77777777" w:rsidR="003E6FC1" w:rsidRDefault="003E6FC1">
      <w:pPr>
        <w:rPr>
          <w:rFonts w:eastAsiaTheme="majorEastAsia" w:cstheme="majorBidi"/>
          <w:b/>
          <w:color w:val="000000" w:themeColor="text1"/>
          <w:sz w:val="28"/>
          <w:szCs w:val="32"/>
        </w:rPr>
      </w:pPr>
      <w:r>
        <w:br w:type="page"/>
      </w:r>
    </w:p>
    <w:p w14:paraId="2718BD5C" w14:textId="777FA101" w:rsidR="00461079" w:rsidRDefault="00B749A3">
      <w:pPr>
        <w:pStyle w:val="Nagwek1"/>
        <w:numPr>
          <w:ilvl w:val="0"/>
          <w:numId w:val="6"/>
        </w:numPr>
      </w:pPr>
      <w:bookmarkStart w:id="20" w:name="_Toc42099769"/>
      <w:r>
        <w:lastRenderedPageBreak/>
        <w:t>Bibliografia</w:t>
      </w:r>
      <w:bookmarkEnd w:id="20"/>
    </w:p>
    <w:p w14:paraId="7B254298" w14:textId="79952A9D" w:rsidR="00461079" w:rsidRPr="00BC61B1" w:rsidRDefault="00B749A3" w:rsidP="003E6FC1">
      <w:pPr>
        <w:spacing w:after="120"/>
        <w:ind w:left="567"/>
        <w:jc w:val="left"/>
        <w:rPr>
          <w:color w:val="0D0D0D" w:themeColor="text1" w:themeTint="F2"/>
        </w:rPr>
      </w:pPr>
      <w:r>
        <w:t xml:space="preserve">Mochnacki, Władysław. Kody korekcyjne i kryptografia. Oficyna Wydawnicza Politechniki Wrocławskiej, 1997. </w:t>
      </w:r>
      <w:r w:rsidRPr="00BC61B1">
        <w:rPr>
          <w:color w:val="0D0D0D" w:themeColor="text1" w:themeTint="F2"/>
        </w:rPr>
        <w:t>https://www.dbc.wroc.pl/Content/442/mochnacki_kody.pdf</w:t>
      </w:r>
    </w:p>
    <w:p w14:paraId="5F78A8B1" w14:textId="77777777" w:rsidR="00461079" w:rsidRDefault="00B749A3" w:rsidP="003E6FC1">
      <w:pPr>
        <w:spacing w:after="120"/>
        <w:ind w:left="567"/>
        <w:jc w:val="left"/>
      </w:pPr>
      <w:r>
        <w:t xml:space="preserve">Biernat, Janusz. Kodowanie i Szyfrowanie. Akademicka Oficyna Wydawnicza EXIT Andrzej Lang, 2017.  </w:t>
      </w:r>
    </w:p>
    <w:p w14:paraId="32EC88A9" w14:textId="77777777" w:rsidR="00461079" w:rsidRDefault="00B749A3" w:rsidP="003E6FC1">
      <w:pPr>
        <w:spacing w:after="120"/>
        <w:ind w:left="567"/>
        <w:jc w:val="left"/>
      </w:pPr>
      <w:r>
        <w:t>Wikipedia contributors. (2020, April 7). Hamming(7,4). In Wikipedia, The Free Encyclopedia. Retrieved 17:48, April 19, 2020</w:t>
      </w:r>
    </w:p>
    <w:p w14:paraId="374386A0" w14:textId="77777777" w:rsidR="00461079" w:rsidRDefault="00B749A3" w:rsidP="003E6FC1">
      <w:pPr>
        <w:spacing w:after="120"/>
        <w:ind w:left="567"/>
        <w:jc w:val="left"/>
      </w:pPr>
      <w:r>
        <w:t>Maciejewski, H., Jarnicki, J. and Woda, M., 2017. W11 – Kody Nadmiarowe, Zastosowania W Transmisji Danych. [online] Zsk.ict.pwr.wroc.pl. Available at: &lt;http://www.zsk.ict.pwr.wroc.pl/zsk/repository/dydaktyka/ndsc/wyklady/niezawodnosc_w11_12.pdf&gt; [Accessed 19 April 2020].</w:t>
      </w:r>
    </w:p>
    <w:p w14:paraId="349069B0" w14:textId="77777777" w:rsidR="00461079" w:rsidRDefault="00B749A3" w:rsidP="003E6FC1">
      <w:pPr>
        <w:spacing w:after="120"/>
        <w:ind w:left="567"/>
        <w:jc w:val="left"/>
      </w:pPr>
      <w:r>
        <w:t>Gaussianwaves.com. 2020. Hamming Codes – How It Works – Gaussianwaves. [online] Available at: &lt;https://www.gaussianwaves.com/2008/05/hamming-codes-how-it-works/&gt; [Accessed 19 April 2020].</w:t>
      </w:r>
    </w:p>
    <w:p w14:paraId="23335C4E" w14:textId="77777777" w:rsidR="00461079" w:rsidRDefault="00B749A3" w:rsidP="003E6FC1">
      <w:pPr>
        <w:spacing w:after="120"/>
        <w:ind w:left="567"/>
        <w:jc w:val="left"/>
      </w:pPr>
      <w:r>
        <w:t>Eduinf.waw.pl. 2020. Bit W Zastosowaniach - ECC. [online] Available at: &lt;https://eduinf.waw.pl/inf/alg/002_struct/0010.php&gt; [Accessed 19 April 2020].</w:t>
      </w:r>
    </w:p>
    <w:p w14:paraId="0468EE3D" w14:textId="77777777" w:rsidR="00461079" w:rsidRDefault="00B749A3" w:rsidP="003E6FC1">
      <w:pPr>
        <w:spacing w:after="120"/>
        <w:ind w:left="567"/>
        <w:jc w:val="left"/>
      </w:pPr>
      <w:r>
        <w:t>Mathworks.com. 2020. Uniformly Distributed Pseudorandom Integers - MATLAB Randi. [online] Available at: &lt;https://www.mathworks.com/help/matlab/ref/randi.html&gt; [Accessed 20 April 2020].</w:t>
      </w:r>
    </w:p>
    <w:p w14:paraId="48883BBA" w14:textId="77777777" w:rsidR="00461079" w:rsidRDefault="00B749A3" w:rsidP="003E6FC1">
      <w:pPr>
        <w:spacing w:after="120"/>
        <w:ind w:left="567"/>
        <w:jc w:val="left"/>
      </w:pPr>
      <w:r>
        <w:t>Mathworks.com. 2020. Error Detection And Correction- MATLAB &amp; Simulink. [online] Available at: &lt;https://www.mathworks.com/help/comm/error-detection-and-correction.html?s_tid=CRUX_lftnav&gt; [Accessed 20 April 2020].</w:t>
      </w:r>
    </w:p>
    <w:p w14:paraId="2D6836CC" w14:textId="77777777" w:rsidR="00461079" w:rsidRDefault="00B749A3" w:rsidP="003E6FC1">
      <w:pPr>
        <w:spacing w:after="120"/>
        <w:ind w:left="567"/>
        <w:jc w:val="left"/>
      </w:pPr>
      <w:r>
        <w:t>Mathworks.com. 2020. Binary Symmetric Channel - MATLAB Bsc. [online] Available at: &lt;https://www.mathworks.com/help/comm/ref/bsc.html&gt; [Accessed 20 April 2020].</w:t>
      </w:r>
    </w:p>
    <w:p w14:paraId="120AFCFD" w14:textId="77777777" w:rsidR="00461079" w:rsidRDefault="00B749A3" w:rsidP="003E6FC1">
      <w:pPr>
        <w:spacing w:after="120"/>
        <w:ind w:left="567"/>
        <w:jc w:val="left"/>
      </w:pPr>
      <w:r>
        <w:t>Dde.binghamton.edu. 2020. Binary Additive White-Gaussian-Noise Channel. [online] Available at: &lt;http://dde.binghamton.edu/filler/mct/lectures/25/mct-lect25-bawgnc.pdf&gt; [Accessed 20 April 2020].</w:t>
      </w:r>
    </w:p>
    <w:p w14:paraId="4A983752" w14:textId="77777777" w:rsidR="00461079" w:rsidRDefault="00B749A3" w:rsidP="003E6FC1">
      <w:pPr>
        <w:spacing w:after="120"/>
        <w:ind w:left="567"/>
        <w:jc w:val="left"/>
      </w:pPr>
      <w:r>
        <w:t>Mathworks.com. 2020. Channel Models- MATLAB &amp; Simulink. [online] Available at: &lt;https://www.mathworks.com/help/comm/channel-models.html&gt; [Accessed 20 April 2020].</w:t>
      </w:r>
    </w:p>
    <w:p w14:paraId="4C8F3495" w14:textId="77777777" w:rsidR="00461079" w:rsidRDefault="00461079">
      <w:pPr>
        <w:spacing w:after="120"/>
        <w:jc w:val="left"/>
      </w:pPr>
    </w:p>
    <w:sectPr w:rsidR="00461079">
      <w:headerReference w:type="default" r:id="rId17"/>
      <w:footerReference w:type="default" r:id="rId18"/>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6AA16" w14:textId="77777777" w:rsidR="0092448F" w:rsidRDefault="0092448F">
      <w:pPr>
        <w:spacing w:after="0" w:line="240" w:lineRule="auto"/>
      </w:pPr>
      <w:r>
        <w:separator/>
      </w:r>
    </w:p>
  </w:endnote>
  <w:endnote w:type="continuationSeparator" w:id="0">
    <w:p w14:paraId="6C454CC7" w14:textId="77777777" w:rsidR="0092448F" w:rsidRDefault="0092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A5CF" w14:textId="77777777" w:rsidR="00461079" w:rsidRDefault="00B749A3">
    <w:pPr>
      <w:pBdr>
        <w:top w:val="nil"/>
        <w:left w:val="nil"/>
        <w:bottom w:val="nil"/>
        <w:right w:val="nil"/>
        <w:between w:val="nil"/>
      </w:pBdr>
      <w:tabs>
        <w:tab w:val="center" w:pos="4536"/>
        <w:tab w:val="right" w:pos="9072"/>
      </w:tabs>
      <w:spacing w:after="0" w:line="240" w:lineRule="auto"/>
      <w:jc w:val="center"/>
      <w:rPr>
        <w:color w:val="000000"/>
      </w:rPr>
    </w:pPr>
    <w:r>
      <w:rPr>
        <w:color w:val="808080"/>
      </w:rPr>
      <w:t xml:space="preserve">Strona </w:t>
    </w:r>
    <w:r>
      <w:rPr>
        <w:b/>
        <w:color w:val="808080"/>
        <w:sz w:val="24"/>
        <w:szCs w:val="24"/>
      </w:rPr>
      <w:fldChar w:fldCharType="begin"/>
    </w:r>
    <w:r>
      <w:rPr>
        <w:b/>
        <w:color w:val="808080"/>
        <w:sz w:val="24"/>
        <w:szCs w:val="24"/>
      </w:rPr>
      <w:instrText>PAGE</w:instrText>
    </w:r>
    <w:r>
      <w:rPr>
        <w:b/>
        <w:color w:val="808080"/>
        <w:sz w:val="24"/>
        <w:szCs w:val="24"/>
      </w:rPr>
      <w:fldChar w:fldCharType="separate"/>
    </w:r>
    <w:r w:rsidR="00C73E2D">
      <w:rPr>
        <w:b/>
        <w:noProof/>
        <w:color w:val="808080"/>
        <w:sz w:val="24"/>
        <w:szCs w:val="24"/>
      </w:rPr>
      <w:t>2</w:t>
    </w:r>
    <w:r>
      <w:rPr>
        <w:b/>
        <w:color w:val="808080"/>
        <w:sz w:val="24"/>
        <w:szCs w:val="24"/>
      </w:rPr>
      <w:fldChar w:fldCharType="end"/>
    </w:r>
  </w:p>
  <w:p w14:paraId="3A5ECFE4" w14:textId="77777777" w:rsidR="00461079" w:rsidRDefault="0046107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42B17" w14:textId="77777777" w:rsidR="0092448F" w:rsidRDefault="0092448F">
      <w:pPr>
        <w:spacing w:after="0" w:line="240" w:lineRule="auto"/>
      </w:pPr>
      <w:r>
        <w:separator/>
      </w:r>
    </w:p>
  </w:footnote>
  <w:footnote w:type="continuationSeparator" w:id="0">
    <w:p w14:paraId="4FBBC07B" w14:textId="77777777" w:rsidR="0092448F" w:rsidRDefault="00924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EA8A1" w14:textId="326923A7" w:rsidR="00461079" w:rsidRDefault="00C73E2D" w:rsidP="00C73E2D">
    <w:pPr>
      <w:pBdr>
        <w:top w:val="nil"/>
        <w:left w:val="nil"/>
        <w:bottom w:val="nil"/>
        <w:right w:val="nil"/>
        <w:between w:val="nil"/>
      </w:pBdr>
      <w:tabs>
        <w:tab w:val="center" w:pos="4536"/>
        <w:tab w:val="right" w:pos="9072"/>
      </w:tabs>
      <w:spacing w:after="0" w:line="240" w:lineRule="auto"/>
      <w:rPr>
        <w:color w:val="808080"/>
      </w:rPr>
    </w:pPr>
    <w:r>
      <w:rPr>
        <w:color w:val="808080"/>
      </w:rPr>
      <w:t xml:space="preserve">[NiDUC2 – P] Etap </w:t>
    </w:r>
    <w:r w:rsidR="00B36863">
      <w:rPr>
        <w:color w:val="808080"/>
      </w:rPr>
      <w:t>I</w:t>
    </w:r>
    <w:r>
      <w:rPr>
        <w:color w:val="808080"/>
      </w:rPr>
      <w:t>V</w:t>
    </w:r>
    <w:r w:rsidRPr="00C73E2D">
      <w:rPr>
        <w:color w:val="808080"/>
      </w:rPr>
      <w:ptab w:relativeTo="margin" w:alignment="center" w:leader="none"/>
    </w:r>
    <w:r>
      <w:rPr>
        <w:color w:val="808080"/>
      </w:rPr>
      <w:t>Dokumentacja projektu</w:t>
    </w:r>
    <w:r w:rsidRPr="00C73E2D">
      <w:rPr>
        <w:color w:val="808080"/>
      </w:rPr>
      <w:ptab w:relativeTo="margin" w:alignment="right" w:leader="none"/>
    </w:r>
    <w:r>
      <w:rPr>
        <w:color w:val="808080"/>
      </w:rPr>
      <w:t>3 czerwca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BE6"/>
    <w:multiLevelType w:val="multilevel"/>
    <w:tmpl w:val="684CBE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233B45"/>
    <w:multiLevelType w:val="multilevel"/>
    <w:tmpl w:val="EDA42A1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B93BAD"/>
    <w:multiLevelType w:val="multilevel"/>
    <w:tmpl w:val="26B09CE4"/>
    <w:lvl w:ilvl="0">
      <w:start w:val="1"/>
      <w:numFmt w:val="bullet"/>
      <w:lvlText w:val="▪"/>
      <w:lvlJc w:val="left"/>
      <w:pPr>
        <w:ind w:left="2952" w:hanging="360"/>
      </w:pPr>
      <w:rPr>
        <w:rFonts w:ascii="Noto Sans Symbols" w:eastAsia="Noto Sans Symbols" w:hAnsi="Noto Sans Symbols" w:cs="Noto Sans Symbols"/>
      </w:rPr>
    </w:lvl>
    <w:lvl w:ilvl="1">
      <w:start w:val="1"/>
      <w:numFmt w:val="bullet"/>
      <w:lvlText w:val="o"/>
      <w:lvlJc w:val="left"/>
      <w:pPr>
        <w:ind w:left="3672" w:hanging="360"/>
      </w:pPr>
      <w:rPr>
        <w:rFonts w:ascii="Courier New" w:eastAsia="Courier New" w:hAnsi="Courier New" w:cs="Courier New"/>
      </w:rPr>
    </w:lvl>
    <w:lvl w:ilvl="2">
      <w:start w:val="1"/>
      <w:numFmt w:val="bullet"/>
      <w:lvlText w:val="▪"/>
      <w:lvlJc w:val="left"/>
      <w:pPr>
        <w:ind w:left="4392" w:hanging="360"/>
      </w:pPr>
      <w:rPr>
        <w:rFonts w:ascii="Noto Sans Symbols" w:eastAsia="Noto Sans Symbols" w:hAnsi="Noto Sans Symbols" w:cs="Noto Sans Symbols"/>
      </w:rPr>
    </w:lvl>
    <w:lvl w:ilvl="3">
      <w:start w:val="1"/>
      <w:numFmt w:val="bullet"/>
      <w:lvlText w:val="●"/>
      <w:lvlJc w:val="left"/>
      <w:pPr>
        <w:ind w:left="5112" w:hanging="360"/>
      </w:pPr>
      <w:rPr>
        <w:rFonts w:ascii="Noto Sans Symbols" w:eastAsia="Noto Sans Symbols" w:hAnsi="Noto Sans Symbols" w:cs="Noto Sans Symbols"/>
      </w:rPr>
    </w:lvl>
    <w:lvl w:ilvl="4">
      <w:start w:val="1"/>
      <w:numFmt w:val="bullet"/>
      <w:lvlText w:val="o"/>
      <w:lvlJc w:val="left"/>
      <w:pPr>
        <w:ind w:left="5832" w:hanging="360"/>
      </w:pPr>
      <w:rPr>
        <w:rFonts w:ascii="Courier New" w:eastAsia="Courier New" w:hAnsi="Courier New" w:cs="Courier New"/>
      </w:rPr>
    </w:lvl>
    <w:lvl w:ilvl="5">
      <w:start w:val="1"/>
      <w:numFmt w:val="bullet"/>
      <w:lvlText w:val="▪"/>
      <w:lvlJc w:val="left"/>
      <w:pPr>
        <w:ind w:left="6552" w:hanging="360"/>
      </w:pPr>
      <w:rPr>
        <w:rFonts w:ascii="Noto Sans Symbols" w:eastAsia="Noto Sans Symbols" w:hAnsi="Noto Sans Symbols" w:cs="Noto Sans Symbols"/>
      </w:rPr>
    </w:lvl>
    <w:lvl w:ilvl="6">
      <w:start w:val="1"/>
      <w:numFmt w:val="bullet"/>
      <w:lvlText w:val="●"/>
      <w:lvlJc w:val="left"/>
      <w:pPr>
        <w:ind w:left="7272" w:hanging="360"/>
      </w:pPr>
      <w:rPr>
        <w:rFonts w:ascii="Noto Sans Symbols" w:eastAsia="Noto Sans Symbols" w:hAnsi="Noto Sans Symbols" w:cs="Noto Sans Symbols"/>
      </w:rPr>
    </w:lvl>
    <w:lvl w:ilvl="7">
      <w:start w:val="1"/>
      <w:numFmt w:val="bullet"/>
      <w:lvlText w:val="o"/>
      <w:lvlJc w:val="left"/>
      <w:pPr>
        <w:ind w:left="7992" w:hanging="360"/>
      </w:pPr>
      <w:rPr>
        <w:rFonts w:ascii="Courier New" w:eastAsia="Courier New" w:hAnsi="Courier New" w:cs="Courier New"/>
      </w:rPr>
    </w:lvl>
    <w:lvl w:ilvl="8">
      <w:start w:val="1"/>
      <w:numFmt w:val="bullet"/>
      <w:lvlText w:val="▪"/>
      <w:lvlJc w:val="left"/>
      <w:pPr>
        <w:ind w:left="8712" w:hanging="360"/>
      </w:pPr>
      <w:rPr>
        <w:rFonts w:ascii="Noto Sans Symbols" w:eastAsia="Noto Sans Symbols" w:hAnsi="Noto Sans Symbols" w:cs="Noto Sans Symbols"/>
      </w:rPr>
    </w:lvl>
  </w:abstractNum>
  <w:abstractNum w:abstractNumId="3" w15:restartNumberingAfterBreak="0">
    <w:nsid w:val="20547F7A"/>
    <w:multiLevelType w:val="multilevel"/>
    <w:tmpl w:val="808ABB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D3E7072"/>
    <w:multiLevelType w:val="multilevel"/>
    <w:tmpl w:val="36F6D2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D9729C8"/>
    <w:multiLevelType w:val="multilevel"/>
    <w:tmpl w:val="25E0826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691A662B"/>
    <w:multiLevelType w:val="multilevel"/>
    <w:tmpl w:val="90463C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0BA6DFA"/>
    <w:multiLevelType w:val="multilevel"/>
    <w:tmpl w:val="AECC43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73E53A6"/>
    <w:multiLevelType w:val="multilevel"/>
    <w:tmpl w:val="89AC0866"/>
    <w:lvl w:ilvl="0">
      <w:start w:val="1"/>
      <w:numFmt w:val="decimal"/>
      <w:pStyle w:val="Nagwek1"/>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pStyle w:val="Nagwek3"/>
      <w:lvlText w:val="%3."/>
      <w:lvlJc w:val="left"/>
      <w:pPr>
        <w:tabs>
          <w:tab w:val="num" w:pos="2160"/>
        </w:tabs>
        <w:ind w:left="2160" w:hanging="720"/>
      </w:pPr>
    </w:lvl>
    <w:lvl w:ilvl="3">
      <w:start w:val="1"/>
      <w:numFmt w:val="decimal"/>
      <w:pStyle w:val="Nagwek4"/>
      <w:lvlText w:val="%4."/>
      <w:lvlJc w:val="left"/>
      <w:pPr>
        <w:tabs>
          <w:tab w:val="num" w:pos="2880"/>
        </w:tabs>
        <w:ind w:left="2880" w:hanging="720"/>
      </w:pPr>
    </w:lvl>
    <w:lvl w:ilvl="4">
      <w:start w:val="1"/>
      <w:numFmt w:val="decimal"/>
      <w:pStyle w:val="Nagwek5"/>
      <w:lvlText w:val="%5."/>
      <w:lvlJc w:val="left"/>
      <w:pPr>
        <w:tabs>
          <w:tab w:val="num" w:pos="3600"/>
        </w:tabs>
        <w:ind w:left="3600" w:hanging="720"/>
      </w:pPr>
    </w:lvl>
    <w:lvl w:ilvl="5">
      <w:start w:val="1"/>
      <w:numFmt w:val="decimal"/>
      <w:pStyle w:val="Nagwek6"/>
      <w:lvlText w:val="%6."/>
      <w:lvlJc w:val="left"/>
      <w:pPr>
        <w:tabs>
          <w:tab w:val="num" w:pos="4320"/>
        </w:tabs>
        <w:ind w:left="4320" w:hanging="720"/>
      </w:pPr>
    </w:lvl>
    <w:lvl w:ilvl="6">
      <w:start w:val="1"/>
      <w:numFmt w:val="decimal"/>
      <w:pStyle w:val="Nagwek7"/>
      <w:lvlText w:val="%7."/>
      <w:lvlJc w:val="left"/>
      <w:pPr>
        <w:tabs>
          <w:tab w:val="num" w:pos="5040"/>
        </w:tabs>
        <w:ind w:left="5040" w:hanging="720"/>
      </w:pPr>
    </w:lvl>
    <w:lvl w:ilvl="7">
      <w:start w:val="1"/>
      <w:numFmt w:val="decimal"/>
      <w:pStyle w:val="Nagwek8"/>
      <w:lvlText w:val="%8."/>
      <w:lvlJc w:val="left"/>
      <w:pPr>
        <w:tabs>
          <w:tab w:val="num" w:pos="5760"/>
        </w:tabs>
        <w:ind w:left="5760" w:hanging="720"/>
      </w:pPr>
    </w:lvl>
    <w:lvl w:ilvl="8">
      <w:start w:val="1"/>
      <w:numFmt w:val="decimal"/>
      <w:pStyle w:val="Nagwek9"/>
      <w:lvlText w:val="%9."/>
      <w:lvlJc w:val="left"/>
      <w:pPr>
        <w:tabs>
          <w:tab w:val="num" w:pos="6480"/>
        </w:tabs>
        <w:ind w:left="6480" w:hanging="720"/>
      </w:pPr>
    </w:lvl>
  </w:abstractNum>
  <w:num w:numId="1">
    <w:abstractNumId w:val="1"/>
  </w:num>
  <w:num w:numId="2">
    <w:abstractNumId w:val="0"/>
  </w:num>
  <w:num w:numId="3">
    <w:abstractNumId w:val="7"/>
  </w:num>
  <w:num w:numId="4">
    <w:abstractNumId w:val="2"/>
  </w:num>
  <w:num w:numId="5">
    <w:abstractNumId w:val="4"/>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79"/>
    <w:rsid w:val="002F19E2"/>
    <w:rsid w:val="003E6FC1"/>
    <w:rsid w:val="00414C7C"/>
    <w:rsid w:val="00461079"/>
    <w:rsid w:val="005A4AB0"/>
    <w:rsid w:val="0092448F"/>
    <w:rsid w:val="00A85760"/>
    <w:rsid w:val="00A86B25"/>
    <w:rsid w:val="00B36863"/>
    <w:rsid w:val="00B749A3"/>
    <w:rsid w:val="00BC61B1"/>
    <w:rsid w:val="00C73E2D"/>
    <w:rsid w:val="00D07EDF"/>
    <w:rsid w:val="00D3234D"/>
    <w:rsid w:val="00E555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7E1F"/>
  <w15:docId w15:val="{B45B8A54-723A-42C8-86A0-A6A4A2B9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pl-PL" w:eastAsia="pl-P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520EC"/>
  </w:style>
  <w:style w:type="paragraph" w:styleId="Nagwek1">
    <w:name w:val="heading 1"/>
    <w:basedOn w:val="Normalny"/>
    <w:next w:val="Normalny"/>
    <w:link w:val="Nagwek1Znak"/>
    <w:uiPriority w:val="9"/>
    <w:qFormat/>
    <w:rsid w:val="009C3A29"/>
    <w:pPr>
      <w:keepNext/>
      <w:keepLines/>
      <w:numPr>
        <w:numId w:val="9"/>
      </w:numPr>
      <w:spacing w:after="120"/>
      <w:jc w:val="left"/>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466896"/>
    <w:pPr>
      <w:keepNext/>
      <w:keepLines/>
      <w:numPr>
        <w:ilvl w:val="1"/>
        <w:numId w:val="9"/>
      </w:numPr>
      <w:spacing w:before="40" w:after="0"/>
      <w:ind w:left="862" w:hanging="578"/>
      <w:outlineLvl w:val="1"/>
    </w:pPr>
    <w:rPr>
      <w:rFonts w:eastAsiaTheme="majorEastAsia" w:cstheme="majorBidi"/>
      <w:color w:val="000000" w:themeColor="text1"/>
      <w:sz w:val="24"/>
      <w:szCs w:val="26"/>
      <w:lang w:eastAsia="en-US"/>
    </w:rPr>
  </w:style>
  <w:style w:type="paragraph" w:styleId="Nagwek3">
    <w:name w:val="heading 3"/>
    <w:basedOn w:val="Normalny"/>
    <w:next w:val="Normalny"/>
    <w:link w:val="Nagwek3Znak"/>
    <w:uiPriority w:val="9"/>
    <w:unhideWhenUsed/>
    <w:qFormat/>
    <w:rsid w:val="00466896"/>
    <w:pPr>
      <w:keepNext/>
      <w:keepLines/>
      <w:numPr>
        <w:ilvl w:val="2"/>
        <w:numId w:val="9"/>
      </w:numPr>
      <w:spacing w:before="40" w:after="0"/>
      <w:ind w:left="1117"/>
      <w:outlineLvl w:val="2"/>
    </w:pPr>
    <w:rPr>
      <w:rFonts w:eastAsiaTheme="majorEastAsia" w:cstheme="majorBidi"/>
      <w:color w:val="000000" w:themeColor="text1"/>
      <w:szCs w:val="24"/>
      <w:u w:val="single"/>
      <w:lang w:eastAsia="en-US"/>
    </w:rPr>
  </w:style>
  <w:style w:type="paragraph" w:styleId="Nagwek4">
    <w:name w:val="heading 4"/>
    <w:basedOn w:val="Normalny"/>
    <w:next w:val="Normalny"/>
    <w:link w:val="Nagwek4Znak"/>
    <w:uiPriority w:val="9"/>
    <w:semiHidden/>
    <w:unhideWhenUsed/>
    <w:qFormat/>
    <w:rsid w:val="0046689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46689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46689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46689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46689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6689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link w:val="TytuZnak"/>
    <w:uiPriority w:val="10"/>
    <w:qFormat/>
    <w:rsid w:val="001C750C"/>
    <w:pPr>
      <w:pBdr>
        <w:bottom w:val="single" w:sz="4" w:space="1" w:color="auto"/>
      </w:pBdr>
      <w:spacing w:after="0" w:line="240" w:lineRule="auto"/>
      <w:contextualSpacing/>
    </w:pPr>
    <w:rPr>
      <w:rFonts w:ascii="Times New Roman" w:eastAsiaTheme="majorEastAsia" w:hAnsi="Times New Roman" w:cstheme="majorBidi"/>
      <w:spacing w:val="-10"/>
      <w:kern w:val="28"/>
      <w:sz w:val="56"/>
      <w:szCs w:val="56"/>
    </w:rPr>
  </w:style>
  <w:style w:type="character" w:customStyle="1" w:styleId="Nagwek1Znak">
    <w:name w:val="Nagłówek 1 Znak"/>
    <w:basedOn w:val="Domylnaczcionkaakapitu"/>
    <w:link w:val="Nagwek1"/>
    <w:uiPriority w:val="9"/>
    <w:rsid w:val="001C750C"/>
    <w:rPr>
      <w:rFonts w:ascii="Cambria" w:eastAsiaTheme="majorEastAsia" w:hAnsi="Cambria" w:cstheme="majorBidi"/>
      <w:b/>
      <w:color w:val="000000" w:themeColor="text1"/>
      <w:sz w:val="28"/>
      <w:szCs w:val="32"/>
      <w:lang w:eastAsia="pl-PL"/>
    </w:rPr>
  </w:style>
  <w:style w:type="character" w:customStyle="1" w:styleId="TytuZnak">
    <w:name w:val="Tytuł Znak"/>
    <w:basedOn w:val="Domylnaczcionkaakapitu"/>
    <w:link w:val="Tytu"/>
    <w:uiPriority w:val="10"/>
    <w:rsid w:val="001C750C"/>
    <w:rPr>
      <w:rFonts w:ascii="Times New Roman" w:eastAsiaTheme="majorEastAsia" w:hAnsi="Times New Roman" w:cstheme="majorBidi"/>
      <w:spacing w:val="-10"/>
      <w:kern w:val="28"/>
      <w:sz w:val="56"/>
      <w:szCs w:val="56"/>
    </w:rPr>
  </w:style>
  <w:style w:type="character" w:customStyle="1" w:styleId="Nagwek2Znak">
    <w:name w:val="Nagłówek 2 Znak"/>
    <w:basedOn w:val="Domylnaczcionkaakapitu"/>
    <w:link w:val="Nagwek2"/>
    <w:uiPriority w:val="9"/>
    <w:rsid w:val="00466896"/>
    <w:rPr>
      <w:rFonts w:ascii="Cambria" w:eastAsiaTheme="majorEastAsia" w:hAnsi="Cambria" w:cstheme="majorBidi"/>
      <w:color w:val="000000" w:themeColor="text1"/>
      <w:sz w:val="24"/>
      <w:szCs w:val="26"/>
    </w:rPr>
  </w:style>
  <w:style w:type="numbering" w:customStyle="1" w:styleId="Mjstyl">
    <w:name w:val="Mój styl"/>
    <w:uiPriority w:val="99"/>
    <w:rsid w:val="005D77E3"/>
  </w:style>
  <w:style w:type="character" w:customStyle="1" w:styleId="Nagwek3Znak">
    <w:name w:val="Nagłówek 3 Znak"/>
    <w:basedOn w:val="Domylnaczcionkaakapitu"/>
    <w:link w:val="Nagwek3"/>
    <w:uiPriority w:val="9"/>
    <w:rsid w:val="00466896"/>
    <w:rPr>
      <w:rFonts w:ascii="Cambria" w:eastAsiaTheme="majorEastAsia" w:hAnsi="Cambria" w:cstheme="majorBidi"/>
      <w:color w:val="000000" w:themeColor="text1"/>
      <w:szCs w:val="24"/>
      <w:u w:val="single"/>
    </w:rPr>
  </w:style>
  <w:style w:type="paragraph" w:styleId="NormalnyWeb">
    <w:name w:val="Normal (Web)"/>
    <w:basedOn w:val="Normalny"/>
    <w:uiPriority w:val="99"/>
    <w:semiHidden/>
    <w:unhideWhenUsed/>
    <w:rsid w:val="003A49D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kapitzlist">
    <w:name w:val="List Paragraph"/>
    <w:basedOn w:val="Normalny"/>
    <w:uiPriority w:val="34"/>
    <w:qFormat/>
    <w:rsid w:val="00617A98"/>
    <w:pPr>
      <w:ind w:left="720"/>
      <w:contextualSpacing/>
    </w:pPr>
  </w:style>
  <w:style w:type="character" w:styleId="Hipercze">
    <w:name w:val="Hyperlink"/>
    <w:basedOn w:val="Domylnaczcionkaakapitu"/>
    <w:uiPriority w:val="99"/>
    <w:unhideWhenUsed/>
    <w:rsid w:val="00617A98"/>
    <w:rPr>
      <w:color w:val="0000FF"/>
      <w:u w:val="single"/>
    </w:rPr>
  </w:style>
  <w:style w:type="paragraph" w:styleId="Nagwek">
    <w:name w:val="header"/>
    <w:basedOn w:val="Normalny"/>
    <w:link w:val="NagwekZnak"/>
    <w:uiPriority w:val="99"/>
    <w:unhideWhenUsed/>
    <w:rsid w:val="001202F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02FB"/>
    <w:rPr>
      <w:rFonts w:ascii="Cambria" w:hAnsi="Cambria"/>
      <w:lang w:eastAsia="pl-PL"/>
    </w:rPr>
  </w:style>
  <w:style w:type="paragraph" w:styleId="Stopka">
    <w:name w:val="footer"/>
    <w:basedOn w:val="Normalny"/>
    <w:link w:val="StopkaZnak"/>
    <w:uiPriority w:val="99"/>
    <w:unhideWhenUsed/>
    <w:rsid w:val="001202F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02FB"/>
    <w:rPr>
      <w:rFonts w:ascii="Cambria" w:hAnsi="Cambria"/>
      <w:lang w:eastAsia="pl-PL"/>
    </w:rPr>
  </w:style>
  <w:style w:type="table" w:styleId="Tabela-Siatka">
    <w:name w:val="Table Grid"/>
    <w:basedOn w:val="Standardowy"/>
    <w:uiPriority w:val="39"/>
    <w:rsid w:val="00BE27C3"/>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192C0F"/>
    <w:pPr>
      <w:numPr>
        <w:numId w:val="0"/>
      </w:numPr>
      <w:spacing w:before="240" w:after="0"/>
      <w:outlineLvl w:val="9"/>
    </w:pPr>
    <w:rPr>
      <w:rFonts w:asciiTheme="majorHAnsi" w:hAnsiTheme="majorHAnsi"/>
      <w:b w:val="0"/>
      <w:color w:val="2F5496" w:themeColor="accent1" w:themeShade="BF"/>
      <w:sz w:val="32"/>
    </w:rPr>
  </w:style>
  <w:style w:type="paragraph" w:styleId="Spistreci1">
    <w:name w:val="toc 1"/>
    <w:basedOn w:val="Normalny"/>
    <w:next w:val="Normalny"/>
    <w:autoRedefine/>
    <w:uiPriority w:val="39"/>
    <w:unhideWhenUsed/>
    <w:rsid w:val="00414C7C"/>
    <w:pPr>
      <w:tabs>
        <w:tab w:val="left" w:pos="284"/>
        <w:tab w:val="right" w:leader="dot" w:pos="9062"/>
      </w:tabs>
      <w:spacing w:after="100"/>
    </w:pPr>
  </w:style>
  <w:style w:type="paragraph" w:styleId="Spistreci2">
    <w:name w:val="toc 2"/>
    <w:basedOn w:val="Normalny"/>
    <w:next w:val="Normalny"/>
    <w:autoRedefine/>
    <w:uiPriority w:val="39"/>
    <w:unhideWhenUsed/>
    <w:rsid w:val="00414C7C"/>
    <w:pPr>
      <w:tabs>
        <w:tab w:val="left" w:pos="567"/>
        <w:tab w:val="right" w:leader="dot" w:pos="9062"/>
      </w:tabs>
      <w:spacing w:after="100"/>
      <w:ind w:left="220"/>
    </w:pPr>
  </w:style>
  <w:style w:type="character" w:customStyle="1" w:styleId="Nagwek4Znak">
    <w:name w:val="Nagłówek 4 Znak"/>
    <w:basedOn w:val="Domylnaczcionkaakapitu"/>
    <w:link w:val="Nagwek4"/>
    <w:uiPriority w:val="9"/>
    <w:semiHidden/>
    <w:rsid w:val="00466896"/>
    <w:rPr>
      <w:rFonts w:asciiTheme="majorHAnsi" w:eastAsiaTheme="majorEastAsia" w:hAnsiTheme="majorHAnsi" w:cstheme="majorBidi"/>
      <w:i/>
      <w:iCs/>
      <w:color w:val="2F5496" w:themeColor="accent1" w:themeShade="BF"/>
      <w:lang w:eastAsia="pl-PL"/>
    </w:rPr>
  </w:style>
  <w:style w:type="character" w:customStyle="1" w:styleId="Nagwek5Znak">
    <w:name w:val="Nagłówek 5 Znak"/>
    <w:basedOn w:val="Domylnaczcionkaakapitu"/>
    <w:link w:val="Nagwek5"/>
    <w:uiPriority w:val="9"/>
    <w:semiHidden/>
    <w:rsid w:val="00466896"/>
    <w:rPr>
      <w:rFonts w:asciiTheme="majorHAnsi" w:eastAsiaTheme="majorEastAsia" w:hAnsiTheme="majorHAnsi" w:cstheme="majorBidi"/>
      <w:color w:val="2F5496" w:themeColor="accent1" w:themeShade="BF"/>
      <w:lang w:eastAsia="pl-PL"/>
    </w:rPr>
  </w:style>
  <w:style w:type="character" w:customStyle="1" w:styleId="Nagwek6Znak">
    <w:name w:val="Nagłówek 6 Znak"/>
    <w:basedOn w:val="Domylnaczcionkaakapitu"/>
    <w:link w:val="Nagwek6"/>
    <w:uiPriority w:val="9"/>
    <w:semiHidden/>
    <w:rsid w:val="00466896"/>
    <w:rPr>
      <w:rFonts w:asciiTheme="majorHAnsi" w:eastAsiaTheme="majorEastAsia" w:hAnsiTheme="majorHAnsi" w:cstheme="majorBidi"/>
      <w:color w:val="1F3763" w:themeColor="accent1" w:themeShade="7F"/>
      <w:lang w:eastAsia="pl-PL"/>
    </w:rPr>
  </w:style>
  <w:style w:type="character" w:customStyle="1" w:styleId="Nagwek7Znak">
    <w:name w:val="Nagłówek 7 Znak"/>
    <w:basedOn w:val="Domylnaczcionkaakapitu"/>
    <w:link w:val="Nagwek7"/>
    <w:uiPriority w:val="9"/>
    <w:semiHidden/>
    <w:rsid w:val="00466896"/>
    <w:rPr>
      <w:rFonts w:asciiTheme="majorHAnsi" w:eastAsiaTheme="majorEastAsia" w:hAnsiTheme="majorHAnsi" w:cstheme="majorBidi"/>
      <w:i/>
      <w:iCs/>
      <w:color w:val="1F3763" w:themeColor="accent1" w:themeShade="7F"/>
      <w:lang w:eastAsia="pl-PL"/>
    </w:rPr>
  </w:style>
  <w:style w:type="character" w:customStyle="1" w:styleId="Nagwek8Znak">
    <w:name w:val="Nagłówek 8 Znak"/>
    <w:basedOn w:val="Domylnaczcionkaakapitu"/>
    <w:link w:val="Nagwek8"/>
    <w:uiPriority w:val="9"/>
    <w:semiHidden/>
    <w:rsid w:val="00466896"/>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466896"/>
    <w:rPr>
      <w:rFonts w:asciiTheme="majorHAnsi" w:eastAsiaTheme="majorEastAsia" w:hAnsiTheme="majorHAnsi" w:cstheme="majorBidi"/>
      <w:i/>
      <w:iCs/>
      <w:color w:val="272727" w:themeColor="text1" w:themeTint="D8"/>
      <w:sz w:val="21"/>
      <w:szCs w:val="21"/>
      <w:lang w:eastAsia="pl-PL"/>
    </w:rPr>
  </w:style>
  <w:style w:type="paragraph" w:styleId="Spistreci3">
    <w:name w:val="toc 3"/>
    <w:basedOn w:val="Normalny"/>
    <w:next w:val="Normalny"/>
    <w:autoRedefine/>
    <w:uiPriority w:val="39"/>
    <w:unhideWhenUsed/>
    <w:rsid w:val="00414C7C"/>
    <w:pPr>
      <w:tabs>
        <w:tab w:val="left" w:pos="993"/>
        <w:tab w:val="right" w:leader="dot" w:pos="9062"/>
      </w:tabs>
      <w:spacing w:after="100"/>
      <w:ind w:left="440"/>
    </w:p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FnKNba+2RD/9qDUzgvk6r0/rVA==">AMUW2mUHFcF5IQcYuAgVmkfh7NJbf5j//QOq3sPwJGGp5eBA4OTCircBKG3rYpVMlmb3ujqe2A/efkioBZS4B0QiDLinnBPO455fili3926cCXydWfaNxrLM03RUDel+p4fMxni1vc2r8nCw1FuZPcZ8Tky2QxJt1njjtWRf+kxwZSQ6jsUx9qUCG0Dmh38Fsn+hsh2L3GVwfXgUGQqjdEc0m4BX5rHFZtt4bWU6AEO8SZxq1pexcubBfvlO8EhPf09j7veAhcOejfA6cslg/kHYB2vfbS3m6Jb5j6Kn7TTydUXWOsgelr5KLgCkLwSwl/Jo0y1zhzTjyHSiZWXXasfg4wnrAcRiy3xg5pczscIPz91Aj1G4Kv1elue3I9b3RgkgTkX4vRZy4B9LgXLrDta/OwWBLf2/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B98B02-2FAC-410B-91B8-BA36E963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2574</Words>
  <Characters>15450</Characters>
  <Application>Microsoft Office Word</Application>
  <DocSecurity>0</DocSecurity>
  <Lines>128</Lines>
  <Paragraphs>35</Paragraphs>
  <ScaleCrop>false</ScaleCrop>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Kuźniar</dc:creator>
  <cp:lastModifiedBy>Mirosław Kuźniar</cp:lastModifiedBy>
  <cp:revision>21</cp:revision>
  <cp:lastPrinted>2020-06-03T16:06:00Z</cp:lastPrinted>
  <dcterms:created xsi:type="dcterms:W3CDTF">2020-05-28T12:57:00Z</dcterms:created>
  <dcterms:modified xsi:type="dcterms:W3CDTF">2020-06-03T16:06:00Z</dcterms:modified>
</cp:coreProperties>
</file>