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B6D2" w14:textId="0EB789D6" w:rsidR="003E6488" w:rsidRDefault="003E6488" w:rsidP="003E6488">
      <w:pPr>
        <w:jc w:val="center"/>
        <w:rPr>
          <w:sz w:val="28"/>
          <w:szCs w:val="28"/>
        </w:rPr>
      </w:pPr>
      <w:r>
        <w:rPr>
          <w:sz w:val="28"/>
          <w:szCs w:val="28"/>
        </w:rPr>
        <w:t>Rdza źdźbłowa</w:t>
      </w:r>
    </w:p>
    <w:p w14:paraId="272DFB00" w14:textId="671C18D3" w:rsidR="003E6488" w:rsidRDefault="003E6488" w:rsidP="003E64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Czynniki ryzyka</w:t>
      </w:r>
    </w:p>
    <w:p w14:paraId="3BF144B9" w14:textId="731A3304" w:rsidR="003E6488" w:rsidRDefault="003E6488" w:rsidP="003E648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Obecność berberysu w bliskich odległościach od pól </w:t>
      </w:r>
    </w:p>
    <w:p w14:paraId="32934D51" w14:textId="619637C7" w:rsidR="003E6488" w:rsidRDefault="003E6488" w:rsidP="003E648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Gatunek (żyto &gt; pszenżyto&gt; pszenica)</w:t>
      </w:r>
    </w:p>
    <w:p w14:paraId="5AE6AD46" w14:textId="437D3503" w:rsidR="003E6488" w:rsidRDefault="003E6488" w:rsidP="003E64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Objawy</w:t>
      </w:r>
    </w:p>
    <w:p w14:paraId="35679FD6" w14:textId="67603413" w:rsidR="003E6488" w:rsidRDefault="003E6488" w:rsidP="003E648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Pomarańczowo-brunatne </w:t>
      </w:r>
      <w:proofErr w:type="spellStart"/>
      <w:r>
        <w:rPr>
          <w:sz w:val="28"/>
          <w:szCs w:val="28"/>
        </w:rPr>
        <w:t>piknidia</w:t>
      </w:r>
      <w:proofErr w:type="spellEnd"/>
      <w:r>
        <w:rPr>
          <w:sz w:val="28"/>
          <w:szCs w:val="28"/>
        </w:rPr>
        <w:t xml:space="preserve"> na źdźble, dokłosiu i liściach.</w:t>
      </w:r>
    </w:p>
    <w:p w14:paraId="70BAA832" w14:textId="2A3015D6" w:rsidR="003E6488" w:rsidRDefault="003E6488" w:rsidP="003E64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Komunikaty</w:t>
      </w:r>
    </w:p>
    <w:p w14:paraId="6D0E93FE" w14:textId="176793E8" w:rsidR="009924F2" w:rsidRDefault="009924F2" w:rsidP="003E648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Wycinamy krzewy berberysu.</w:t>
      </w:r>
    </w:p>
    <w:p w14:paraId="5D5D896E" w14:textId="36668311" w:rsidR="009924F2" w:rsidRDefault="009924F2" w:rsidP="003E648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Wykonujemy zabiegi </w:t>
      </w:r>
      <w:proofErr w:type="spellStart"/>
      <w:r>
        <w:rPr>
          <w:sz w:val="28"/>
          <w:szCs w:val="28"/>
        </w:rPr>
        <w:t>tebukonazolem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protokonazolem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strobiluryną</w:t>
      </w:r>
      <w:proofErr w:type="spellEnd"/>
      <w:r>
        <w:rPr>
          <w:sz w:val="28"/>
          <w:szCs w:val="28"/>
        </w:rPr>
        <w:t xml:space="preserve"> lub SDHI.</w:t>
      </w:r>
    </w:p>
    <w:p w14:paraId="70B06F0B" w14:textId="18B592D0" w:rsidR="009924F2" w:rsidRDefault="009924F2" w:rsidP="009924F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Reguły wnioskujące</w:t>
      </w:r>
    </w:p>
    <w:p w14:paraId="69C6B76D" w14:textId="61684DC1" w:rsidR="009924F2" w:rsidRDefault="009924F2" w:rsidP="009924F2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 and </w:t>
      </w:r>
      <w:proofErr w:type="gramStart"/>
      <w:r>
        <w:rPr>
          <w:sz w:val="28"/>
          <w:szCs w:val="28"/>
        </w:rPr>
        <w:t xml:space="preserve">B </w:t>
      </w:r>
      <w:r w:rsidRPr="009924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then</w:t>
      </w:r>
      <w:proofErr w:type="spellEnd"/>
      <w:proofErr w:type="gramEnd"/>
      <w:r>
        <w:rPr>
          <w:sz w:val="28"/>
          <w:szCs w:val="28"/>
        </w:rPr>
        <w:t xml:space="preserve"> 0,5</w:t>
      </w:r>
    </w:p>
    <w:p w14:paraId="25E3B719" w14:textId="1E941597" w:rsidR="009924F2" w:rsidRDefault="009924F2" w:rsidP="009924F2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</w:t>
      </w:r>
    </w:p>
    <w:p w14:paraId="320D0B10" w14:textId="6E72F777" w:rsidR="009924F2" w:rsidRDefault="009924F2" w:rsidP="009924F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Reguły zapobiegawcze</w:t>
      </w:r>
    </w:p>
    <w:p w14:paraId="2C7A8772" w14:textId="7EF5B690" w:rsidR="009924F2" w:rsidRDefault="009924F2" w:rsidP="009924F2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podejrzenie = 0,5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D</w:t>
      </w:r>
    </w:p>
    <w:p w14:paraId="3369ACF9" w14:textId="27D7677A" w:rsidR="009924F2" w:rsidRPr="009924F2" w:rsidRDefault="009924F2" w:rsidP="009924F2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podejrzenie = 1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E</w:t>
      </w:r>
    </w:p>
    <w:sectPr w:rsidR="009924F2" w:rsidRPr="00992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185DC" w14:textId="77777777" w:rsidR="0070178F" w:rsidRDefault="0070178F" w:rsidP="003E6488">
      <w:pPr>
        <w:spacing w:after="0" w:line="240" w:lineRule="auto"/>
      </w:pPr>
      <w:r>
        <w:separator/>
      </w:r>
    </w:p>
  </w:endnote>
  <w:endnote w:type="continuationSeparator" w:id="0">
    <w:p w14:paraId="6508D37F" w14:textId="77777777" w:rsidR="0070178F" w:rsidRDefault="0070178F" w:rsidP="003E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A3E59" w14:textId="77777777" w:rsidR="0070178F" w:rsidRDefault="0070178F" w:rsidP="003E6488">
      <w:pPr>
        <w:spacing w:after="0" w:line="240" w:lineRule="auto"/>
      </w:pPr>
      <w:r>
        <w:separator/>
      </w:r>
    </w:p>
  </w:footnote>
  <w:footnote w:type="continuationSeparator" w:id="0">
    <w:p w14:paraId="4A9B13BE" w14:textId="77777777" w:rsidR="0070178F" w:rsidRDefault="0070178F" w:rsidP="003E6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56D4C"/>
    <w:multiLevelType w:val="hybridMultilevel"/>
    <w:tmpl w:val="9932939E"/>
    <w:lvl w:ilvl="0" w:tplc="B866BD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C0671F"/>
    <w:multiLevelType w:val="hybridMultilevel"/>
    <w:tmpl w:val="B4640F4C"/>
    <w:lvl w:ilvl="0" w:tplc="F6D031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4443A5"/>
    <w:multiLevelType w:val="hybridMultilevel"/>
    <w:tmpl w:val="222A1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F180D"/>
    <w:multiLevelType w:val="hybridMultilevel"/>
    <w:tmpl w:val="0A62B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88"/>
    <w:rsid w:val="003E6488"/>
    <w:rsid w:val="0070178F"/>
    <w:rsid w:val="009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E3B3"/>
  <w15:chartTrackingRefBased/>
  <w15:docId w15:val="{FB269AA6-92C2-4193-8E09-0544F1CD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48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E64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E64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E64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2020-09-06T19:05:00Z</dcterms:created>
  <dcterms:modified xsi:type="dcterms:W3CDTF">2020-09-06T19:20:00Z</dcterms:modified>
</cp:coreProperties>
</file>