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A76A" w14:textId="1339DB4F" w:rsidR="00086E21" w:rsidRPr="00B745E5" w:rsidRDefault="0036356B" w:rsidP="00086E2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Rizoktonioza</w:t>
      </w:r>
      <w:proofErr w:type="spellEnd"/>
      <w:r>
        <w:rPr>
          <w:b/>
          <w:bCs/>
          <w:sz w:val="32"/>
          <w:szCs w:val="32"/>
        </w:rPr>
        <w:t xml:space="preserve"> ziemniaka</w:t>
      </w:r>
    </w:p>
    <w:p w14:paraId="17B7F296" w14:textId="123F1AEE" w:rsidR="0036356B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36356B">
        <w:rPr>
          <w:b/>
          <w:bCs/>
          <w:sz w:val="24"/>
          <w:szCs w:val="24"/>
        </w:rPr>
        <w:t>Czynnik ryzyka</w:t>
      </w:r>
    </w:p>
    <w:p w14:paraId="19F8E4FF" w14:textId="5997D78B" w:rsidR="0036356B" w:rsidRDefault="0036356B" w:rsidP="0036356B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Częsta uprawa ziemniaka na polu</w:t>
      </w:r>
    </w:p>
    <w:p w14:paraId="58F449FC" w14:textId="39D94A63" w:rsidR="0036356B" w:rsidRPr="0036356B" w:rsidRDefault="0036356B" w:rsidP="0036356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36356B">
        <w:rPr>
          <w:sz w:val="24"/>
          <w:szCs w:val="24"/>
        </w:rPr>
        <w:t xml:space="preserve">Wysadzanie niewykfalifikowanego </w:t>
      </w:r>
      <w:r>
        <w:rPr>
          <w:sz w:val="24"/>
          <w:szCs w:val="24"/>
        </w:rPr>
        <w:t>sadzeniaka</w:t>
      </w:r>
    </w:p>
    <w:p w14:paraId="114775B3" w14:textId="60077EC5" w:rsidR="00086E21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 xml:space="preserve">Objawy </w:t>
      </w:r>
    </w:p>
    <w:p w14:paraId="1D167BCD" w14:textId="52BAE19D" w:rsidR="0036356B" w:rsidRDefault="0036356B" w:rsidP="0036356B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Brązowiejące kiełki łodyg ziemniaka</w:t>
      </w:r>
    </w:p>
    <w:p w14:paraId="666E248A" w14:textId="7623B4E8" w:rsidR="0036356B" w:rsidRDefault="0036356B" w:rsidP="0036356B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Brązowe obrośnięte pilśniowym nalotem łodygi i część </w:t>
      </w:r>
      <w:proofErr w:type="spellStart"/>
      <w:r>
        <w:rPr>
          <w:sz w:val="24"/>
          <w:szCs w:val="24"/>
        </w:rPr>
        <w:t>nadkorzeniowa</w:t>
      </w:r>
      <w:proofErr w:type="spellEnd"/>
      <w:r>
        <w:rPr>
          <w:sz w:val="24"/>
          <w:szCs w:val="24"/>
        </w:rPr>
        <w:t xml:space="preserve"> ziemniaka</w:t>
      </w:r>
    </w:p>
    <w:p w14:paraId="52E028A2" w14:textId="64B51E0E" w:rsidR="0036356B" w:rsidRPr="0036356B" w:rsidRDefault="0036356B" w:rsidP="0036356B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Zbrązowiałe nieczynne korzenie</w:t>
      </w:r>
    </w:p>
    <w:p w14:paraId="5A25927A" w14:textId="77777777" w:rsidR="00086E21" w:rsidRDefault="00086E21" w:rsidP="00086E21">
      <w:pPr>
        <w:pStyle w:val="Akapitzlist"/>
        <w:ind w:left="1080"/>
        <w:rPr>
          <w:sz w:val="24"/>
          <w:szCs w:val="24"/>
        </w:rPr>
      </w:pPr>
    </w:p>
    <w:p w14:paraId="2B66C636" w14:textId="134EF062" w:rsidR="00086E21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>Komunikaty</w:t>
      </w:r>
    </w:p>
    <w:p w14:paraId="23433FFE" w14:textId="417FED1C" w:rsidR="00B745E5" w:rsidRPr="0036356B" w:rsidRDefault="0036356B" w:rsidP="0036356B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Pr="0036356B">
        <w:rPr>
          <w:sz w:val="24"/>
          <w:szCs w:val="24"/>
        </w:rPr>
        <w:t>„Zaprawianie</w:t>
      </w:r>
      <w:proofErr w:type="spellEnd"/>
      <w:r w:rsidRPr="0036356B">
        <w:rPr>
          <w:sz w:val="24"/>
          <w:szCs w:val="24"/>
        </w:rPr>
        <w:t xml:space="preserve"> zaprawami ograniczającymi </w:t>
      </w:r>
      <w:proofErr w:type="spellStart"/>
      <w:r w:rsidRPr="0036356B">
        <w:rPr>
          <w:sz w:val="24"/>
          <w:szCs w:val="24"/>
        </w:rPr>
        <w:t>rizoktonie</w:t>
      </w:r>
      <w:proofErr w:type="spellEnd"/>
      <w:r w:rsidRPr="0036356B">
        <w:rPr>
          <w:sz w:val="24"/>
          <w:szCs w:val="24"/>
        </w:rPr>
        <w:t>, utrzymywanie co najmniej 4-letniego płodozmianu z ziemniakiem, wysadzanie tylko kwalifikowanych sadzeniaków”</w:t>
      </w:r>
    </w:p>
    <w:p w14:paraId="7AF26921" w14:textId="6AFE6185" w:rsidR="0036356B" w:rsidRDefault="00B745E5" w:rsidP="0036356B">
      <w:pPr>
        <w:pStyle w:val="Akapitzlist"/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>Reguła diagnozowania</w:t>
      </w:r>
      <w:r w:rsidR="0036356B">
        <w:rPr>
          <w:b/>
          <w:bCs/>
          <w:sz w:val="24"/>
          <w:szCs w:val="24"/>
        </w:rPr>
        <w:t xml:space="preserve"> </w:t>
      </w:r>
      <w:proofErr w:type="spellStart"/>
      <w:r w:rsidR="0036356B">
        <w:rPr>
          <w:b/>
          <w:bCs/>
          <w:sz w:val="24"/>
          <w:szCs w:val="24"/>
        </w:rPr>
        <w:t>zapobiegawczu</w:t>
      </w:r>
      <w:proofErr w:type="spellEnd"/>
    </w:p>
    <w:p w14:paraId="3BF0211B" w14:textId="1C3D019E" w:rsidR="0036356B" w:rsidRPr="0036356B" w:rsidRDefault="0036356B" w:rsidP="0036356B">
      <w:pPr>
        <w:pStyle w:val="Akapitzlist"/>
        <w:numPr>
          <w:ilvl w:val="0"/>
          <w:numId w:val="9"/>
        </w:numPr>
        <w:rPr>
          <w:sz w:val="24"/>
          <w:szCs w:val="24"/>
        </w:rPr>
      </w:pPr>
      <w:proofErr w:type="spellStart"/>
      <w:r w:rsidRPr="0036356B">
        <w:rPr>
          <w:sz w:val="24"/>
          <w:szCs w:val="24"/>
        </w:rPr>
        <w:t>If</w:t>
      </w:r>
      <w:proofErr w:type="spellEnd"/>
      <w:r w:rsidRPr="0036356B">
        <w:rPr>
          <w:sz w:val="24"/>
          <w:szCs w:val="24"/>
        </w:rPr>
        <w:t xml:space="preserve"> A || B = </w:t>
      </w:r>
      <w:r>
        <w:rPr>
          <w:sz w:val="24"/>
          <w:szCs w:val="24"/>
        </w:rPr>
        <w:t>0,5</w:t>
      </w:r>
    </w:p>
    <w:p w14:paraId="5ADA02D9" w14:textId="6AC38605" w:rsidR="0036356B" w:rsidRPr="0036356B" w:rsidRDefault="0036356B" w:rsidP="0036356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36356B">
        <w:rPr>
          <w:sz w:val="24"/>
          <w:szCs w:val="24"/>
        </w:rPr>
        <w:t xml:space="preserve">IF C || D || E = </w:t>
      </w:r>
      <w:r>
        <w:rPr>
          <w:sz w:val="24"/>
          <w:szCs w:val="24"/>
        </w:rPr>
        <w:t>0,5</w:t>
      </w:r>
    </w:p>
    <w:p w14:paraId="1E2D4DA8" w14:textId="77777777" w:rsidR="00B745E5" w:rsidRPr="002A70A4" w:rsidRDefault="00B745E5" w:rsidP="00B745E5">
      <w:pPr>
        <w:pStyle w:val="Akapitzlist"/>
        <w:numPr>
          <w:ilvl w:val="0"/>
          <w:numId w:val="7"/>
        </w:numPr>
        <w:rPr>
          <w:b/>
          <w:bCs/>
        </w:rPr>
      </w:pPr>
      <w:r w:rsidRPr="002A70A4">
        <w:rPr>
          <w:b/>
          <w:bCs/>
        </w:rPr>
        <w:t>Reguła zalecająco-objaśniająca</w:t>
      </w:r>
    </w:p>
    <w:p w14:paraId="185208EE" w14:textId="4BB09636" w:rsidR="00B745E5" w:rsidRPr="0036356B" w:rsidRDefault="0036356B" w:rsidP="0036356B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PODEJRZENIE = 0,5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F</w:t>
      </w:r>
    </w:p>
    <w:sectPr w:rsidR="00B745E5" w:rsidRPr="00363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92"/>
    <w:multiLevelType w:val="hybridMultilevel"/>
    <w:tmpl w:val="FF201E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C9290E"/>
    <w:multiLevelType w:val="hybridMultilevel"/>
    <w:tmpl w:val="AE8A6522"/>
    <w:lvl w:ilvl="0" w:tplc="CE02D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6B5BE4"/>
    <w:multiLevelType w:val="hybridMultilevel"/>
    <w:tmpl w:val="CDCEF0C2"/>
    <w:lvl w:ilvl="0" w:tplc="DEF63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544627"/>
    <w:multiLevelType w:val="hybridMultilevel"/>
    <w:tmpl w:val="EBAE1B20"/>
    <w:lvl w:ilvl="0" w:tplc="9620CB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91954"/>
    <w:multiLevelType w:val="hybridMultilevel"/>
    <w:tmpl w:val="E9888898"/>
    <w:lvl w:ilvl="0" w:tplc="A140A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B7F46"/>
    <w:multiLevelType w:val="hybridMultilevel"/>
    <w:tmpl w:val="B52265FA"/>
    <w:lvl w:ilvl="0" w:tplc="A56E06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675AA6"/>
    <w:multiLevelType w:val="hybridMultilevel"/>
    <w:tmpl w:val="5EBE3C38"/>
    <w:lvl w:ilvl="0" w:tplc="A18276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9A6871"/>
    <w:multiLevelType w:val="hybridMultilevel"/>
    <w:tmpl w:val="906E553E"/>
    <w:lvl w:ilvl="0" w:tplc="424A5E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1"/>
    <w:rsid w:val="00086E21"/>
    <w:rsid w:val="0036356B"/>
    <w:rsid w:val="00750CB8"/>
    <w:rsid w:val="00B7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815C"/>
  <w15:chartTrackingRefBased/>
  <w15:docId w15:val="{DF55A5C5-2A3E-4ADB-929E-A8F015E9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Mleczko  Bartosz</cp:lastModifiedBy>
  <cp:revision>3</cp:revision>
  <dcterms:created xsi:type="dcterms:W3CDTF">2020-05-18T21:45:00Z</dcterms:created>
  <dcterms:modified xsi:type="dcterms:W3CDTF">2020-11-19T20:47:00Z</dcterms:modified>
</cp:coreProperties>
</file>