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208EE" w14:textId="1F8C8979" w:rsidR="00B745E5" w:rsidRDefault="002165AA" w:rsidP="00B745E5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Zgnilizna Twardzikowa soi</w:t>
      </w:r>
    </w:p>
    <w:p w14:paraId="6D82B22F" w14:textId="349A3C88" w:rsidR="002165AA" w:rsidRPr="00B745E5" w:rsidRDefault="002165AA" w:rsidP="00B745E5">
      <w:pPr>
        <w:ind w:left="720"/>
        <w:rPr>
          <w:sz w:val="24"/>
          <w:szCs w:val="24"/>
        </w:rPr>
      </w:pPr>
      <w:r>
        <w:rPr>
          <w:sz w:val="24"/>
          <w:szCs w:val="24"/>
        </w:rPr>
        <w:t>~ zgnilizna Twardzikowa rzepaku</w:t>
      </w:r>
    </w:p>
    <w:sectPr w:rsidR="002165AA" w:rsidRPr="00B74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F7F92"/>
    <w:multiLevelType w:val="hybridMultilevel"/>
    <w:tmpl w:val="FF201E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E13CC"/>
    <w:multiLevelType w:val="hybridMultilevel"/>
    <w:tmpl w:val="5FACB182"/>
    <w:lvl w:ilvl="0" w:tplc="8564BBC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D67DFD"/>
    <w:multiLevelType w:val="hybridMultilevel"/>
    <w:tmpl w:val="23B439B0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491954"/>
    <w:multiLevelType w:val="hybridMultilevel"/>
    <w:tmpl w:val="E9888898"/>
    <w:lvl w:ilvl="0" w:tplc="A140A5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AB7F46"/>
    <w:multiLevelType w:val="hybridMultilevel"/>
    <w:tmpl w:val="B52265FA"/>
    <w:lvl w:ilvl="0" w:tplc="A56E06D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675AA6"/>
    <w:multiLevelType w:val="hybridMultilevel"/>
    <w:tmpl w:val="5EBE3C38"/>
    <w:lvl w:ilvl="0" w:tplc="A18276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9A6871"/>
    <w:multiLevelType w:val="hybridMultilevel"/>
    <w:tmpl w:val="906E553E"/>
    <w:lvl w:ilvl="0" w:tplc="424A5E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21"/>
    <w:rsid w:val="00086E21"/>
    <w:rsid w:val="002165AA"/>
    <w:rsid w:val="00750CB8"/>
    <w:rsid w:val="00B7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815C"/>
  <w15:chartTrackingRefBased/>
  <w15:docId w15:val="{DF55A5C5-2A3E-4ADB-929E-A8F015E9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Mleczko  Bartosz</cp:lastModifiedBy>
  <cp:revision>3</cp:revision>
  <dcterms:created xsi:type="dcterms:W3CDTF">2020-05-18T21:45:00Z</dcterms:created>
  <dcterms:modified xsi:type="dcterms:W3CDTF">2020-11-19T20:39:00Z</dcterms:modified>
</cp:coreProperties>
</file>