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76E" w:rsidRPr="00FE3B9D" w:rsidRDefault="003E276E" w:rsidP="003E276E">
      <w:pPr>
        <w:pStyle w:val="NoSpacing"/>
        <w:rPr>
          <w:rFonts w:ascii="Times New Roman" w:hAnsi="Times New Roman"/>
          <w:sz w:val="24"/>
          <w:szCs w:val="24"/>
        </w:rPr>
      </w:pPr>
      <w:bookmarkStart w:id="0" w:name="_GoBack"/>
      <w:bookmarkEnd w:id="0"/>
      <w:r>
        <w:rPr>
          <w:rFonts w:ascii="Times New Roman" w:hAnsi="Times New Roman"/>
          <w:b/>
          <w:sz w:val="24"/>
          <w:szCs w:val="24"/>
        </w:rPr>
        <w:t>UNIT 5</w:t>
      </w:r>
      <w:r w:rsidRPr="00527D21">
        <w:rPr>
          <w:rFonts w:ascii="Times New Roman" w:hAnsi="Times New Roman"/>
          <w:b/>
          <w:sz w:val="24"/>
          <w:szCs w:val="24"/>
        </w:rPr>
        <w:t>:</w:t>
      </w:r>
      <w:r w:rsidRPr="00527D21">
        <w:rPr>
          <w:rFonts w:ascii="Times New Roman" w:hAnsi="Times New Roman"/>
          <w:b/>
          <w:sz w:val="24"/>
          <w:szCs w:val="24"/>
        </w:rPr>
        <w:tab/>
      </w:r>
      <w:r>
        <w:rPr>
          <w:rFonts w:ascii="Times New Roman" w:hAnsi="Times New Roman"/>
          <w:b/>
          <w:sz w:val="24"/>
          <w:szCs w:val="24"/>
        </w:rPr>
        <w:t>EMPLOYEE COMMUNICATION</w:t>
      </w:r>
    </w:p>
    <w:p w:rsidR="003E276E" w:rsidRPr="00527D21" w:rsidRDefault="003E276E" w:rsidP="003E276E">
      <w:pPr>
        <w:jc w:val="both"/>
        <w:rPr>
          <w:rFonts w:ascii="Times New Roman" w:hAnsi="Times New Roman"/>
          <w:b/>
          <w:sz w:val="24"/>
          <w:szCs w:val="24"/>
        </w:rPr>
      </w:pPr>
      <w:r w:rsidRPr="00527D21">
        <w:rPr>
          <w:rFonts w:ascii="Times New Roman" w:hAnsi="Times New Roman"/>
          <w:b/>
          <w:sz w:val="24"/>
          <w:szCs w:val="24"/>
        </w:rPr>
        <w:t>Content</w:t>
      </w:r>
    </w:p>
    <w:p w:rsidR="003E276E" w:rsidRDefault="003E276E" w:rsidP="003E276E">
      <w:pPr>
        <w:pStyle w:val="ListParagraph"/>
        <w:numPr>
          <w:ilvl w:val="0"/>
          <w:numId w:val="1"/>
        </w:numPr>
        <w:jc w:val="both"/>
        <w:rPr>
          <w:rFonts w:ascii="Times New Roman" w:hAnsi="Times New Roman"/>
          <w:sz w:val="24"/>
          <w:szCs w:val="24"/>
        </w:rPr>
      </w:pPr>
      <w:r>
        <w:rPr>
          <w:rFonts w:ascii="Times New Roman" w:hAnsi="Times New Roman"/>
          <w:sz w:val="24"/>
          <w:szCs w:val="24"/>
        </w:rPr>
        <w:t>What is employee communication?</w:t>
      </w:r>
    </w:p>
    <w:p w:rsidR="003E276E" w:rsidRDefault="003E276E" w:rsidP="003E276E">
      <w:pPr>
        <w:pStyle w:val="ListParagraph"/>
        <w:numPr>
          <w:ilvl w:val="0"/>
          <w:numId w:val="1"/>
        </w:numPr>
        <w:jc w:val="both"/>
        <w:rPr>
          <w:rFonts w:ascii="Times New Roman" w:hAnsi="Times New Roman"/>
          <w:sz w:val="24"/>
          <w:szCs w:val="24"/>
        </w:rPr>
      </w:pPr>
      <w:r>
        <w:rPr>
          <w:rFonts w:ascii="Times New Roman" w:hAnsi="Times New Roman"/>
          <w:sz w:val="24"/>
          <w:szCs w:val="24"/>
        </w:rPr>
        <w:t>The principles of employee communication</w:t>
      </w:r>
    </w:p>
    <w:p w:rsidR="003E276E" w:rsidRPr="00527D21" w:rsidRDefault="003E276E" w:rsidP="003E276E">
      <w:pPr>
        <w:pStyle w:val="ListParagraph"/>
        <w:numPr>
          <w:ilvl w:val="0"/>
          <w:numId w:val="1"/>
        </w:numPr>
        <w:jc w:val="both"/>
        <w:rPr>
          <w:rFonts w:ascii="Times New Roman" w:hAnsi="Times New Roman"/>
          <w:sz w:val="24"/>
          <w:szCs w:val="24"/>
        </w:rPr>
      </w:pPr>
      <w:r>
        <w:rPr>
          <w:rFonts w:ascii="Times New Roman" w:hAnsi="Times New Roman"/>
          <w:sz w:val="24"/>
          <w:szCs w:val="24"/>
        </w:rPr>
        <w:t>Employees’ right to information</w:t>
      </w:r>
    </w:p>
    <w:p w:rsidR="003E276E" w:rsidRPr="00527D21" w:rsidRDefault="003E276E" w:rsidP="003E276E">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Formal and informal communication network in </w:t>
      </w:r>
      <w:proofErr w:type="spellStart"/>
      <w:r>
        <w:rPr>
          <w:rFonts w:ascii="Times New Roman" w:hAnsi="Times New Roman"/>
          <w:sz w:val="24"/>
          <w:szCs w:val="24"/>
        </w:rPr>
        <w:t>organisations</w:t>
      </w:r>
      <w:proofErr w:type="spellEnd"/>
    </w:p>
    <w:p w:rsidR="003E276E" w:rsidRDefault="003E276E" w:rsidP="003E276E">
      <w:pPr>
        <w:pStyle w:val="ListParagraph"/>
        <w:numPr>
          <w:ilvl w:val="0"/>
          <w:numId w:val="1"/>
        </w:numPr>
        <w:jc w:val="both"/>
        <w:rPr>
          <w:rFonts w:ascii="Times New Roman" w:hAnsi="Times New Roman"/>
          <w:sz w:val="24"/>
          <w:szCs w:val="24"/>
        </w:rPr>
      </w:pPr>
      <w:r>
        <w:rPr>
          <w:rFonts w:ascii="Times New Roman" w:hAnsi="Times New Roman"/>
          <w:sz w:val="24"/>
          <w:szCs w:val="24"/>
        </w:rPr>
        <w:t>Methods used in employee communication</w:t>
      </w:r>
    </w:p>
    <w:p w:rsidR="003E276E" w:rsidRDefault="003E276E" w:rsidP="003E276E">
      <w:pPr>
        <w:pStyle w:val="ListParagraph"/>
        <w:numPr>
          <w:ilvl w:val="0"/>
          <w:numId w:val="1"/>
        </w:numPr>
        <w:jc w:val="both"/>
        <w:rPr>
          <w:rFonts w:ascii="Times New Roman" w:hAnsi="Times New Roman"/>
          <w:sz w:val="24"/>
          <w:szCs w:val="24"/>
        </w:rPr>
      </w:pPr>
      <w:r>
        <w:rPr>
          <w:rFonts w:ascii="Times New Roman" w:hAnsi="Times New Roman"/>
          <w:sz w:val="24"/>
          <w:szCs w:val="24"/>
        </w:rPr>
        <w:t>Employee feedback schemes</w:t>
      </w:r>
    </w:p>
    <w:p w:rsidR="003E276E" w:rsidRDefault="003E276E" w:rsidP="003E276E">
      <w:pPr>
        <w:pStyle w:val="ListParagraph"/>
        <w:jc w:val="both"/>
        <w:rPr>
          <w:rFonts w:ascii="Times New Roman" w:hAnsi="Times New Roman"/>
          <w:sz w:val="24"/>
          <w:szCs w:val="24"/>
        </w:rPr>
      </w:pPr>
    </w:p>
    <w:p w:rsidR="003E276E" w:rsidRDefault="003E276E" w:rsidP="003E276E">
      <w:pPr>
        <w:pStyle w:val="ListParagraph"/>
        <w:ind w:left="0"/>
        <w:jc w:val="both"/>
        <w:rPr>
          <w:rFonts w:ascii="Times New Roman" w:hAnsi="Times New Roman"/>
          <w:sz w:val="24"/>
          <w:szCs w:val="24"/>
        </w:rPr>
      </w:pPr>
    </w:p>
    <w:p w:rsidR="003E276E" w:rsidRPr="00D83F92" w:rsidRDefault="003E276E" w:rsidP="003E276E">
      <w:pPr>
        <w:pStyle w:val="ListParagraph"/>
        <w:ind w:left="0"/>
        <w:jc w:val="both"/>
        <w:rPr>
          <w:rFonts w:ascii="Times New Roman" w:hAnsi="Times New Roman"/>
          <w:b/>
          <w:sz w:val="24"/>
          <w:szCs w:val="24"/>
        </w:rPr>
      </w:pPr>
      <w:r w:rsidRPr="00D83F92">
        <w:rPr>
          <w:rFonts w:ascii="Times New Roman" w:hAnsi="Times New Roman"/>
          <w:b/>
          <w:sz w:val="24"/>
          <w:szCs w:val="24"/>
        </w:rPr>
        <w:t>What is employee communication?</w:t>
      </w:r>
    </w:p>
    <w:p w:rsidR="003E276E" w:rsidRDefault="003E276E" w:rsidP="003E276E">
      <w:pPr>
        <w:pStyle w:val="ListParagraph"/>
        <w:ind w:left="0"/>
        <w:jc w:val="both"/>
        <w:rPr>
          <w:rFonts w:ascii="Times New Roman" w:hAnsi="Times New Roman"/>
          <w:sz w:val="24"/>
          <w:szCs w:val="24"/>
        </w:rPr>
      </w:pPr>
      <w:r>
        <w:rPr>
          <w:rFonts w:ascii="Times New Roman" w:hAnsi="Times New Roman"/>
          <w:sz w:val="24"/>
          <w:szCs w:val="24"/>
        </w:rPr>
        <w:t>It is the communication/exchange and transmission of messages or information between and among employees, and between employers and employees.</w:t>
      </w:r>
    </w:p>
    <w:p w:rsidR="003E276E" w:rsidRDefault="003E276E" w:rsidP="003E276E">
      <w:pPr>
        <w:pStyle w:val="ListParagraph"/>
        <w:ind w:left="0"/>
        <w:jc w:val="both"/>
        <w:rPr>
          <w:rFonts w:ascii="Times New Roman" w:hAnsi="Times New Roman"/>
          <w:sz w:val="24"/>
          <w:szCs w:val="24"/>
        </w:rPr>
      </w:pPr>
    </w:p>
    <w:p w:rsidR="003E276E" w:rsidRPr="00D031CE" w:rsidRDefault="003E276E" w:rsidP="003E276E">
      <w:pPr>
        <w:pStyle w:val="ListParagraph"/>
        <w:ind w:left="0"/>
        <w:jc w:val="both"/>
        <w:rPr>
          <w:rFonts w:ascii="Times New Roman" w:hAnsi="Times New Roman"/>
          <w:b/>
          <w:sz w:val="24"/>
          <w:szCs w:val="24"/>
        </w:rPr>
      </w:pPr>
      <w:r w:rsidRPr="00D031CE">
        <w:rPr>
          <w:rFonts w:ascii="Times New Roman" w:hAnsi="Times New Roman"/>
          <w:b/>
          <w:sz w:val="24"/>
          <w:szCs w:val="24"/>
        </w:rPr>
        <w:t>Some objectives of employee communication</w:t>
      </w:r>
    </w:p>
    <w:p w:rsidR="003E276E" w:rsidRPr="00527D21" w:rsidRDefault="003E276E" w:rsidP="003E276E">
      <w:pPr>
        <w:pStyle w:val="ListParagraph"/>
        <w:ind w:left="0"/>
        <w:jc w:val="both"/>
        <w:rPr>
          <w:rFonts w:ascii="Times New Roman" w:hAnsi="Times New Roman"/>
          <w:sz w:val="24"/>
          <w:szCs w:val="24"/>
        </w:rPr>
      </w:pPr>
    </w:p>
    <w:p w:rsidR="003E276E" w:rsidRDefault="003E276E" w:rsidP="003E276E">
      <w:pPr>
        <w:pStyle w:val="ListParagraph"/>
        <w:numPr>
          <w:ilvl w:val="0"/>
          <w:numId w:val="2"/>
        </w:numPr>
        <w:jc w:val="both"/>
        <w:rPr>
          <w:rFonts w:ascii="Times New Roman" w:hAnsi="Times New Roman"/>
          <w:sz w:val="24"/>
          <w:szCs w:val="24"/>
        </w:rPr>
      </w:pPr>
      <w:r>
        <w:rPr>
          <w:rFonts w:ascii="Times New Roman" w:hAnsi="Times New Roman"/>
          <w:sz w:val="24"/>
          <w:szCs w:val="24"/>
        </w:rPr>
        <w:t>To help the employee understand his/her job and his/her company.</w:t>
      </w:r>
    </w:p>
    <w:p w:rsidR="003E276E" w:rsidRDefault="003E276E" w:rsidP="003E276E">
      <w:pPr>
        <w:pStyle w:val="ListParagraph"/>
        <w:numPr>
          <w:ilvl w:val="0"/>
          <w:numId w:val="2"/>
        </w:numPr>
        <w:jc w:val="both"/>
        <w:rPr>
          <w:rFonts w:ascii="Times New Roman" w:hAnsi="Times New Roman"/>
          <w:sz w:val="24"/>
          <w:szCs w:val="24"/>
        </w:rPr>
      </w:pPr>
      <w:r>
        <w:rPr>
          <w:rFonts w:ascii="Times New Roman" w:hAnsi="Times New Roman"/>
          <w:sz w:val="24"/>
          <w:szCs w:val="24"/>
        </w:rPr>
        <w:t>To help the employee realize that his/her personal success is inseparable from the company’s success</w:t>
      </w:r>
    </w:p>
    <w:p w:rsidR="003E276E" w:rsidRDefault="003E276E" w:rsidP="003E276E">
      <w:pPr>
        <w:pStyle w:val="ListParagraph"/>
        <w:numPr>
          <w:ilvl w:val="0"/>
          <w:numId w:val="2"/>
        </w:numPr>
        <w:jc w:val="both"/>
        <w:rPr>
          <w:rFonts w:ascii="Times New Roman" w:hAnsi="Times New Roman"/>
          <w:sz w:val="24"/>
          <w:szCs w:val="24"/>
        </w:rPr>
      </w:pPr>
      <w:r>
        <w:rPr>
          <w:rFonts w:ascii="Times New Roman" w:hAnsi="Times New Roman"/>
          <w:sz w:val="24"/>
          <w:szCs w:val="24"/>
        </w:rPr>
        <w:t>To help the employee realize that his/her job is important.</w:t>
      </w:r>
    </w:p>
    <w:p w:rsidR="003E276E" w:rsidRDefault="003E276E" w:rsidP="003E276E">
      <w:pPr>
        <w:pStyle w:val="ListParagraph"/>
        <w:ind w:left="0"/>
        <w:jc w:val="both"/>
        <w:rPr>
          <w:rFonts w:ascii="Times New Roman" w:hAnsi="Times New Roman"/>
          <w:sz w:val="24"/>
          <w:szCs w:val="24"/>
        </w:rPr>
      </w:pPr>
      <w:r>
        <w:rPr>
          <w:rFonts w:ascii="Times New Roman" w:hAnsi="Times New Roman"/>
          <w:sz w:val="24"/>
          <w:szCs w:val="24"/>
        </w:rPr>
        <w:t>How to achieve the objectives</w:t>
      </w:r>
    </w:p>
    <w:p w:rsidR="003E276E" w:rsidRDefault="003E276E" w:rsidP="003E276E">
      <w:pPr>
        <w:pStyle w:val="ListParagraph"/>
        <w:numPr>
          <w:ilvl w:val="0"/>
          <w:numId w:val="3"/>
        </w:numPr>
        <w:jc w:val="both"/>
        <w:rPr>
          <w:rFonts w:ascii="Times New Roman" w:hAnsi="Times New Roman"/>
          <w:sz w:val="24"/>
          <w:szCs w:val="24"/>
        </w:rPr>
      </w:pPr>
      <w:r>
        <w:rPr>
          <w:rFonts w:ascii="Times New Roman" w:hAnsi="Times New Roman"/>
          <w:sz w:val="24"/>
          <w:szCs w:val="24"/>
        </w:rPr>
        <w:t>Direct personal contact between employee and supervisor</w:t>
      </w:r>
    </w:p>
    <w:p w:rsidR="003E276E" w:rsidRDefault="003E276E" w:rsidP="003E276E">
      <w:pPr>
        <w:pStyle w:val="ListParagraph"/>
        <w:numPr>
          <w:ilvl w:val="0"/>
          <w:numId w:val="3"/>
        </w:numPr>
        <w:jc w:val="both"/>
        <w:rPr>
          <w:rFonts w:ascii="Times New Roman" w:hAnsi="Times New Roman"/>
          <w:sz w:val="24"/>
          <w:szCs w:val="24"/>
        </w:rPr>
      </w:pPr>
      <w:r>
        <w:rPr>
          <w:rFonts w:ascii="Times New Roman" w:hAnsi="Times New Roman"/>
          <w:sz w:val="24"/>
          <w:szCs w:val="24"/>
        </w:rPr>
        <w:t>Inform employee about products, policies and procedures</w:t>
      </w:r>
    </w:p>
    <w:p w:rsidR="003E276E" w:rsidRDefault="003E276E" w:rsidP="003E276E">
      <w:pPr>
        <w:pStyle w:val="ListParagraph"/>
        <w:numPr>
          <w:ilvl w:val="0"/>
          <w:numId w:val="3"/>
        </w:numPr>
        <w:jc w:val="both"/>
        <w:rPr>
          <w:rFonts w:ascii="Times New Roman" w:hAnsi="Times New Roman"/>
          <w:sz w:val="24"/>
          <w:szCs w:val="24"/>
        </w:rPr>
      </w:pPr>
      <w:r>
        <w:rPr>
          <w:rFonts w:ascii="Times New Roman" w:hAnsi="Times New Roman"/>
          <w:sz w:val="24"/>
          <w:szCs w:val="24"/>
        </w:rPr>
        <w:t>Encourage spirit of teamwork</w:t>
      </w:r>
    </w:p>
    <w:p w:rsidR="003E276E" w:rsidRDefault="003E276E" w:rsidP="003E276E">
      <w:pPr>
        <w:pStyle w:val="ListParagraph"/>
        <w:ind w:left="0"/>
        <w:jc w:val="both"/>
        <w:rPr>
          <w:rFonts w:ascii="Times New Roman" w:hAnsi="Times New Roman"/>
          <w:sz w:val="24"/>
          <w:szCs w:val="24"/>
        </w:rPr>
      </w:pPr>
    </w:p>
    <w:p w:rsidR="003E276E" w:rsidRDefault="003E276E" w:rsidP="003E276E">
      <w:pPr>
        <w:pStyle w:val="ListParagraph"/>
        <w:ind w:left="0"/>
        <w:jc w:val="both"/>
        <w:rPr>
          <w:rFonts w:ascii="Times New Roman" w:hAnsi="Times New Roman"/>
          <w:sz w:val="24"/>
          <w:szCs w:val="24"/>
        </w:rPr>
      </w:pPr>
      <w:r>
        <w:rPr>
          <w:rFonts w:ascii="Times New Roman" w:hAnsi="Times New Roman"/>
          <w:sz w:val="24"/>
          <w:szCs w:val="24"/>
        </w:rPr>
        <w:t>Some principles of employee communication</w:t>
      </w:r>
    </w:p>
    <w:p w:rsidR="003E276E" w:rsidRDefault="003E276E" w:rsidP="003E276E">
      <w:pPr>
        <w:pStyle w:val="ListParagraph"/>
        <w:numPr>
          <w:ilvl w:val="0"/>
          <w:numId w:val="4"/>
        </w:numPr>
        <w:jc w:val="both"/>
        <w:rPr>
          <w:rFonts w:ascii="Times New Roman" w:hAnsi="Times New Roman"/>
          <w:sz w:val="24"/>
          <w:szCs w:val="24"/>
        </w:rPr>
      </w:pPr>
      <w:r>
        <w:rPr>
          <w:rFonts w:ascii="Times New Roman" w:hAnsi="Times New Roman"/>
          <w:sz w:val="24"/>
          <w:szCs w:val="24"/>
        </w:rPr>
        <w:t>Be genuinely willing to share information with employees.</w:t>
      </w:r>
    </w:p>
    <w:p w:rsidR="003E276E" w:rsidRDefault="003E276E" w:rsidP="003E276E">
      <w:pPr>
        <w:pStyle w:val="ListParagraph"/>
        <w:numPr>
          <w:ilvl w:val="0"/>
          <w:numId w:val="4"/>
        </w:numPr>
        <w:jc w:val="both"/>
        <w:rPr>
          <w:rFonts w:ascii="Times New Roman" w:hAnsi="Times New Roman"/>
          <w:sz w:val="24"/>
          <w:szCs w:val="24"/>
        </w:rPr>
      </w:pPr>
      <w:r>
        <w:rPr>
          <w:rFonts w:ascii="Times New Roman" w:hAnsi="Times New Roman"/>
          <w:sz w:val="24"/>
          <w:szCs w:val="24"/>
        </w:rPr>
        <w:t>Be transparent – be honest with employees.  Dishonesty is worse than no communication at all.  Communication should not be deliberately distorted or misleading, but factual and accurate.</w:t>
      </w:r>
    </w:p>
    <w:p w:rsidR="003E276E" w:rsidRDefault="003E276E" w:rsidP="003E276E">
      <w:pPr>
        <w:pStyle w:val="ListParagraph"/>
        <w:numPr>
          <w:ilvl w:val="0"/>
          <w:numId w:val="4"/>
        </w:numPr>
        <w:jc w:val="both"/>
        <w:rPr>
          <w:rFonts w:ascii="Times New Roman" w:hAnsi="Times New Roman"/>
          <w:sz w:val="24"/>
          <w:szCs w:val="24"/>
        </w:rPr>
      </w:pPr>
      <w:r>
        <w:rPr>
          <w:rFonts w:ascii="Times New Roman" w:hAnsi="Times New Roman"/>
          <w:sz w:val="24"/>
          <w:szCs w:val="24"/>
        </w:rPr>
        <w:t>Be consistent – communication should not be a once in a while activity. Communicate regularly.</w:t>
      </w:r>
    </w:p>
    <w:p w:rsidR="003E276E" w:rsidRDefault="003E276E" w:rsidP="003E276E">
      <w:pPr>
        <w:pStyle w:val="ListParagraph"/>
        <w:numPr>
          <w:ilvl w:val="0"/>
          <w:numId w:val="4"/>
        </w:numPr>
        <w:jc w:val="both"/>
        <w:rPr>
          <w:rFonts w:ascii="Times New Roman" w:hAnsi="Times New Roman"/>
          <w:sz w:val="24"/>
          <w:szCs w:val="24"/>
        </w:rPr>
      </w:pPr>
      <w:r w:rsidRPr="00C4355B">
        <w:rPr>
          <w:rFonts w:ascii="Times New Roman" w:hAnsi="Times New Roman"/>
          <w:sz w:val="24"/>
          <w:szCs w:val="24"/>
        </w:rPr>
        <w:t xml:space="preserve">  </w:t>
      </w:r>
      <w:r>
        <w:rPr>
          <w:rFonts w:ascii="Times New Roman" w:hAnsi="Times New Roman"/>
          <w:sz w:val="24"/>
          <w:szCs w:val="24"/>
        </w:rPr>
        <w:t>Information should be timely.  As much as possible don’t let employees hear from outside.  They should not be surprised by a media report!</w:t>
      </w:r>
    </w:p>
    <w:p w:rsidR="003E276E" w:rsidRDefault="003E276E" w:rsidP="003E276E">
      <w:pPr>
        <w:pStyle w:val="ListParagraph"/>
        <w:numPr>
          <w:ilvl w:val="0"/>
          <w:numId w:val="4"/>
        </w:numPr>
        <w:jc w:val="both"/>
        <w:rPr>
          <w:rFonts w:ascii="Times New Roman" w:hAnsi="Times New Roman"/>
          <w:sz w:val="24"/>
          <w:szCs w:val="24"/>
        </w:rPr>
      </w:pPr>
      <w:r>
        <w:rPr>
          <w:rFonts w:ascii="Times New Roman" w:hAnsi="Times New Roman"/>
          <w:sz w:val="24"/>
          <w:szCs w:val="24"/>
        </w:rPr>
        <w:t>Be visible – create situations where you can interact face-to-face with employees.</w:t>
      </w:r>
    </w:p>
    <w:p w:rsidR="003E276E" w:rsidRDefault="003E276E" w:rsidP="003E276E">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Understand your employees – you may need to communicate </w:t>
      </w:r>
      <w:proofErr w:type="gramStart"/>
      <w:r>
        <w:rPr>
          <w:rFonts w:ascii="Times New Roman" w:hAnsi="Times New Roman"/>
          <w:sz w:val="24"/>
          <w:szCs w:val="24"/>
        </w:rPr>
        <w:t>differently  with</w:t>
      </w:r>
      <w:proofErr w:type="gramEnd"/>
      <w:r>
        <w:rPr>
          <w:rFonts w:ascii="Times New Roman" w:hAnsi="Times New Roman"/>
          <w:sz w:val="24"/>
          <w:szCs w:val="24"/>
        </w:rPr>
        <w:t xml:space="preserve"> different audiences.</w:t>
      </w:r>
    </w:p>
    <w:p w:rsidR="003E276E" w:rsidRDefault="003E276E" w:rsidP="003E276E">
      <w:pPr>
        <w:pStyle w:val="ListParagraph"/>
        <w:numPr>
          <w:ilvl w:val="0"/>
          <w:numId w:val="4"/>
        </w:numPr>
        <w:jc w:val="both"/>
        <w:rPr>
          <w:rFonts w:ascii="Times New Roman" w:hAnsi="Times New Roman"/>
          <w:sz w:val="24"/>
          <w:szCs w:val="24"/>
        </w:rPr>
      </w:pPr>
      <w:r>
        <w:rPr>
          <w:rFonts w:ascii="Times New Roman" w:hAnsi="Times New Roman"/>
          <w:sz w:val="24"/>
          <w:szCs w:val="24"/>
        </w:rPr>
        <w:t>Use many methods/tools – electronically, in writing, face-to-face, meetings, etc.  Your message should be consistent.</w:t>
      </w:r>
    </w:p>
    <w:p w:rsidR="003E276E" w:rsidRDefault="003E276E" w:rsidP="003E276E">
      <w:pPr>
        <w:pStyle w:val="ListParagraph"/>
        <w:numPr>
          <w:ilvl w:val="0"/>
          <w:numId w:val="4"/>
        </w:numPr>
        <w:jc w:val="both"/>
        <w:rPr>
          <w:rFonts w:ascii="Times New Roman" w:hAnsi="Times New Roman"/>
          <w:sz w:val="24"/>
          <w:szCs w:val="24"/>
        </w:rPr>
      </w:pPr>
      <w:r>
        <w:rPr>
          <w:rFonts w:ascii="Times New Roman" w:hAnsi="Times New Roman"/>
          <w:sz w:val="24"/>
          <w:szCs w:val="24"/>
        </w:rPr>
        <w:lastRenderedPageBreak/>
        <w:t>Match actions with words – if you say you will address a situation in a particular way – do it.</w:t>
      </w:r>
    </w:p>
    <w:p w:rsidR="003E276E" w:rsidRDefault="003E276E" w:rsidP="003E276E">
      <w:pPr>
        <w:pStyle w:val="ListParagraph"/>
        <w:numPr>
          <w:ilvl w:val="0"/>
          <w:numId w:val="4"/>
        </w:numPr>
        <w:jc w:val="both"/>
        <w:rPr>
          <w:rFonts w:ascii="Times New Roman" w:hAnsi="Times New Roman"/>
          <w:sz w:val="24"/>
          <w:szCs w:val="24"/>
        </w:rPr>
      </w:pPr>
      <w:r>
        <w:rPr>
          <w:rFonts w:ascii="Times New Roman" w:hAnsi="Times New Roman"/>
          <w:sz w:val="24"/>
          <w:szCs w:val="24"/>
        </w:rPr>
        <w:t>Be forthcoming and continuous – always communicate both good news and bad news.</w:t>
      </w:r>
    </w:p>
    <w:p w:rsidR="003E276E" w:rsidRDefault="003E276E" w:rsidP="003E276E">
      <w:pPr>
        <w:pStyle w:val="ListParagraph"/>
        <w:numPr>
          <w:ilvl w:val="0"/>
          <w:numId w:val="4"/>
        </w:numPr>
        <w:jc w:val="both"/>
        <w:rPr>
          <w:rFonts w:ascii="Times New Roman" w:hAnsi="Times New Roman"/>
          <w:sz w:val="24"/>
          <w:szCs w:val="24"/>
        </w:rPr>
      </w:pPr>
      <w:r>
        <w:rPr>
          <w:rFonts w:ascii="Times New Roman" w:hAnsi="Times New Roman"/>
          <w:sz w:val="24"/>
          <w:szCs w:val="24"/>
        </w:rPr>
        <w:t>Create an organizational habit for communication – share information about your organization, your objectives, how you are performing, your plans and prospects, etc.</w:t>
      </w:r>
    </w:p>
    <w:p w:rsidR="003E276E" w:rsidRDefault="003E276E" w:rsidP="003E276E">
      <w:pPr>
        <w:pStyle w:val="ListParagraph"/>
        <w:numPr>
          <w:ilvl w:val="0"/>
          <w:numId w:val="4"/>
        </w:numPr>
        <w:jc w:val="both"/>
        <w:rPr>
          <w:rFonts w:ascii="Times New Roman" w:hAnsi="Times New Roman"/>
          <w:sz w:val="24"/>
          <w:szCs w:val="24"/>
        </w:rPr>
      </w:pPr>
      <w:r>
        <w:rPr>
          <w:rFonts w:ascii="Times New Roman" w:hAnsi="Times New Roman"/>
          <w:sz w:val="24"/>
          <w:szCs w:val="24"/>
        </w:rPr>
        <w:t>Facilitate conversations through meetings, question and answer sessions, etc.</w:t>
      </w:r>
    </w:p>
    <w:p w:rsidR="003E276E" w:rsidRDefault="003E276E" w:rsidP="003E276E">
      <w:pPr>
        <w:pStyle w:val="ListParagraph"/>
        <w:numPr>
          <w:ilvl w:val="0"/>
          <w:numId w:val="4"/>
        </w:numPr>
        <w:jc w:val="both"/>
        <w:rPr>
          <w:rFonts w:ascii="Times New Roman" w:hAnsi="Times New Roman"/>
          <w:sz w:val="24"/>
          <w:szCs w:val="24"/>
        </w:rPr>
      </w:pPr>
      <w:r>
        <w:rPr>
          <w:rFonts w:ascii="Times New Roman" w:hAnsi="Times New Roman"/>
          <w:sz w:val="24"/>
          <w:szCs w:val="24"/>
        </w:rPr>
        <w:t>Be objective.</w:t>
      </w:r>
    </w:p>
    <w:p w:rsidR="003E276E" w:rsidRDefault="003E276E" w:rsidP="003E276E">
      <w:pPr>
        <w:pStyle w:val="ListParagraph"/>
        <w:jc w:val="both"/>
        <w:rPr>
          <w:rFonts w:ascii="Times New Roman" w:hAnsi="Times New Roman"/>
          <w:sz w:val="24"/>
          <w:szCs w:val="24"/>
        </w:rPr>
      </w:pPr>
    </w:p>
    <w:p w:rsidR="003E276E" w:rsidRPr="002E19E2" w:rsidRDefault="003E276E" w:rsidP="003E276E">
      <w:pPr>
        <w:pStyle w:val="ListParagraph"/>
        <w:ind w:left="0"/>
        <w:jc w:val="both"/>
        <w:rPr>
          <w:rFonts w:ascii="Times New Roman" w:hAnsi="Times New Roman"/>
          <w:b/>
          <w:sz w:val="24"/>
          <w:szCs w:val="24"/>
        </w:rPr>
      </w:pPr>
      <w:r w:rsidRPr="002E19E2">
        <w:rPr>
          <w:rFonts w:ascii="Times New Roman" w:hAnsi="Times New Roman"/>
          <w:b/>
          <w:sz w:val="24"/>
          <w:szCs w:val="24"/>
        </w:rPr>
        <w:t xml:space="preserve">Employees’ right to information </w:t>
      </w:r>
    </w:p>
    <w:p w:rsidR="003E276E" w:rsidRDefault="003E276E" w:rsidP="003E276E">
      <w:pPr>
        <w:pStyle w:val="ListParagraph"/>
        <w:ind w:left="0"/>
        <w:jc w:val="both"/>
        <w:rPr>
          <w:rFonts w:ascii="Times New Roman" w:hAnsi="Times New Roman"/>
          <w:sz w:val="24"/>
          <w:szCs w:val="24"/>
        </w:rPr>
      </w:pPr>
      <w:r>
        <w:rPr>
          <w:rFonts w:ascii="Times New Roman" w:hAnsi="Times New Roman"/>
          <w:sz w:val="24"/>
          <w:szCs w:val="24"/>
        </w:rPr>
        <w:t>There is growing recognition throughout the world of the moral right of individual employees to receive financial and other information about the organization they work for.  Some countries even have legislation relating to disclosure of certain information to employees.</w:t>
      </w:r>
    </w:p>
    <w:p w:rsidR="003E276E" w:rsidRPr="00992680" w:rsidRDefault="003E276E" w:rsidP="003E276E">
      <w:pPr>
        <w:jc w:val="both"/>
        <w:rPr>
          <w:rFonts w:ascii="Times New Roman" w:hAnsi="Times New Roman"/>
          <w:b/>
          <w:sz w:val="24"/>
          <w:szCs w:val="24"/>
        </w:rPr>
      </w:pPr>
      <w:r w:rsidRPr="00992680">
        <w:rPr>
          <w:rFonts w:ascii="Times New Roman" w:hAnsi="Times New Roman"/>
          <w:b/>
          <w:sz w:val="24"/>
          <w:szCs w:val="24"/>
        </w:rPr>
        <w:t>Formal and informal communication networks in organizations</w:t>
      </w:r>
    </w:p>
    <w:p w:rsidR="003E276E" w:rsidRPr="00992680" w:rsidRDefault="003E276E" w:rsidP="003E276E">
      <w:pPr>
        <w:jc w:val="both"/>
        <w:rPr>
          <w:rFonts w:ascii="Times New Roman" w:hAnsi="Times New Roman"/>
          <w:sz w:val="24"/>
          <w:szCs w:val="24"/>
        </w:rPr>
      </w:pPr>
      <w:r w:rsidRPr="00992680">
        <w:rPr>
          <w:rFonts w:ascii="Times New Roman" w:hAnsi="Times New Roman"/>
          <w:sz w:val="24"/>
          <w:szCs w:val="24"/>
        </w:rPr>
        <w:t xml:space="preserve">Communication can be through formal structure of the organization (vertical, horizontal, </w:t>
      </w:r>
      <w:proofErr w:type="spellStart"/>
      <w:r w:rsidRPr="00992680">
        <w:rPr>
          <w:rFonts w:ascii="Times New Roman" w:hAnsi="Times New Roman"/>
          <w:sz w:val="24"/>
          <w:szCs w:val="24"/>
        </w:rPr>
        <w:t>etc</w:t>
      </w:r>
      <w:proofErr w:type="spellEnd"/>
      <w:r w:rsidRPr="00992680">
        <w:rPr>
          <w:rFonts w:ascii="Times New Roman" w:hAnsi="Times New Roman"/>
          <w:sz w:val="24"/>
          <w:szCs w:val="24"/>
        </w:rPr>
        <w:t>) or through informal structure (the grapevine).</w:t>
      </w:r>
    </w:p>
    <w:p w:rsidR="003E276E" w:rsidRPr="00992680" w:rsidRDefault="003E276E" w:rsidP="003E276E">
      <w:pPr>
        <w:jc w:val="both"/>
        <w:rPr>
          <w:rFonts w:ascii="Times New Roman" w:hAnsi="Times New Roman"/>
          <w:sz w:val="24"/>
          <w:szCs w:val="24"/>
        </w:rPr>
      </w:pPr>
      <w:r w:rsidRPr="00992680">
        <w:rPr>
          <w:rFonts w:ascii="Times New Roman" w:hAnsi="Times New Roman"/>
          <w:sz w:val="24"/>
          <w:szCs w:val="24"/>
        </w:rPr>
        <w:t>Information in groups or organizations flows in patterns called networks.  By network we mean channels or pathways.  Networks consist of members and links between members.  These may be formally established by managers, or informally set up to meet the communication requirement of the group.</w:t>
      </w:r>
    </w:p>
    <w:p w:rsidR="003E276E" w:rsidRPr="00992680" w:rsidRDefault="003E276E" w:rsidP="003E276E">
      <w:pPr>
        <w:jc w:val="both"/>
        <w:rPr>
          <w:rFonts w:ascii="Times New Roman" w:hAnsi="Times New Roman"/>
          <w:sz w:val="24"/>
          <w:szCs w:val="24"/>
        </w:rPr>
      </w:pPr>
      <w:r w:rsidRPr="00992680">
        <w:rPr>
          <w:rFonts w:ascii="Times New Roman" w:hAnsi="Times New Roman"/>
          <w:sz w:val="24"/>
          <w:szCs w:val="24"/>
        </w:rPr>
        <w:t>There are various types of network which can be categorized into:</w:t>
      </w:r>
    </w:p>
    <w:p w:rsidR="003E276E" w:rsidRPr="00992680" w:rsidRDefault="003E276E" w:rsidP="003E276E">
      <w:pPr>
        <w:jc w:val="both"/>
        <w:rPr>
          <w:rFonts w:ascii="Times New Roman" w:hAnsi="Times New Roman"/>
          <w:sz w:val="24"/>
          <w:szCs w:val="24"/>
        </w:rPr>
      </w:pPr>
      <w:proofErr w:type="spellStart"/>
      <w:r w:rsidRPr="00992680">
        <w:rPr>
          <w:rFonts w:ascii="Times New Roman" w:hAnsi="Times New Roman"/>
          <w:sz w:val="24"/>
          <w:szCs w:val="24"/>
        </w:rPr>
        <w:t>Centralised</w:t>
      </w:r>
      <w:proofErr w:type="spellEnd"/>
      <w:r w:rsidRPr="00992680">
        <w:rPr>
          <w:rFonts w:ascii="Times New Roman" w:hAnsi="Times New Roman"/>
          <w:sz w:val="24"/>
          <w:szCs w:val="24"/>
        </w:rPr>
        <w:t xml:space="preserve"> networks</w:t>
      </w:r>
      <w:r w:rsidRPr="00992680">
        <w:rPr>
          <w:rFonts w:ascii="Times New Roman" w:hAnsi="Times New Roman"/>
          <w:sz w:val="24"/>
          <w:szCs w:val="24"/>
        </w:rPr>
        <w:tab/>
        <w:t>- Here all information is passed through a central person.  Examples are the chain, the Y, and the wheel</w:t>
      </w:r>
    </w:p>
    <w:p w:rsidR="003E276E" w:rsidRPr="00992680" w:rsidRDefault="003E276E" w:rsidP="003E276E">
      <w:pPr>
        <w:jc w:val="both"/>
        <w:rPr>
          <w:rFonts w:ascii="Times New Roman" w:hAnsi="Times New Roman"/>
          <w:sz w:val="24"/>
          <w:szCs w:val="24"/>
        </w:rPr>
      </w:pPr>
      <w:proofErr w:type="spellStart"/>
      <w:r w:rsidRPr="00992680">
        <w:rPr>
          <w:rFonts w:ascii="Times New Roman" w:hAnsi="Times New Roman"/>
          <w:sz w:val="24"/>
          <w:szCs w:val="24"/>
        </w:rPr>
        <w:t>Decentralised</w:t>
      </w:r>
      <w:proofErr w:type="spellEnd"/>
      <w:r w:rsidRPr="00992680">
        <w:rPr>
          <w:rFonts w:ascii="Times New Roman" w:hAnsi="Times New Roman"/>
          <w:sz w:val="24"/>
          <w:szCs w:val="24"/>
        </w:rPr>
        <w:t xml:space="preserve"> networks – Here members of the group can communicate directly with each other without passing through the team leader.  Examples are the circle and the all channel.</w:t>
      </w:r>
    </w:p>
    <w:p w:rsidR="003E276E" w:rsidRPr="00992680" w:rsidRDefault="003E276E" w:rsidP="003E276E">
      <w:pPr>
        <w:ind w:left="5040" w:hanging="5040"/>
        <w:jc w:val="both"/>
        <w:rPr>
          <w:rFonts w:ascii="Times New Roman" w:hAnsi="Times New Roman"/>
          <w:sz w:val="24"/>
          <w:szCs w:val="24"/>
        </w:rPr>
      </w:pPr>
    </w:p>
    <w:p w:rsidR="003E276E" w:rsidRPr="00992680" w:rsidRDefault="003E276E" w:rsidP="003E276E">
      <w:pPr>
        <w:jc w:val="both"/>
        <w:rPr>
          <w:rFonts w:ascii="Times New Roman" w:hAnsi="Times New Roman"/>
          <w:sz w:val="24"/>
          <w:szCs w:val="24"/>
        </w:rPr>
      </w:pPr>
      <w:r w:rsidRPr="00992680">
        <w:rPr>
          <w:rFonts w:ascii="Times New Roman" w:hAnsi="Times New Roman"/>
          <w:sz w:val="24"/>
          <w:szCs w:val="24"/>
        </w:rPr>
        <w:t>The choice of which communication network to use depends on:</w:t>
      </w:r>
    </w:p>
    <w:p w:rsidR="003E276E" w:rsidRPr="00992680" w:rsidRDefault="003E276E" w:rsidP="003E276E">
      <w:pPr>
        <w:numPr>
          <w:ilvl w:val="0"/>
          <w:numId w:val="8"/>
        </w:numPr>
        <w:jc w:val="both"/>
        <w:rPr>
          <w:rFonts w:ascii="Times New Roman" w:hAnsi="Times New Roman"/>
          <w:sz w:val="24"/>
          <w:szCs w:val="24"/>
        </w:rPr>
      </w:pPr>
      <w:r w:rsidRPr="00992680">
        <w:rPr>
          <w:rFonts w:ascii="Times New Roman" w:hAnsi="Times New Roman"/>
          <w:sz w:val="24"/>
          <w:szCs w:val="24"/>
        </w:rPr>
        <w:t>The nature of the group’s task</w:t>
      </w:r>
    </w:p>
    <w:p w:rsidR="003E276E" w:rsidRPr="00992680" w:rsidRDefault="003E276E" w:rsidP="003E276E">
      <w:pPr>
        <w:numPr>
          <w:ilvl w:val="0"/>
          <w:numId w:val="8"/>
        </w:numPr>
        <w:jc w:val="both"/>
        <w:rPr>
          <w:rFonts w:ascii="Times New Roman" w:hAnsi="Times New Roman"/>
          <w:sz w:val="24"/>
          <w:szCs w:val="24"/>
        </w:rPr>
      </w:pPr>
      <w:r w:rsidRPr="00992680">
        <w:rPr>
          <w:rFonts w:ascii="Times New Roman" w:hAnsi="Times New Roman"/>
          <w:sz w:val="24"/>
          <w:szCs w:val="24"/>
        </w:rPr>
        <w:t>The extent to which the group members need to communicate with each other to achieve group goals.</w:t>
      </w:r>
    </w:p>
    <w:p w:rsidR="003E276E" w:rsidRPr="00992680" w:rsidRDefault="003E276E" w:rsidP="003E276E">
      <w:pPr>
        <w:jc w:val="both"/>
        <w:rPr>
          <w:rFonts w:ascii="Times New Roman" w:hAnsi="Times New Roman"/>
          <w:sz w:val="24"/>
          <w:szCs w:val="24"/>
        </w:rPr>
      </w:pPr>
      <w:r w:rsidRPr="00992680">
        <w:rPr>
          <w:rFonts w:ascii="Times New Roman" w:hAnsi="Times New Roman"/>
          <w:sz w:val="24"/>
          <w:szCs w:val="24"/>
        </w:rPr>
        <w:t>The function of communication networks include:</w:t>
      </w:r>
    </w:p>
    <w:p w:rsidR="003E276E" w:rsidRPr="00992680" w:rsidRDefault="003E276E" w:rsidP="003E276E">
      <w:pPr>
        <w:numPr>
          <w:ilvl w:val="0"/>
          <w:numId w:val="9"/>
        </w:numPr>
        <w:jc w:val="both"/>
        <w:rPr>
          <w:rFonts w:ascii="Times New Roman" w:hAnsi="Times New Roman"/>
          <w:sz w:val="24"/>
          <w:szCs w:val="24"/>
        </w:rPr>
      </w:pPr>
      <w:r w:rsidRPr="00992680">
        <w:rPr>
          <w:rFonts w:ascii="Times New Roman" w:hAnsi="Times New Roman"/>
          <w:sz w:val="24"/>
          <w:szCs w:val="24"/>
        </w:rPr>
        <w:t>Providing the means for coordinating the activities of individuals, groups, and other subunits within the organization</w:t>
      </w:r>
    </w:p>
    <w:p w:rsidR="003E276E" w:rsidRPr="00992680" w:rsidRDefault="003E276E" w:rsidP="003E276E">
      <w:pPr>
        <w:numPr>
          <w:ilvl w:val="0"/>
          <w:numId w:val="9"/>
        </w:numPr>
        <w:jc w:val="both"/>
        <w:rPr>
          <w:rFonts w:ascii="Times New Roman" w:hAnsi="Times New Roman"/>
          <w:sz w:val="24"/>
          <w:szCs w:val="24"/>
        </w:rPr>
      </w:pPr>
      <w:r w:rsidRPr="00992680">
        <w:rPr>
          <w:rFonts w:ascii="Times New Roman" w:hAnsi="Times New Roman"/>
          <w:sz w:val="24"/>
          <w:szCs w:val="24"/>
        </w:rPr>
        <w:t xml:space="preserve">Facilitating the exchange of information within the </w:t>
      </w:r>
      <w:proofErr w:type="spellStart"/>
      <w:r w:rsidRPr="00992680">
        <w:rPr>
          <w:rFonts w:ascii="Times New Roman" w:hAnsi="Times New Roman"/>
          <w:sz w:val="24"/>
          <w:szCs w:val="24"/>
        </w:rPr>
        <w:t>organisation</w:t>
      </w:r>
      <w:proofErr w:type="spellEnd"/>
    </w:p>
    <w:p w:rsidR="003E276E" w:rsidRDefault="003E276E" w:rsidP="003E276E">
      <w:pPr>
        <w:jc w:val="both"/>
        <w:rPr>
          <w:rFonts w:ascii="Times New Roman" w:hAnsi="Times New Roman"/>
          <w:sz w:val="24"/>
          <w:szCs w:val="24"/>
        </w:rPr>
      </w:pPr>
      <w:r>
        <w:rPr>
          <w:rFonts w:ascii="Times New Roman" w:hAnsi="Times New Roman"/>
          <w:sz w:val="24"/>
          <w:szCs w:val="24"/>
        </w:rPr>
        <w:lastRenderedPageBreak/>
        <w:t>In planning employee communication you need to conduct a survey to determine what employees know and do not know about policies and other relevant information that needs to be communicated.  A questionnaire would be the most useful.</w:t>
      </w:r>
    </w:p>
    <w:p w:rsidR="003E276E" w:rsidRPr="00BB2EFA" w:rsidRDefault="003E276E" w:rsidP="003E276E">
      <w:pPr>
        <w:jc w:val="both"/>
        <w:rPr>
          <w:rFonts w:ascii="Times New Roman" w:hAnsi="Times New Roman"/>
          <w:b/>
          <w:sz w:val="24"/>
          <w:szCs w:val="24"/>
        </w:rPr>
      </w:pPr>
      <w:r w:rsidRPr="00BB2EFA">
        <w:rPr>
          <w:rFonts w:ascii="Times New Roman" w:hAnsi="Times New Roman"/>
          <w:b/>
          <w:sz w:val="24"/>
          <w:szCs w:val="24"/>
        </w:rPr>
        <w:t>Methods/tools used for employee communication</w:t>
      </w:r>
    </w:p>
    <w:p w:rsidR="003E276E" w:rsidRDefault="003E276E" w:rsidP="003E276E">
      <w:pPr>
        <w:jc w:val="both"/>
        <w:rPr>
          <w:rFonts w:ascii="Times New Roman" w:hAnsi="Times New Roman"/>
          <w:sz w:val="24"/>
          <w:szCs w:val="24"/>
        </w:rPr>
      </w:pPr>
      <w:r>
        <w:rPr>
          <w:rFonts w:ascii="Times New Roman" w:hAnsi="Times New Roman"/>
          <w:sz w:val="24"/>
          <w:szCs w:val="24"/>
        </w:rPr>
        <w:t>There are many methods or tools that can be used in employee communication.  Selection of which method to use will depend on the subject that needs to be communicated to employees.  The following are some of the methods/tools:</w:t>
      </w:r>
    </w:p>
    <w:p w:rsidR="003E276E" w:rsidRDefault="003E276E" w:rsidP="003E276E">
      <w:pPr>
        <w:numPr>
          <w:ilvl w:val="0"/>
          <w:numId w:val="5"/>
        </w:numPr>
        <w:spacing w:after="120" w:line="240" w:lineRule="auto"/>
        <w:jc w:val="both"/>
        <w:rPr>
          <w:rFonts w:ascii="Times New Roman" w:hAnsi="Times New Roman"/>
          <w:sz w:val="24"/>
          <w:szCs w:val="24"/>
        </w:rPr>
      </w:pPr>
      <w:r>
        <w:rPr>
          <w:rFonts w:ascii="Times New Roman" w:hAnsi="Times New Roman"/>
          <w:sz w:val="24"/>
          <w:szCs w:val="24"/>
        </w:rPr>
        <w:t xml:space="preserve">Induction </w:t>
      </w:r>
      <w:proofErr w:type="spellStart"/>
      <w:r>
        <w:rPr>
          <w:rFonts w:ascii="Times New Roman" w:hAnsi="Times New Roman"/>
          <w:sz w:val="24"/>
          <w:szCs w:val="24"/>
        </w:rPr>
        <w:t>programmes</w:t>
      </w:r>
      <w:proofErr w:type="spellEnd"/>
      <w:r>
        <w:rPr>
          <w:rFonts w:ascii="Times New Roman" w:hAnsi="Times New Roman"/>
          <w:sz w:val="24"/>
          <w:szCs w:val="24"/>
        </w:rPr>
        <w:t xml:space="preserve">/orientation </w:t>
      </w:r>
      <w:proofErr w:type="spellStart"/>
      <w:r>
        <w:rPr>
          <w:rFonts w:ascii="Times New Roman" w:hAnsi="Times New Roman"/>
          <w:sz w:val="24"/>
          <w:szCs w:val="24"/>
        </w:rPr>
        <w:t>programmes</w:t>
      </w:r>
      <w:proofErr w:type="spellEnd"/>
    </w:p>
    <w:p w:rsidR="003E276E" w:rsidRDefault="003E276E" w:rsidP="003E276E">
      <w:pPr>
        <w:numPr>
          <w:ilvl w:val="0"/>
          <w:numId w:val="5"/>
        </w:numPr>
        <w:spacing w:after="120" w:line="240" w:lineRule="auto"/>
        <w:jc w:val="both"/>
        <w:rPr>
          <w:rFonts w:ascii="Times New Roman" w:hAnsi="Times New Roman"/>
          <w:sz w:val="24"/>
          <w:szCs w:val="24"/>
        </w:rPr>
      </w:pPr>
      <w:r>
        <w:rPr>
          <w:rFonts w:ascii="Times New Roman" w:hAnsi="Times New Roman"/>
          <w:sz w:val="24"/>
          <w:szCs w:val="24"/>
        </w:rPr>
        <w:t>Printed and graphic communication – journals, newsletters, house journals, employee handbooks and manuals, etc.</w:t>
      </w:r>
    </w:p>
    <w:p w:rsidR="003E276E" w:rsidRDefault="003E276E" w:rsidP="003E276E">
      <w:pPr>
        <w:numPr>
          <w:ilvl w:val="0"/>
          <w:numId w:val="5"/>
        </w:numPr>
        <w:spacing w:after="120" w:line="240" w:lineRule="auto"/>
        <w:jc w:val="both"/>
        <w:rPr>
          <w:rFonts w:ascii="Times New Roman" w:hAnsi="Times New Roman"/>
          <w:sz w:val="24"/>
          <w:szCs w:val="24"/>
        </w:rPr>
      </w:pPr>
      <w:r>
        <w:rPr>
          <w:rFonts w:ascii="Times New Roman" w:hAnsi="Times New Roman"/>
          <w:sz w:val="24"/>
          <w:szCs w:val="24"/>
        </w:rPr>
        <w:t>Annual report</w:t>
      </w:r>
    </w:p>
    <w:p w:rsidR="003E276E" w:rsidRDefault="003E276E" w:rsidP="003E276E">
      <w:pPr>
        <w:numPr>
          <w:ilvl w:val="0"/>
          <w:numId w:val="5"/>
        </w:numPr>
        <w:spacing w:after="120" w:line="240" w:lineRule="auto"/>
        <w:jc w:val="both"/>
        <w:rPr>
          <w:rFonts w:ascii="Times New Roman" w:hAnsi="Times New Roman"/>
          <w:sz w:val="24"/>
          <w:szCs w:val="24"/>
        </w:rPr>
      </w:pPr>
      <w:r>
        <w:rPr>
          <w:rFonts w:ascii="Times New Roman" w:hAnsi="Times New Roman"/>
          <w:sz w:val="24"/>
          <w:szCs w:val="24"/>
        </w:rPr>
        <w:t>Management letters to employees and notices</w:t>
      </w:r>
    </w:p>
    <w:p w:rsidR="003E276E" w:rsidRDefault="003E276E" w:rsidP="003E276E">
      <w:pPr>
        <w:numPr>
          <w:ilvl w:val="0"/>
          <w:numId w:val="5"/>
        </w:numPr>
        <w:spacing w:after="120" w:line="240" w:lineRule="auto"/>
        <w:jc w:val="both"/>
        <w:rPr>
          <w:rFonts w:ascii="Times New Roman" w:hAnsi="Times New Roman"/>
          <w:sz w:val="24"/>
          <w:szCs w:val="24"/>
        </w:rPr>
      </w:pPr>
      <w:r>
        <w:rPr>
          <w:rFonts w:ascii="Times New Roman" w:hAnsi="Times New Roman"/>
          <w:sz w:val="24"/>
          <w:szCs w:val="24"/>
        </w:rPr>
        <w:t>Product exhibits</w:t>
      </w:r>
    </w:p>
    <w:p w:rsidR="003E276E" w:rsidRDefault="003E276E" w:rsidP="003E276E">
      <w:pPr>
        <w:numPr>
          <w:ilvl w:val="0"/>
          <w:numId w:val="5"/>
        </w:numPr>
        <w:spacing w:after="120" w:line="240" w:lineRule="auto"/>
        <w:jc w:val="both"/>
        <w:rPr>
          <w:rFonts w:ascii="Times New Roman" w:hAnsi="Times New Roman"/>
          <w:sz w:val="24"/>
          <w:szCs w:val="24"/>
        </w:rPr>
      </w:pPr>
      <w:r>
        <w:rPr>
          <w:rFonts w:ascii="Times New Roman" w:hAnsi="Times New Roman"/>
          <w:sz w:val="24"/>
          <w:szCs w:val="24"/>
        </w:rPr>
        <w:t>Payroll envelop inserts</w:t>
      </w:r>
    </w:p>
    <w:p w:rsidR="003E276E" w:rsidRDefault="003E276E" w:rsidP="003E276E">
      <w:pPr>
        <w:numPr>
          <w:ilvl w:val="0"/>
          <w:numId w:val="5"/>
        </w:numPr>
        <w:spacing w:after="120" w:line="240" w:lineRule="auto"/>
        <w:jc w:val="both"/>
        <w:rPr>
          <w:rFonts w:ascii="Times New Roman" w:hAnsi="Times New Roman"/>
          <w:sz w:val="24"/>
          <w:szCs w:val="24"/>
        </w:rPr>
      </w:pPr>
      <w:r>
        <w:rPr>
          <w:rFonts w:ascii="Times New Roman" w:hAnsi="Times New Roman"/>
          <w:sz w:val="24"/>
          <w:szCs w:val="24"/>
        </w:rPr>
        <w:t>Reading racks</w:t>
      </w:r>
    </w:p>
    <w:p w:rsidR="003E276E" w:rsidRDefault="003E276E" w:rsidP="003E276E">
      <w:pPr>
        <w:numPr>
          <w:ilvl w:val="0"/>
          <w:numId w:val="5"/>
        </w:numPr>
        <w:spacing w:after="120" w:line="240" w:lineRule="auto"/>
        <w:jc w:val="both"/>
        <w:rPr>
          <w:rFonts w:ascii="Times New Roman" w:hAnsi="Times New Roman"/>
          <w:sz w:val="24"/>
          <w:szCs w:val="24"/>
        </w:rPr>
      </w:pPr>
      <w:r>
        <w:rPr>
          <w:rFonts w:ascii="Times New Roman" w:hAnsi="Times New Roman"/>
          <w:sz w:val="24"/>
          <w:szCs w:val="24"/>
        </w:rPr>
        <w:t>Public address systems</w:t>
      </w:r>
    </w:p>
    <w:p w:rsidR="003E276E" w:rsidRPr="00A977A1" w:rsidRDefault="003E276E" w:rsidP="003E276E">
      <w:pPr>
        <w:spacing w:after="120" w:line="240" w:lineRule="auto"/>
        <w:jc w:val="both"/>
        <w:rPr>
          <w:rFonts w:ascii="Times New Roman" w:hAnsi="Times New Roman"/>
          <w:b/>
          <w:sz w:val="24"/>
          <w:szCs w:val="24"/>
        </w:rPr>
      </w:pPr>
      <w:r w:rsidRPr="00A977A1">
        <w:rPr>
          <w:rFonts w:ascii="Times New Roman" w:hAnsi="Times New Roman"/>
          <w:b/>
          <w:sz w:val="24"/>
          <w:szCs w:val="24"/>
        </w:rPr>
        <w:t>Other methods to enhance employee relations</w:t>
      </w:r>
    </w:p>
    <w:p w:rsidR="003E276E" w:rsidRDefault="003E276E" w:rsidP="003E276E">
      <w:pPr>
        <w:numPr>
          <w:ilvl w:val="0"/>
          <w:numId w:val="6"/>
        </w:numPr>
        <w:spacing w:after="120" w:line="240" w:lineRule="auto"/>
        <w:jc w:val="both"/>
        <w:rPr>
          <w:rFonts w:ascii="Times New Roman" w:hAnsi="Times New Roman"/>
          <w:sz w:val="24"/>
          <w:szCs w:val="24"/>
        </w:rPr>
      </w:pPr>
      <w:r>
        <w:rPr>
          <w:rFonts w:ascii="Times New Roman" w:hAnsi="Times New Roman"/>
          <w:sz w:val="24"/>
          <w:szCs w:val="24"/>
        </w:rPr>
        <w:t>Open days for employees and family</w:t>
      </w:r>
    </w:p>
    <w:p w:rsidR="003E276E" w:rsidRDefault="003E276E" w:rsidP="003E276E">
      <w:pPr>
        <w:numPr>
          <w:ilvl w:val="0"/>
          <w:numId w:val="6"/>
        </w:numPr>
        <w:spacing w:after="120" w:line="240" w:lineRule="auto"/>
        <w:jc w:val="both"/>
        <w:rPr>
          <w:rFonts w:ascii="Times New Roman" w:hAnsi="Times New Roman"/>
          <w:sz w:val="24"/>
          <w:szCs w:val="24"/>
        </w:rPr>
      </w:pPr>
      <w:r>
        <w:rPr>
          <w:rFonts w:ascii="Times New Roman" w:hAnsi="Times New Roman"/>
          <w:sz w:val="24"/>
          <w:szCs w:val="24"/>
        </w:rPr>
        <w:t>Visits by senior executives to departments</w:t>
      </w:r>
    </w:p>
    <w:p w:rsidR="003E276E" w:rsidRDefault="003E276E" w:rsidP="003E276E">
      <w:pPr>
        <w:numPr>
          <w:ilvl w:val="0"/>
          <w:numId w:val="6"/>
        </w:numPr>
        <w:spacing w:after="120" w:line="240" w:lineRule="auto"/>
        <w:jc w:val="both"/>
        <w:rPr>
          <w:rFonts w:ascii="Times New Roman" w:hAnsi="Times New Roman"/>
          <w:sz w:val="24"/>
          <w:szCs w:val="24"/>
        </w:rPr>
      </w:pPr>
      <w:r>
        <w:rPr>
          <w:rFonts w:ascii="Times New Roman" w:hAnsi="Times New Roman"/>
          <w:sz w:val="24"/>
          <w:szCs w:val="24"/>
        </w:rPr>
        <w:t>Meetings of management and employees</w:t>
      </w:r>
    </w:p>
    <w:p w:rsidR="003E276E" w:rsidRDefault="003E276E" w:rsidP="003E276E">
      <w:pPr>
        <w:numPr>
          <w:ilvl w:val="0"/>
          <w:numId w:val="6"/>
        </w:numPr>
        <w:spacing w:after="120" w:line="240" w:lineRule="auto"/>
        <w:jc w:val="both"/>
        <w:rPr>
          <w:rFonts w:ascii="Times New Roman" w:hAnsi="Times New Roman"/>
          <w:sz w:val="24"/>
          <w:szCs w:val="24"/>
        </w:rPr>
      </w:pPr>
      <w:r>
        <w:rPr>
          <w:rFonts w:ascii="Times New Roman" w:hAnsi="Times New Roman"/>
          <w:sz w:val="24"/>
          <w:szCs w:val="24"/>
        </w:rPr>
        <w:t>Service awards   (</w:t>
      </w:r>
      <w:proofErr w:type="spellStart"/>
      <w:r w:rsidRPr="00A977A1">
        <w:rPr>
          <w:rFonts w:ascii="Times New Roman" w:hAnsi="Times New Roman"/>
          <w:sz w:val="24"/>
          <w:szCs w:val="24"/>
        </w:rPr>
        <w:t>e,g</w:t>
      </w:r>
      <w:proofErr w:type="spellEnd"/>
      <w:r w:rsidRPr="00A977A1">
        <w:rPr>
          <w:rFonts w:ascii="Times New Roman" w:hAnsi="Times New Roman"/>
          <w:sz w:val="24"/>
          <w:szCs w:val="24"/>
        </w:rPr>
        <w:t>. employee of the month)</w:t>
      </w:r>
    </w:p>
    <w:p w:rsidR="003E276E" w:rsidRPr="00A977A1" w:rsidRDefault="003E276E" w:rsidP="003E276E">
      <w:pPr>
        <w:spacing w:after="120" w:line="240" w:lineRule="auto"/>
        <w:ind w:left="360"/>
        <w:jc w:val="both"/>
        <w:rPr>
          <w:rFonts w:ascii="Times New Roman" w:hAnsi="Times New Roman"/>
          <w:sz w:val="24"/>
          <w:szCs w:val="24"/>
        </w:rPr>
      </w:pPr>
    </w:p>
    <w:p w:rsidR="003E276E" w:rsidRPr="00BB2EFA" w:rsidRDefault="003E276E" w:rsidP="003E276E">
      <w:pPr>
        <w:jc w:val="both"/>
        <w:rPr>
          <w:rFonts w:ascii="Times New Roman" w:hAnsi="Times New Roman"/>
          <w:b/>
          <w:sz w:val="24"/>
          <w:szCs w:val="24"/>
        </w:rPr>
      </w:pPr>
      <w:r w:rsidRPr="00BB2EFA">
        <w:rPr>
          <w:rFonts w:ascii="Times New Roman" w:hAnsi="Times New Roman"/>
          <w:b/>
          <w:sz w:val="24"/>
          <w:szCs w:val="24"/>
        </w:rPr>
        <w:t>Employee feedback schemes</w:t>
      </w:r>
    </w:p>
    <w:p w:rsidR="003E276E" w:rsidRDefault="003E276E" w:rsidP="003E276E">
      <w:pPr>
        <w:jc w:val="both"/>
        <w:rPr>
          <w:rFonts w:ascii="Times New Roman" w:hAnsi="Times New Roman"/>
          <w:sz w:val="24"/>
          <w:szCs w:val="24"/>
        </w:rPr>
      </w:pPr>
      <w:r>
        <w:rPr>
          <w:rFonts w:ascii="Times New Roman" w:hAnsi="Times New Roman"/>
          <w:sz w:val="24"/>
          <w:szCs w:val="24"/>
        </w:rPr>
        <w:t>Good communication is a two-way process so it is important to have employee feedback.  Employee feedback systems include:</w:t>
      </w:r>
    </w:p>
    <w:p w:rsidR="003E276E" w:rsidRDefault="003E276E" w:rsidP="003E276E">
      <w:pPr>
        <w:numPr>
          <w:ilvl w:val="0"/>
          <w:numId w:val="7"/>
        </w:numPr>
        <w:jc w:val="both"/>
        <w:rPr>
          <w:rFonts w:ascii="Times New Roman" w:hAnsi="Times New Roman"/>
          <w:sz w:val="24"/>
          <w:szCs w:val="24"/>
        </w:rPr>
      </w:pPr>
      <w:r>
        <w:rPr>
          <w:rFonts w:ascii="Times New Roman" w:hAnsi="Times New Roman"/>
          <w:sz w:val="24"/>
          <w:szCs w:val="24"/>
        </w:rPr>
        <w:t>Direct feedback – oral response to question or query</w:t>
      </w:r>
    </w:p>
    <w:p w:rsidR="003E276E" w:rsidRDefault="003E276E" w:rsidP="003E276E">
      <w:pPr>
        <w:numPr>
          <w:ilvl w:val="0"/>
          <w:numId w:val="7"/>
        </w:numPr>
        <w:jc w:val="both"/>
        <w:rPr>
          <w:rFonts w:ascii="Times New Roman" w:hAnsi="Times New Roman"/>
          <w:sz w:val="24"/>
          <w:szCs w:val="24"/>
        </w:rPr>
      </w:pPr>
      <w:r>
        <w:rPr>
          <w:rFonts w:ascii="Times New Roman" w:hAnsi="Times New Roman"/>
          <w:sz w:val="24"/>
          <w:szCs w:val="24"/>
        </w:rPr>
        <w:t>Speak up schemes – A speak up is a voluntary effort to raise an issue or concern to those in positions of higher authority</w:t>
      </w:r>
    </w:p>
    <w:p w:rsidR="003E276E" w:rsidRDefault="003E276E" w:rsidP="003E276E">
      <w:pPr>
        <w:numPr>
          <w:ilvl w:val="0"/>
          <w:numId w:val="7"/>
        </w:numPr>
        <w:jc w:val="both"/>
        <w:rPr>
          <w:rFonts w:ascii="Times New Roman" w:hAnsi="Times New Roman"/>
          <w:sz w:val="24"/>
          <w:szCs w:val="24"/>
        </w:rPr>
      </w:pPr>
      <w:r>
        <w:rPr>
          <w:rFonts w:ascii="Times New Roman" w:hAnsi="Times New Roman"/>
          <w:sz w:val="24"/>
          <w:szCs w:val="24"/>
        </w:rPr>
        <w:t>Suggestion boxes</w:t>
      </w:r>
    </w:p>
    <w:p w:rsidR="003E276E" w:rsidRDefault="003E276E" w:rsidP="003E276E">
      <w:pPr>
        <w:numPr>
          <w:ilvl w:val="0"/>
          <w:numId w:val="7"/>
        </w:numPr>
        <w:jc w:val="both"/>
        <w:rPr>
          <w:rFonts w:ascii="Times New Roman" w:hAnsi="Times New Roman"/>
          <w:sz w:val="24"/>
          <w:szCs w:val="24"/>
        </w:rPr>
      </w:pPr>
      <w:r>
        <w:rPr>
          <w:rFonts w:ascii="Times New Roman" w:hAnsi="Times New Roman"/>
          <w:sz w:val="24"/>
          <w:szCs w:val="24"/>
        </w:rPr>
        <w:t>Exit interviews</w:t>
      </w:r>
    </w:p>
    <w:p w:rsidR="003E276E" w:rsidRDefault="003E276E" w:rsidP="003E276E">
      <w:pPr>
        <w:numPr>
          <w:ilvl w:val="0"/>
          <w:numId w:val="7"/>
        </w:numPr>
        <w:jc w:val="both"/>
        <w:rPr>
          <w:rFonts w:ascii="Times New Roman" w:hAnsi="Times New Roman"/>
          <w:sz w:val="24"/>
          <w:szCs w:val="24"/>
        </w:rPr>
      </w:pPr>
      <w:r>
        <w:rPr>
          <w:rFonts w:ascii="Times New Roman" w:hAnsi="Times New Roman"/>
          <w:sz w:val="24"/>
          <w:szCs w:val="24"/>
        </w:rPr>
        <w:t>Group meetings/discussions targeting specific issues.</w:t>
      </w:r>
    </w:p>
    <w:p w:rsidR="005F274F" w:rsidRDefault="005F274F"/>
    <w:sectPr w:rsidR="005F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407"/>
    <w:multiLevelType w:val="hybridMultilevel"/>
    <w:tmpl w:val="280A6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8A1F6B"/>
    <w:multiLevelType w:val="hybridMultilevel"/>
    <w:tmpl w:val="0BAA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E437F"/>
    <w:multiLevelType w:val="hybridMultilevel"/>
    <w:tmpl w:val="2DE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B683E"/>
    <w:multiLevelType w:val="hybridMultilevel"/>
    <w:tmpl w:val="AA0C2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781928"/>
    <w:multiLevelType w:val="hybridMultilevel"/>
    <w:tmpl w:val="8CDE8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2C115E1"/>
    <w:multiLevelType w:val="hybridMultilevel"/>
    <w:tmpl w:val="02C0C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A06740C"/>
    <w:multiLevelType w:val="hybridMultilevel"/>
    <w:tmpl w:val="280CA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D0147AB"/>
    <w:multiLevelType w:val="hybridMultilevel"/>
    <w:tmpl w:val="5692A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FE63398"/>
    <w:multiLevelType w:val="hybridMultilevel"/>
    <w:tmpl w:val="EBEC4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0"/>
  </w:num>
  <w:num w:numId="4">
    <w:abstractNumId w:val="5"/>
  </w:num>
  <w:num w:numId="5">
    <w:abstractNumId w:val="6"/>
  </w:num>
  <w:num w:numId="6">
    <w:abstractNumId w:val="4"/>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6E"/>
    <w:rsid w:val="003E276E"/>
    <w:rsid w:val="005F274F"/>
    <w:rsid w:val="00DA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44F06-85FC-48D0-B1F8-92FEBEBF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76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76E"/>
    <w:pPr>
      <w:ind w:left="720"/>
      <w:contextualSpacing/>
    </w:pPr>
  </w:style>
  <w:style w:type="paragraph" w:styleId="NoSpacing">
    <w:name w:val="No Spacing"/>
    <w:uiPriority w:val="1"/>
    <w:qFormat/>
    <w:rsid w:val="003E276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2</cp:revision>
  <dcterms:created xsi:type="dcterms:W3CDTF">2022-10-21T07:44:00Z</dcterms:created>
  <dcterms:modified xsi:type="dcterms:W3CDTF">2022-10-21T07:44:00Z</dcterms:modified>
</cp:coreProperties>
</file>