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D28" w:rsidRPr="00B91750" w:rsidRDefault="00B11D28" w:rsidP="00B11D28">
      <w:pPr>
        <w:jc w:val="both"/>
        <w:rPr>
          <w:b/>
          <w:bCs/>
          <w:sz w:val="28"/>
          <w:szCs w:val="28"/>
        </w:rPr>
      </w:pPr>
      <w:r w:rsidRPr="00B91750">
        <w:rPr>
          <w:b/>
          <w:bCs/>
          <w:sz w:val="28"/>
          <w:szCs w:val="28"/>
        </w:rPr>
        <w:t>Задача:</w:t>
      </w:r>
    </w:p>
    <w:p w:rsidR="00B11D28" w:rsidRPr="00B91750" w:rsidRDefault="00B11D28" w:rsidP="00B11D28">
      <w:pPr>
        <w:jc w:val="both"/>
        <w:rPr>
          <w:bCs/>
          <w:sz w:val="28"/>
          <w:szCs w:val="28"/>
        </w:rPr>
      </w:pPr>
      <w:r w:rsidRPr="00B91750">
        <w:rPr>
          <w:bCs/>
          <w:sz w:val="28"/>
          <w:szCs w:val="28"/>
        </w:rPr>
        <w:t xml:space="preserve">Определете закона за движението на математическо махало. Махало, масата </w:t>
      </w:r>
      <w:r w:rsidRPr="00B91750">
        <w:rPr>
          <w:bCs/>
          <w:i/>
          <w:sz w:val="28"/>
          <w:szCs w:val="28"/>
        </w:rPr>
        <w:t>m</w:t>
      </w:r>
      <w:r w:rsidRPr="00B91750">
        <w:rPr>
          <w:bCs/>
          <w:sz w:val="28"/>
          <w:szCs w:val="28"/>
        </w:rPr>
        <w:t xml:space="preserve"> на което е съсредоточена в една точка и е окачено за твърда опора с помощта на недеформируема, безтегловна нишка с дължина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="00B91750" w:rsidRPr="00B91750">
        <w:rPr>
          <w:rFonts w:eastAsiaTheme="minorEastAsia"/>
          <w:sz w:val="28"/>
          <w:szCs w:val="28"/>
        </w:rPr>
        <w:t>, се нарича математично.</w:t>
      </w:r>
      <w:r w:rsidR="00B91750" w:rsidRPr="00B91750">
        <w:rPr>
          <w:rFonts w:eastAsiaTheme="minorEastAsia"/>
          <w:sz w:val="32"/>
          <w:szCs w:val="32"/>
        </w:rPr>
        <w:t xml:space="preserve"> </w:t>
      </w:r>
    </w:p>
    <w:p w:rsidR="009040C9" w:rsidRDefault="009040C9" w:rsidP="00904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Решение: </w:t>
      </w:r>
    </w:p>
    <w:p w:rsidR="00C579D4" w:rsidRDefault="00C579D4" w:rsidP="009040C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bg-BG"/>
        </w:rPr>
        <w:drawing>
          <wp:inline distT="0" distB="0" distL="0" distR="0">
            <wp:extent cx="1409700" cy="2057400"/>
            <wp:effectExtent l="19050" t="0" r="0" b="0"/>
            <wp:docPr id="9" name="Картина 8" descr="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19" w:rsidRDefault="009040C9" w:rsidP="009040C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качеството на обобщена координата избираме ъгъл . Връзката между декартови и обобщена координати се дава с: </w:t>
      </w:r>
    </w:p>
    <w:p w:rsidR="009040C9" w:rsidRDefault="009040C9" w:rsidP="009040C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533525" cy="590550"/>
            <wp:effectExtent l="19050" t="0" r="9525" b="0"/>
            <wp:docPr id="1" name="Картина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C9" w:rsidRDefault="009040C9" w:rsidP="009040C9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Кинетичната енергия на махалото е</w:t>
      </w:r>
    </w:p>
    <w:p w:rsidR="009040C9" w:rsidRDefault="009040C9" w:rsidP="009040C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781300" cy="504825"/>
            <wp:effectExtent l="19050" t="0" r="0" b="0"/>
            <wp:docPr id="2" name="Картина 1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C9" w:rsidRDefault="009040C9" w:rsidP="009040C9">
      <w:pPr>
        <w:rPr>
          <w:sz w:val="28"/>
          <w:szCs w:val="28"/>
          <w:lang w:val="en-US"/>
        </w:rPr>
      </w:pPr>
      <w:r>
        <w:rPr>
          <w:sz w:val="28"/>
          <w:szCs w:val="28"/>
        </w:rPr>
        <w:t>а потенциалната му енергия е</w:t>
      </w:r>
    </w:p>
    <w:p w:rsidR="009040C9" w:rsidRDefault="009040C9" w:rsidP="009040C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676525" cy="276225"/>
            <wp:effectExtent l="19050" t="0" r="9525" b="0"/>
            <wp:docPr id="3" name="Картина 2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C9" w:rsidRDefault="00F52E92" w:rsidP="009040C9">
      <w:pPr>
        <w:rPr>
          <w:sz w:val="28"/>
          <w:szCs w:val="28"/>
          <w:lang w:val="en-US"/>
        </w:rPr>
      </w:pPr>
      <w:r>
        <w:rPr>
          <w:sz w:val="28"/>
          <w:szCs w:val="28"/>
        </w:rPr>
        <w:t>Функцията на Лагранж за махалото е</w:t>
      </w:r>
    </w:p>
    <w:p w:rsidR="00F52E92" w:rsidRDefault="00F52E92" w:rsidP="009040C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333875" cy="457200"/>
            <wp:effectExtent l="19050" t="0" r="9525" b="0"/>
            <wp:docPr id="4" name="Картина 3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92" w:rsidRDefault="00F52E92" w:rsidP="009040C9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Уравнението на Лагранж е</w:t>
      </w:r>
    </w:p>
    <w:p w:rsidR="005F5308" w:rsidRDefault="005F5308" w:rsidP="005F5308">
      <w:pPr>
        <w:jc w:val="both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lastRenderedPageBreak/>
        <w:t>(6)</w:t>
      </w:r>
      <w:r>
        <w:rPr>
          <w:rFonts w:eastAsiaTheme="minorEastAsia"/>
          <w:sz w:val="32"/>
          <w:szCs w:val="32"/>
          <w:lang w:val="en-US"/>
        </w:rPr>
        <w:tab/>
      </w:r>
      <w:r>
        <w:rPr>
          <w:noProof/>
          <w:lang w:eastAsia="bg-BG"/>
        </w:rPr>
        <w:drawing>
          <wp:inline distT="0" distB="0" distL="0" distR="0">
            <wp:extent cx="1323975" cy="552450"/>
            <wp:effectExtent l="19050" t="0" r="9525" b="0"/>
            <wp:docPr id="7" name="Картина 6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308">
        <w:rPr>
          <w:rFonts w:eastAsiaTheme="minorEastAsia"/>
          <w:sz w:val="28"/>
          <w:szCs w:val="28"/>
          <w:lang w:val="en-US"/>
        </w:rPr>
        <w:t>,</w:t>
      </w:r>
    </w:p>
    <w:p w:rsidR="005F5308" w:rsidRDefault="005F5308" w:rsidP="005F5308">
      <w:pPr>
        <w:jc w:val="both"/>
        <w:rPr>
          <w:rFonts w:eastAsiaTheme="minorEastAsia"/>
          <w:sz w:val="32"/>
          <w:szCs w:val="32"/>
          <w:lang w:val="en-US"/>
        </w:rPr>
      </w:pPr>
      <w:r>
        <w:rPr>
          <w:sz w:val="28"/>
          <w:szCs w:val="28"/>
        </w:rPr>
        <w:t xml:space="preserve">откъдето след диференциране и разделяне на двете страни на равенството с </w:t>
      </w:r>
      <w:r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получаваме точно уравнението </w:t>
      </w:r>
      <w:r>
        <w:rPr>
          <w:rFonts w:eastAsiaTheme="minorEastAsia"/>
          <w:sz w:val="32"/>
          <w:szCs w:val="32"/>
          <w:lang w:val="en-US"/>
        </w:rPr>
        <w:tab/>
        <w:t xml:space="preserve"> </w:t>
      </w:r>
    </w:p>
    <w:p w:rsidR="00F52E92" w:rsidRDefault="005F5308" w:rsidP="005F5308">
      <w:pPr>
        <w:jc w:val="both"/>
        <w:rPr>
          <w:rFonts w:eastAsiaTheme="minorEastAsia"/>
          <w:sz w:val="32"/>
          <w:szCs w:val="32"/>
        </w:rPr>
      </w:pPr>
      <w:r w:rsidRPr="005F5308">
        <w:rPr>
          <w:rFonts w:eastAsiaTheme="minorEastAsia"/>
          <w:sz w:val="32"/>
          <w:szCs w:val="32"/>
          <w:lang w:val="en-US"/>
        </w:rPr>
        <w:t>(7)</w:t>
      </w:r>
      <w:r>
        <w:rPr>
          <w:rFonts w:eastAsiaTheme="minorEastAsia"/>
          <w:sz w:val="32"/>
          <w:szCs w:val="32"/>
          <w:lang w:val="en-US"/>
        </w:rPr>
        <w:tab/>
      </w:r>
      <w:r>
        <w:rPr>
          <w:rFonts w:eastAsiaTheme="minorEastAsia"/>
          <w:noProof/>
          <w:sz w:val="32"/>
          <w:szCs w:val="32"/>
          <w:lang w:eastAsia="bg-BG"/>
        </w:rPr>
        <w:drawing>
          <wp:inline distT="0" distB="0" distL="0" distR="0">
            <wp:extent cx="1400175" cy="485775"/>
            <wp:effectExtent l="19050" t="0" r="9525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32"/>
          <w:szCs w:val="32"/>
          <w:lang w:val="en-US"/>
        </w:rPr>
        <w:tab/>
      </w:r>
    </w:p>
    <w:p w:rsidR="00394058" w:rsidRDefault="00394058" w:rsidP="005F5308">
      <w:pPr>
        <w:jc w:val="both"/>
        <w:rPr>
          <w:rFonts w:eastAsiaTheme="minorEastAsia"/>
          <w:sz w:val="28"/>
          <w:szCs w:val="28"/>
        </w:rPr>
      </w:pPr>
      <w:r w:rsidRPr="00394058">
        <w:rPr>
          <w:rFonts w:eastAsiaTheme="minorEastAsia"/>
          <w:sz w:val="28"/>
          <w:szCs w:val="28"/>
        </w:rPr>
        <w:t xml:space="preserve">Използвайки приближението 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φ≈φ</m:t>
            </m:r>
          </m:e>
        </m:func>
      </m:oMath>
      <w:r w:rsidRPr="00394058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при</w:t>
      </w:r>
      <w:r w:rsidRPr="00394058">
        <w:rPr>
          <w:rFonts w:eastAsiaTheme="minorEastAsia"/>
          <w:sz w:val="28"/>
          <w:szCs w:val="28"/>
        </w:rPr>
        <w:t xml:space="preserve"> малки ъгли) получаваме</w:t>
      </w:r>
    </w:p>
    <w:p w:rsidR="00394058" w:rsidRDefault="00394058" w:rsidP="005F5308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(8)</w:t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φ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φ=0</m:t>
        </m:r>
      </m:oMath>
      <w:r w:rsidRPr="00394058">
        <w:rPr>
          <w:rFonts w:eastAsiaTheme="minorEastAsia"/>
          <w:sz w:val="28"/>
          <w:szCs w:val="28"/>
          <w:lang w:val="en-US"/>
        </w:rPr>
        <w:t>.</w:t>
      </w:r>
    </w:p>
    <w:p w:rsidR="006757BC" w:rsidRPr="009163F7" w:rsidRDefault="009163F7" w:rsidP="005F530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Решението на това уравнение е от вида</w:t>
      </w:r>
    </w:p>
    <w:p w:rsidR="006757BC" w:rsidRPr="009163F7" w:rsidRDefault="006757BC" w:rsidP="005F530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(9)</w:t>
      </w:r>
      <w:r w:rsidR="00F77A84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φ=А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e>
        </m:func>
      </m:oMath>
      <w:r w:rsidR="009163F7">
        <w:rPr>
          <w:rFonts w:eastAsiaTheme="minorEastAsia"/>
          <w:sz w:val="28"/>
          <w:szCs w:val="28"/>
        </w:rPr>
        <w:t>,</w:t>
      </w:r>
    </w:p>
    <w:p w:rsidR="009163F7" w:rsidRDefault="009163F7" w:rsidP="005F530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където А и B са константи. За да определим </w:t>
      </w:r>
      <w:r w:rsidR="00B11D28">
        <w:rPr>
          <w:rFonts w:eastAsiaTheme="minorEastAsia"/>
          <w:sz w:val="28"/>
          <w:szCs w:val="28"/>
          <w:lang w:val="en-US"/>
        </w:rPr>
        <w:t xml:space="preserve">A </w:t>
      </w:r>
      <w:r>
        <w:rPr>
          <w:rFonts w:eastAsiaTheme="minorEastAsia"/>
          <w:sz w:val="28"/>
          <w:szCs w:val="28"/>
        </w:rPr>
        <w:t>предполагаме следн</w:t>
      </w:r>
      <w:r w:rsidR="00B11D28"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>т</w:t>
      </w:r>
      <w:r w:rsidR="00B11D28"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 xml:space="preserve"> началн</w:t>
      </w:r>
      <w:r w:rsidR="00B11D28"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 xml:space="preserve"> услови</w:t>
      </w:r>
      <w:r w:rsidR="00B11D28">
        <w:rPr>
          <w:rFonts w:eastAsiaTheme="minorEastAsia"/>
          <w:sz w:val="28"/>
          <w:szCs w:val="28"/>
        </w:rPr>
        <w:t>е</w:t>
      </w:r>
    </w:p>
    <w:p w:rsidR="00F77A84" w:rsidRDefault="00F77A84" w:rsidP="005F5308">
      <w:pPr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eastAsiaTheme="minorEastAsia"/>
          <w:sz w:val="28"/>
          <w:szCs w:val="28"/>
        </w:rPr>
        <w:t>(10)</w:t>
      </w:r>
      <w:r w:rsidR="00B11D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 xml:space="preserve"> </w:t>
      </w:r>
      <w:r w:rsidR="00B11D2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ascii="Cambria Math" w:eastAsiaTheme="minorEastAsia" w:hAnsi="Cambria Math"/>
          <w:sz w:val="32"/>
          <w:szCs w:val="32"/>
        </w:rPr>
        <w:t>→</w:t>
      </w:r>
      <w:r w:rsidR="00B11D28"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А=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B11D28" w:rsidRPr="00B11D28">
        <w:rPr>
          <w:rFonts w:ascii="Cambria Math" w:eastAsiaTheme="minorEastAsia" w:hAnsi="Cambria Math"/>
          <w:sz w:val="28"/>
          <w:szCs w:val="28"/>
        </w:rPr>
        <w:t>.</w:t>
      </w:r>
    </w:p>
    <w:p w:rsidR="00B11D28" w:rsidRDefault="00B11D28" w:rsidP="005F5308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Получаваме</w:t>
      </w:r>
    </w:p>
    <w:p w:rsidR="00B11D28" w:rsidRDefault="00B11D28" w:rsidP="005F5308">
      <w:pPr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8"/>
          <w:szCs w:val="28"/>
        </w:rPr>
        <w:t>(11)</w:t>
      </w:r>
      <w:r w:rsidR="003F0805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ab/>
      </w:r>
      <w:r w:rsidR="003F0805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φ=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rFonts w:eastAsiaTheme="minorEastAsia" w:cstheme="minorHAnsi"/>
          <w:sz w:val="32"/>
          <w:szCs w:val="32"/>
        </w:rPr>
        <w:t>.</w:t>
      </w:r>
    </w:p>
    <w:p w:rsidR="00B11D28" w:rsidRPr="00B11D28" w:rsidRDefault="00B11D28" w:rsidP="005F5308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32"/>
          <w:szCs w:val="32"/>
        </w:rPr>
        <w:t>Заместваме с (11) в (</w:t>
      </w:r>
      <w:r w:rsidR="003956DF">
        <w:rPr>
          <w:rFonts w:eastAsiaTheme="minorEastAsia" w:cstheme="minorHAnsi"/>
          <w:sz w:val="32"/>
          <w:szCs w:val="32"/>
          <w:lang w:val="en-US"/>
        </w:rPr>
        <w:t>8</w:t>
      </w:r>
      <w:r>
        <w:rPr>
          <w:rFonts w:eastAsiaTheme="minorEastAsia" w:cstheme="minorHAnsi"/>
          <w:sz w:val="32"/>
          <w:szCs w:val="32"/>
        </w:rPr>
        <w:t>) и получаваме</w:t>
      </w:r>
    </w:p>
    <w:p w:rsidR="00394058" w:rsidRDefault="00B11D28" w:rsidP="005F5308">
      <w:pPr>
        <w:jc w:val="both"/>
        <w:rPr>
          <w:rFonts w:ascii="Cambria Math" w:eastAsiaTheme="minorEastAsia" w:hAnsi="Cambria Math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</w:rPr>
        <w:t>(12)</w:t>
      </w:r>
      <w:r w:rsidR="003F0805">
        <w:rPr>
          <w:rFonts w:eastAsiaTheme="minorEastAsia" w:cstheme="minorHAnsi"/>
          <w:sz w:val="32"/>
          <w:szCs w:val="32"/>
        </w:rPr>
        <w:t xml:space="preserve">  </w:t>
      </w:r>
      <w:r w:rsidR="003F0805"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 xml:space="preserve"> </w:t>
      </w:r>
      <w:r w:rsidR="003F0805"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32"/>
            <w:szCs w:val="32"/>
            <w:lang w:val="en-US"/>
          </w:rPr>
          <m:t>=0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  <w:r>
        <w:rPr>
          <w:rFonts w:ascii="Cambria Math" w:eastAsiaTheme="minorEastAsia" w:hAnsi="Cambria Math"/>
          <w:sz w:val="32"/>
          <w:szCs w:val="32"/>
        </w:rPr>
        <w:t xml:space="preserve">→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В=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den>
            </m:f>
          </m:e>
        </m:rad>
      </m:oMath>
      <w:r>
        <w:rPr>
          <w:rFonts w:ascii="Cambria Math" w:eastAsiaTheme="minorEastAsia" w:hAnsi="Cambria Math"/>
          <w:sz w:val="32"/>
          <w:szCs w:val="32"/>
        </w:rPr>
        <w:t>.</w:t>
      </w:r>
    </w:p>
    <w:p w:rsidR="00B11D28" w:rsidRPr="00B11D28" w:rsidRDefault="00B11D28" w:rsidP="005F5308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Окончателно решението има следния вид</w:t>
      </w:r>
    </w:p>
    <w:p w:rsidR="00B11D28" w:rsidRDefault="00B11D28" w:rsidP="00B11D28">
      <w:pPr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(1</w:t>
      </w:r>
      <w:r>
        <w:rPr>
          <w:rFonts w:eastAsiaTheme="minorEastAsia" w:cstheme="minorHAnsi"/>
          <w:sz w:val="28"/>
          <w:szCs w:val="28"/>
          <w:lang w:val="en-US"/>
        </w:rPr>
        <w:t>3</w:t>
      </w:r>
      <w:r>
        <w:rPr>
          <w:rFonts w:eastAsiaTheme="minorEastAsia" w:cstheme="minorHAnsi"/>
          <w:sz w:val="28"/>
          <w:szCs w:val="28"/>
        </w:rPr>
        <w:t>)</w:t>
      </w:r>
      <w:r>
        <w:rPr>
          <w:rFonts w:eastAsiaTheme="minorEastAsia" w:cstheme="minorHAnsi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φ=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l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ωt</m:t>
            </m:r>
          </m:e>
        </m:func>
      </m:oMath>
      <w:r>
        <w:rPr>
          <w:rFonts w:eastAsiaTheme="minorEastAsia" w:cstheme="minorHAnsi"/>
          <w:sz w:val="28"/>
          <w:szCs w:val="28"/>
          <w:lang w:val="en-US"/>
        </w:rPr>
        <w:t xml:space="preserve"> ,</w:t>
      </w:r>
    </w:p>
    <w:p w:rsidR="00B11D28" w:rsidRPr="00B11D28" w:rsidRDefault="00B11D28" w:rsidP="00B11D28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където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ω=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den>
            </m:f>
          </m:e>
        </m:rad>
      </m:oMath>
      <w:r>
        <w:rPr>
          <w:rFonts w:eastAsiaTheme="minorEastAsia" w:cstheme="minorHAnsi"/>
          <w:sz w:val="28"/>
          <w:szCs w:val="28"/>
        </w:rPr>
        <w:t>.</w:t>
      </w:r>
    </w:p>
    <w:p w:rsidR="00B11D28" w:rsidRPr="00B11D28" w:rsidRDefault="00B11D28" w:rsidP="005F5308">
      <w:pPr>
        <w:jc w:val="both"/>
        <w:rPr>
          <w:rFonts w:eastAsiaTheme="minorEastAsia"/>
          <w:sz w:val="28"/>
          <w:szCs w:val="28"/>
          <w:lang w:val="en-US"/>
        </w:rPr>
      </w:pPr>
    </w:p>
    <w:p w:rsidR="0014790D" w:rsidRPr="0014790D" w:rsidRDefault="0014790D" w:rsidP="005F5308">
      <w:pPr>
        <w:jc w:val="both"/>
      </w:pPr>
    </w:p>
    <w:sectPr w:rsidR="0014790D" w:rsidRPr="0014790D" w:rsidSect="00CD5C1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7F8" w:rsidRDefault="001647F8" w:rsidP="003F0805">
      <w:pPr>
        <w:spacing w:after="0" w:line="240" w:lineRule="auto"/>
      </w:pPr>
      <w:r>
        <w:separator/>
      </w:r>
    </w:p>
  </w:endnote>
  <w:endnote w:type="continuationSeparator" w:id="0">
    <w:p w:rsidR="001647F8" w:rsidRDefault="001647F8" w:rsidP="003F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6569"/>
      <w:docPartObj>
        <w:docPartGallery w:val="Page Numbers (Bottom of Page)"/>
        <w:docPartUnique/>
      </w:docPartObj>
    </w:sdtPr>
    <w:sdtContent>
      <w:p w:rsidR="003F0805" w:rsidRDefault="00162FBC">
        <w:pPr>
          <w:pStyle w:val="a8"/>
          <w:jc w:val="right"/>
        </w:pPr>
        <w:fldSimple w:instr=" PAGE   \* MERGEFORMAT ">
          <w:r w:rsidR="00F9392F">
            <w:rPr>
              <w:noProof/>
            </w:rPr>
            <w:t>2</w:t>
          </w:r>
        </w:fldSimple>
      </w:p>
    </w:sdtContent>
  </w:sdt>
  <w:p w:rsidR="003F0805" w:rsidRDefault="003F080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7F8" w:rsidRDefault="001647F8" w:rsidP="003F0805">
      <w:pPr>
        <w:spacing w:after="0" w:line="240" w:lineRule="auto"/>
      </w:pPr>
      <w:r>
        <w:separator/>
      </w:r>
    </w:p>
  </w:footnote>
  <w:footnote w:type="continuationSeparator" w:id="0">
    <w:p w:rsidR="001647F8" w:rsidRDefault="001647F8" w:rsidP="003F0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0C9"/>
    <w:rsid w:val="0014790D"/>
    <w:rsid w:val="00162FBC"/>
    <w:rsid w:val="001647F8"/>
    <w:rsid w:val="00315327"/>
    <w:rsid w:val="00394058"/>
    <w:rsid w:val="003956DF"/>
    <w:rsid w:val="003F0805"/>
    <w:rsid w:val="005930EB"/>
    <w:rsid w:val="005F5308"/>
    <w:rsid w:val="006757BC"/>
    <w:rsid w:val="009040C9"/>
    <w:rsid w:val="009163F7"/>
    <w:rsid w:val="00A31F3C"/>
    <w:rsid w:val="00A57885"/>
    <w:rsid w:val="00B11D28"/>
    <w:rsid w:val="00B91750"/>
    <w:rsid w:val="00C579D4"/>
    <w:rsid w:val="00CD5C19"/>
    <w:rsid w:val="00DE1450"/>
    <w:rsid w:val="00F52E92"/>
    <w:rsid w:val="00F77A84"/>
    <w:rsid w:val="00F93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0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040C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5308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3F0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3F0805"/>
  </w:style>
  <w:style w:type="paragraph" w:styleId="a8">
    <w:name w:val="footer"/>
    <w:basedOn w:val="a"/>
    <w:link w:val="a9"/>
    <w:uiPriority w:val="99"/>
    <w:unhideWhenUsed/>
    <w:rsid w:val="003F0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3F0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71348-C2C9-48C0-A1F6-E77654E1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2013-07-03T07:13:00Z</dcterms:created>
  <dcterms:modified xsi:type="dcterms:W3CDTF">2013-07-03T13:09:00Z</dcterms:modified>
</cp:coreProperties>
</file>