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E0FE6" w14:textId="0393AB3B" w:rsidR="00155713" w:rsidRPr="00155713" w:rsidRDefault="00155713" w:rsidP="00155713">
      <w:pPr>
        <w:spacing w:before="188"/>
        <w:ind w:left="174"/>
        <w:jc w:val="both"/>
        <w:rPr>
          <w:rFonts w:ascii="Segoe UI" w:hAnsi="Segoe UI" w:cs="Segoe UI"/>
          <w:b/>
          <w:bCs/>
          <w:color w:val="000000" w:themeColor="text1"/>
          <w:sz w:val="48"/>
          <w:szCs w:val="48"/>
        </w:rPr>
      </w:pPr>
      <w:r>
        <w:rPr>
          <w:noProof/>
        </w:rPr>
        <mc:AlternateContent>
          <mc:Choice Requires="wps">
            <w:drawing>
              <wp:anchor distT="0" distB="0" distL="0" distR="0" simplePos="0" relativeHeight="251658752" behindDoc="1" locked="0" layoutInCell="1" allowOverlap="1" wp14:anchorId="326AED59" wp14:editId="198B4338">
                <wp:simplePos x="0" y="0"/>
                <wp:positionH relativeFrom="page">
                  <wp:posOffset>546100</wp:posOffset>
                </wp:positionH>
                <wp:positionV relativeFrom="paragraph">
                  <wp:posOffset>1442085</wp:posOffset>
                </wp:positionV>
                <wp:extent cx="6480175" cy="12700"/>
                <wp:effectExtent l="0" t="0" r="0" b="0"/>
                <wp:wrapTopAndBottom/>
                <wp:docPr id="815822545"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0175" cy="12700"/>
                        </a:xfrm>
                        <a:custGeom>
                          <a:avLst/>
                          <a:gdLst/>
                          <a:ahLst/>
                          <a:cxnLst/>
                          <a:rect l="l" t="t" r="r" b="b"/>
                          <a:pathLst>
                            <a:path w="6480175" h="12700">
                              <a:moveTo>
                                <a:pt x="6480047" y="0"/>
                              </a:moveTo>
                              <a:lnTo>
                                <a:pt x="0" y="0"/>
                              </a:lnTo>
                              <a:lnTo>
                                <a:pt x="0" y="12191"/>
                              </a:lnTo>
                              <a:lnTo>
                                <a:pt x="6480047" y="12191"/>
                              </a:lnTo>
                              <a:lnTo>
                                <a:pt x="64800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37C853" id="Graphic 26" o:spid="_x0000_s1026" style="position:absolute;margin-left:43pt;margin-top:113.55pt;width:510.25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64801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" path="m6480047,l,,,12191r6480047,l6480047,xe" fillcolor="black" stroked="f">
                <v:path arrowok="t"/>
                <w10:wrap type="topAndBottom" anchorx="page"/>
              </v:shape>
            </w:pict>
          </mc:Fallback>
        </mc:AlternateContent>
      </w:r>
      <w:r>
        <w:rPr>
          <w:rFonts w:ascii="Segoe UI" w:hAnsi="Segoe UI" w:cs="Segoe UI"/>
          <w:b/>
          <w:bCs/>
          <w:color w:val="000000" w:themeColor="text1"/>
          <w:sz w:val="48"/>
          <w:szCs w:val="48"/>
        </w:rPr>
        <w:t>Land Cover Analysis and Change Detection: Comprehensive Study with Linear Regression Prediction</w:t>
      </w:r>
    </w:p>
    <w:p w14:paraId="0D2A1B34" w14:textId="6EA18989" w:rsidR="00912EC0" w:rsidRPr="00912EC0" w:rsidRDefault="00B7288F" w:rsidP="00912EC0">
      <w:pPr>
        <w:spacing w:before="188"/>
        <w:ind w:left="174"/>
        <w:jc w:val="both"/>
        <w:rPr>
          <w:sz w:val="24"/>
          <w:szCs w:val="32"/>
        </w:rPr>
      </w:pPr>
      <w:r w:rsidRPr="00826324">
        <w:rPr>
          <w:b/>
          <w:bCs/>
          <w:sz w:val="24"/>
          <w:szCs w:val="32"/>
        </w:rPr>
        <w:t>Anushka Tiwari</w:t>
      </w:r>
      <w:r w:rsidRPr="00B7288F">
        <w:rPr>
          <w:sz w:val="24"/>
          <w:szCs w:val="32"/>
        </w:rPr>
        <w:t xml:space="preserve"> </w:t>
      </w:r>
      <w:r>
        <w:rPr>
          <w:sz w:val="24"/>
          <w:szCs w:val="32"/>
        </w:rPr>
        <w:t xml:space="preserve">        </w:t>
      </w:r>
      <w:r w:rsidRPr="00912EC0">
        <w:rPr>
          <w:sz w:val="32"/>
          <w:szCs w:val="40"/>
        </w:rPr>
        <w:t>|</w:t>
      </w:r>
      <w:r>
        <w:rPr>
          <w:sz w:val="24"/>
          <w:szCs w:val="32"/>
        </w:rPr>
        <w:t xml:space="preserve">       </w:t>
      </w:r>
      <w:r w:rsidRPr="00B7288F">
        <w:rPr>
          <w:sz w:val="24"/>
          <w:szCs w:val="32"/>
        </w:rPr>
        <w:t xml:space="preserve"> </w:t>
      </w:r>
      <w:r w:rsidRPr="00826324">
        <w:rPr>
          <w:b/>
          <w:bCs/>
          <w:sz w:val="24"/>
          <w:szCs w:val="32"/>
        </w:rPr>
        <w:t>Ayushi Goel</w:t>
      </w:r>
      <w:r w:rsidRPr="00B7288F">
        <w:rPr>
          <w:sz w:val="24"/>
          <w:szCs w:val="32"/>
        </w:rPr>
        <w:t xml:space="preserve"> </w:t>
      </w:r>
      <w:r>
        <w:rPr>
          <w:sz w:val="24"/>
          <w:szCs w:val="32"/>
        </w:rPr>
        <w:t xml:space="preserve">         </w:t>
      </w:r>
      <w:r w:rsidRPr="00912EC0">
        <w:rPr>
          <w:sz w:val="32"/>
          <w:szCs w:val="40"/>
        </w:rPr>
        <w:t>|</w:t>
      </w:r>
      <w:r>
        <w:rPr>
          <w:sz w:val="24"/>
          <w:szCs w:val="32"/>
        </w:rPr>
        <w:t xml:space="preserve">     </w:t>
      </w:r>
      <w:r w:rsidR="00826324">
        <w:rPr>
          <w:sz w:val="24"/>
          <w:szCs w:val="32"/>
        </w:rPr>
        <w:t xml:space="preserve"> </w:t>
      </w:r>
      <w:r>
        <w:rPr>
          <w:sz w:val="24"/>
          <w:szCs w:val="32"/>
        </w:rPr>
        <w:t xml:space="preserve">  </w:t>
      </w:r>
      <w:r w:rsidRPr="00B7288F">
        <w:rPr>
          <w:sz w:val="24"/>
          <w:szCs w:val="32"/>
        </w:rPr>
        <w:t xml:space="preserve"> </w:t>
      </w:r>
      <w:r w:rsidRPr="00826324">
        <w:rPr>
          <w:b/>
          <w:bCs/>
          <w:sz w:val="24"/>
          <w:szCs w:val="32"/>
        </w:rPr>
        <w:t>Barun Kumar Mishra</w:t>
      </w:r>
      <w:r>
        <w:rPr>
          <w:sz w:val="24"/>
          <w:szCs w:val="32"/>
        </w:rPr>
        <w:t xml:space="preserve">        </w:t>
      </w:r>
      <w:r w:rsidRPr="00912EC0">
        <w:rPr>
          <w:sz w:val="32"/>
          <w:szCs w:val="40"/>
        </w:rPr>
        <w:t xml:space="preserve">| </w:t>
      </w:r>
      <w:r>
        <w:rPr>
          <w:sz w:val="24"/>
          <w:szCs w:val="32"/>
        </w:rPr>
        <w:t xml:space="preserve">       </w:t>
      </w:r>
      <w:r w:rsidRPr="00826324">
        <w:rPr>
          <w:b/>
          <w:bCs/>
          <w:sz w:val="24"/>
          <w:szCs w:val="32"/>
        </w:rPr>
        <w:t>Harshit Chauhan</w:t>
      </w:r>
    </w:p>
    <w:p w14:paraId="757CE791" w14:textId="47B6A124" w:rsidR="00836A39" w:rsidRPr="00B7288F" w:rsidRDefault="00000000" w:rsidP="00B7288F">
      <w:pPr>
        <w:spacing w:before="188"/>
        <w:ind w:left="174"/>
        <w:jc w:val="center"/>
        <w:rPr>
          <w:sz w:val="20"/>
          <w:szCs w:val="24"/>
        </w:rPr>
      </w:pPr>
      <w:r w:rsidRPr="00B7288F">
        <w:rPr>
          <w:sz w:val="20"/>
          <w:szCs w:val="24"/>
        </w:rPr>
        <w:t>Department</w:t>
      </w:r>
      <w:r w:rsidRPr="00B7288F">
        <w:rPr>
          <w:spacing w:val="-12"/>
          <w:sz w:val="20"/>
          <w:szCs w:val="24"/>
        </w:rPr>
        <w:t xml:space="preserve"> </w:t>
      </w:r>
      <w:r w:rsidR="00B7288F" w:rsidRPr="00B7288F">
        <w:rPr>
          <w:sz w:val="20"/>
          <w:szCs w:val="24"/>
        </w:rPr>
        <w:t>of</w:t>
      </w:r>
      <w:r w:rsidR="00B7288F" w:rsidRPr="00B7288F">
        <w:rPr>
          <w:spacing w:val="-11"/>
          <w:sz w:val="20"/>
          <w:szCs w:val="24"/>
        </w:rPr>
        <w:t xml:space="preserve"> </w:t>
      </w:r>
      <w:r w:rsidR="00B7288F" w:rsidRPr="00B7288F">
        <w:rPr>
          <w:sz w:val="20"/>
          <w:szCs w:val="24"/>
        </w:rPr>
        <w:t>Information Technology, IMS Engineering College, Ghaziabad</w:t>
      </w:r>
      <w:r w:rsidR="00CD1AC6">
        <w:rPr>
          <w:sz w:val="20"/>
          <w:szCs w:val="24"/>
        </w:rPr>
        <w:t>, 201015, Uttar Pradesh, INDIA</w:t>
      </w:r>
    </w:p>
    <w:p w14:paraId="4C35752D" w14:textId="443A0764" w:rsidR="00836A39" w:rsidRDefault="00000000" w:rsidP="00581DA2">
      <w:pPr>
        <w:pStyle w:val="BodyText"/>
        <w:spacing w:line="229" w:lineRule="exact"/>
        <w:ind w:left="169"/>
      </w:pPr>
      <w:r>
        <w:rPr>
          <w:noProof/>
        </w:rPr>
        <mc:AlternateContent>
          <mc:Choice Requires="wps">
            <w:drawing>
              <wp:anchor distT="0" distB="0" distL="0" distR="0" simplePos="0" relativeHeight="251655680" behindDoc="1" locked="0" layoutInCell="1" allowOverlap="1" wp14:anchorId="19AF3D76" wp14:editId="708A46D2">
                <wp:simplePos x="0" y="0"/>
                <wp:positionH relativeFrom="page">
                  <wp:posOffset>540385</wp:posOffset>
                </wp:positionH>
                <wp:positionV relativeFrom="paragraph">
                  <wp:posOffset>147320</wp:posOffset>
                </wp:positionV>
                <wp:extent cx="6480175" cy="1270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0175" cy="12700"/>
                        </a:xfrm>
                        <a:custGeom>
                          <a:avLst/>
                          <a:gdLst/>
                          <a:ahLst/>
                          <a:cxnLst/>
                          <a:rect l="l" t="t" r="r" b="b"/>
                          <a:pathLst>
                            <a:path w="6480175" h="12700">
                              <a:moveTo>
                                <a:pt x="6480047" y="0"/>
                              </a:moveTo>
                              <a:lnTo>
                                <a:pt x="0" y="0"/>
                              </a:lnTo>
                              <a:lnTo>
                                <a:pt x="0" y="12191"/>
                              </a:lnTo>
                              <a:lnTo>
                                <a:pt x="6480047" y="12191"/>
                              </a:lnTo>
                              <a:lnTo>
                                <a:pt x="64800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4CFBC9" id="Graphic 26" o:spid="_x0000_s1026" style="position:absolute;margin-left:42.55pt;margin-top:11.6pt;width:510.25pt;height:1pt;z-index:-251660800;visibility:visible;mso-wrap-style:square;mso-wrap-distance-left:0;mso-wrap-distance-top:0;mso-wrap-distance-right:0;mso-wrap-distance-bottom:0;mso-position-horizontal:absolute;mso-position-horizontal-relative:page;mso-position-vertical:absolute;mso-position-vertical-relative:text;v-text-anchor:top" coordsize="64801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" path="m6480047,l,,,12191r6480047,l6480047,xe" fillcolor="black" stroked="f">
                <v:path arrowok="t"/>
                <w10:wrap type="topAndBottom" anchorx="page"/>
              </v:shape>
            </w:pict>
          </mc:Fallback>
        </mc:AlternateContent>
      </w:r>
    </w:p>
    <w:p w14:paraId="1B3CE981" w14:textId="79239CD1" w:rsidR="00B7288F" w:rsidRDefault="00000000">
      <w:pPr>
        <w:pStyle w:val="BodyText"/>
        <w:spacing w:before="148" w:line="249" w:lineRule="auto"/>
        <w:ind w:left="174" w:right="154"/>
        <w:jc w:val="both"/>
        <w:rPr>
          <w:sz w:val="24"/>
        </w:rPr>
      </w:pPr>
      <w:r w:rsidRPr="005A7854">
        <w:rPr>
          <w:b/>
          <w:sz w:val="32"/>
          <w:szCs w:val="24"/>
        </w:rPr>
        <w:t>Abstract</w:t>
      </w:r>
      <w:r>
        <w:rPr>
          <w:b/>
          <w:sz w:val="24"/>
        </w:rPr>
        <w:t>:</w:t>
      </w:r>
    </w:p>
    <w:p w14:paraId="39DD19A3" w14:textId="2CE04C20" w:rsidR="00836A39" w:rsidRDefault="00B7288F" w:rsidP="00F64CF9">
      <w:pPr>
        <w:pStyle w:val="BodyText"/>
        <w:spacing w:before="148" w:line="276" w:lineRule="auto"/>
        <w:ind w:left="174" w:right="154"/>
        <w:jc w:val="both"/>
      </w:pPr>
      <w:r w:rsidRPr="00B7288F">
        <w:t xml:space="preserve">Land cover analysis and change detection are critical components of environmental monitoring and management. This paper explores methodologies, technologies, and applications related to the assessment of land cover changes over time. Using </w:t>
      </w:r>
      <w:r>
        <w:t>Geographic map</w:t>
      </w:r>
      <w:r w:rsidRPr="00B7288F">
        <w:t xml:space="preserve"> techniques and Geographic Information System (GIS) tools, we analyze satellite imagery</w:t>
      </w:r>
      <w:r>
        <w:t xml:space="preserve"> using map</w:t>
      </w:r>
      <w:r w:rsidRPr="00B7288F">
        <w:t xml:space="preserve"> to provide insights into land cover dynamics. Additionally, we employ linear regression for predicting future land cover changes based on historical data. This study focuses on identifying significant changes in land use,</w:t>
      </w:r>
      <w:r w:rsidR="005A7854">
        <w:t xml:space="preserve"> mainly </w:t>
      </w:r>
      <w:r w:rsidR="003A1CBE">
        <w:t>focusing</w:t>
      </w:r>
      <w:r w:rsidR="005A7854">
        <w:t xml:space="preserve"> on Urbanization, Vegetation and Agriculture, Barrens Land and Deforestation.</w:t>
      </w:r>
    </w:p>
    <w:p w14:paraId="722D5755" w14:textId="689BAD82" w:rsidR="00836A39" w:rsidRPr="005A7854" w:rsidRDefault="00000000" w:rsidP="00885E50">
      <w:pPr>
        <w:pStyle w:val="BodyText"/>
        <w:spacing w:before="121" w:line="276" w:lineRule="auto"/>
        <w:ind w:left="1379" w:right="1016" w:hanging="1205"/>
        <w:jc w:val="both"/>
        <w:rPr>
          <w:sz w:val="16"/>
          <w:szCs w:val="16"/>
        </w:rPr>
      </w:pPr>
      <w:bookmarkStart w:id="0" w:name="_Hlk166855530"/>
      <w:r w:rsidRPr="005A7854">
        <w:rPr>
          <w:b/>
          <w:sz w:val="24"/>
        </w:rPr>
        <w:t>Keywords:</w:t>
      </w:r>
      <w:r w:rsidRPr="005A7854">
        <w:rPr>
          <w:spacing w:val="-10"/>
          <w:szCs w:val="16"/>
        </w:rPr>
        <w:t xml:space="preserve"> </w:t>
      </w:r>
      <w:r w:rsidR="005A7854" w:rsidRPr="005A7854">
        <w:rPr>
          <w:spacing w:val="-10"/>
          <w:szCs w:val="16"/>
        </w:rPr>
        <w:t xml:space="preserve">Land cover analysis, change detection, GIS, environmental monitoring, </w:t>
      </w:r>
      <w:r w:rsidR="005A7854">
        <w:rPr>
          <w:spacing w:val="-10"/>
          <w:szCs w:val="16"/>
        </w:rPr>
        <w:t>geographics</w:t>
      </w:r>
      <w:r w:rsidR="005A7854" w:rsidRPr="005A7854">
        <w:rPr>
          <w:spacing w:val="-10"/>
          <w:szCs w:val="16"/>
        </w:rPr>
        <w:t>, sustainable management.</w:t>
      </w:r>
    </w:p>
    <w:bookmarkEnd w:id="0"/>
    <w:p w14:paraId="03DDEC37" w14:textId="73BBB3E6" w:rsidR="005A7854" w:rsidRPr="005A7854" w:rsidRDefault="00000000" w:rsidP="005A7854">
      <w:pPr>
        <w:pStyle w:val="BodyText"/>
        <w:spacing w:before="30"/>
      </w:pPr>
      <w:r>
        <w:rPr>
          <w:noProof/>
        </w:rPr>
        <mc:AlternateContent>
          <mc:Choice Requires="wps">
            <w:drawing>
              <wp:anchor distT="0" distB="0" distL="0" distR="0" simplePos="0" relativeHeight="251656704" behindDoc="1" locked="0" layoutInCell="1" allowOverlap="1" wp14:anchorId="04E5256E" wp14:editId="0D028F6F">
                <wp:simplePos x="0" y="0"/>
                <wp:positionH relativeFrom="page">
                  <wp:posOffset>540385</wp:posOffset>
                </wp:positionH>
                <wp:positionV relativeFrom="paragraph">
                  <wp:posOffset>165100</wp:posOffset>
                </wp:positionV>
                <wp:extent cx="6480175" cy="1270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80175" cy="12700"/>
                        </a:xfrm>
                        <a:custGeom>
                          <a:avLst/>
                          <a:gdLst/>
                          <a:ahLst/>
                          <a:cxnLst/>
                          <a:rect l="l" t="t" r="r" b="b"/>
                          <a:pathLst>
                            <a:path w="6480175" h="12700">
                              <a:moveTo>
                                <a:pt x="6480047" y="0"/>
                              </a:moveTo>
                              <a:lnTo>
                                <a:pt x="0" y="0"/>
                              </a:lnTo>
                              <a:lnTo>
                                <a:pt x="0" y="12191"/>
                              </a:lnTo>
                              <a:lnTo>
                                <a:pt x="6480047" y="12191"/>
                              </a:lnTo>
                              <a:lnTo>
                                <a:pt x="64800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D29F21" id="Graphic 27" o:spid="_x0000_s1026" style="position:absolute;margin-left:42.55pt;margin-top:13pt;width:510.25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64801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" path="m6480047,l,,,12191r6480047,l6480047,xe" fillcolor="black" stroked="f">
                <v:path arrowok="t"/>
                <w10:wrap type="topAndBottom" anchorx="page"/>
              </v:shape>
            </w:pict>
          </mc:Fallback>
        </mc:AlternateContent>
      </w:r>
    </w:p>
    <w:p w14:paraId="38C01AF9" w14:textId="77777777" w:rsidR="005A7854" w:rsidRDefault="005A7854">
      <w:pPr>
        <w:rPr>
          <w:sz w:val="15"/>
        </w:rPr>
        <w:sectPr w:rsidR="005A7854">
          <w:footerReference w:type="default" r:id="rId7"/>
          <w:pgSz w:w="11900" w:h="16840"/>
          <w:pgMar w:top="840" w:right="680" w:bottom="280" w:left="680" w:header="0" w:footer="0" w:gutter="0"/>
          <w:cols w:space="720"/>
        </w:sectPr>
      </w:pPr>
    </w:p>
    <w:p w14:paraId="3E1383C1" w14:textId="1E28484E" w:rsidR="000412D0" w:rsidRDefault="00000000" w:rsidP="000412D0">
      <w:pPr>
        <w:pStyle w:val="Heading1"/>
        <w:numPr>
          <w:ilvl w:val="0"/>
          <w:numId w:val="2"/>
        </w:numPr>
        <w:tabs>
          <w:tab w:val="left" w:pos="454"/>
        </w:tabs>
        <w:spacing w:before="174"/>
        <w:ind w:left="454" w:hanging="280"/>
      </w:pPr>
      <w:r>
        <w:rPr>
          <w:spacing w:val="-2"/>
        </w:rPr>
        <w:t>Introduction</w:t>
      </w:r>
    </w:p>
    <w:p w14:paraId="380913A0" w14:textId="77777777" w:rsidR="000412D0" w:rsidRPr="000412D0" w:rsidRDefault="000412D0" w:rsidP="000412D0">
      <w:pPr>
        <w:pStyle w:val="Heading1"/>
        <w:tabs>
          <w:tab w:val="left" w:pos="454"/>
        </w:tabs>
        <w:spacing w:before="174"/>
        <w:ind w:left="174" w:firstLine="0"/>
        <w:rPr>
          <w:sz w:val="2"/>
          <w:szCs w:val="2"/>
        </w:rPr>
      </w:pPr>
    </w:p>
    <w:p w14:paraId="62962EDE" w14:textId="5A31FB71" w:rsidR="00912EC0" w:rsidRDefault="0051209D" w:rsidP="00912EC0">
      <w:pPr>
        <w:pStyle w:val="BodyText"/>
        <w:spacing w:before="10" w:line="276" w:lineRule="auto"/>
        <w:ind w:left="174" w:right="38" w:firstLine="196"/>
        <w:jc w:val="both"/>
      </w:pPr>
      <w:r>
        <w:t xml:space="preserve">  </w:t>
      </w:r>
      <w:r w:rsidR="005A7854" w:rsidRPr="005A7854">
        <w:t>Land cover, defined as the physical material on the earth's surface such as vegetation, urban structures, water bodies, and bare soil, plays a pivotal role in environmental processes and human activities. Monitoring and analyzing land cover changes is crucial for understanding ecological dynamics, managing natural resources, and planning for sustainable development. As global populations grow and human activities expand, changes in land cover become more pronounced, often leading to significant environmental and socio-economic impacts.</w:t>
      </w:r>
    </w:p>
    <w:p w14:paraId="5DBD2547" w14:textId="1F86A3B4" w:rsidR="0051209D" w:rsidRDefault="008025CA" w:rsidP="00912EC0">
      <w:pPr>
        <w:pStyle w:val="BodyText"/>
        <w:spacing w:before="91" w:line="276" w:lineRule="auto"/>
        <w:ind w:right="109"/>
        <w:jc w:val="both"/>
      </w:pPr>
      <w:r>
        <w:rPr>
          <w:noProof/>
        </w:rPr>
        <w:drawing>
          <wp:anchor distT="0" distB="0" distL="114300" distR="114300" simplePos="0" relativeHeight="251653632" behindDoc="0" locked="0" layoutInCell="1" allowOverlap="1" wp14:anchorId="5BC5D1DF" wp14:editId="41EDA24A">
            <wp:simplePos x="0" y="0"/>
            <wp:positionH relativeFrom="column">
              <wp:posOffset>1389380</wp:posOffset>
            </wp:positionH>
            <wp:positionV relativeFrom="paragraph">
              <wp:posOffset>246380</wp:posOffset>
            </wp:positionV>
            <wp:extent cx="3901440" cy="2583180"/>
            <wp:effectExtent l="0" t="0" r="3810" b="7620"/>
            <wp:wrapTopAndBottom/>
            <wp:docPr id="532735733"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35733" name="Picture 1" descr="A map of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1440" cy="2583180"/>
                    </a:xfrm>
                    <a:prstGeom prst="rect">
                      <a:avLst/>
                    </a:prstGeom>
                  </pic:spPr>
                </pic:pic>
              </a:graphicData>
            </a:graphic>
            <wp14:sizeRelH relativeFrom="margin">
              <wp14:pctWidth>0</wp14:pctWidth>
            </wp14:sizeRelH>
            <wp14:sizeRelV relativeFrom="margin">
              <wp14:pctHeight>0</wp14:pctHeight>
            </wp14:sizeRelV>
          </wp:anchor>
        </w:drawing>
      </w:r>
    </w:p>
    <w:p w14:paraId="15637FD9" w14:textId="77777777" w:rsidR="003A1CBE" w:rsidRDefault="003A1CBE" w:rsidP="00912EC0">
      <w:pPr>
        <w:pStyle w:val="BodyText"/>
        <w:spacing w:before="91" w:line="276" w:lineRule="auto"/>
        <w:ind w:right="109"/>
        <w:jc w:val="both"/>
      </w:pPr>
    </w:p>
    <w:p w14:paraId="1AA51998" w14:textId="77777777" w:rsidR="00C916F4" w:rsidRDefault="00885E50" w:rsidP="00912EC0">
      <w:pPr>
        <w:pStyle w:val="BodyText"/>
        <w:spacing w:before="91" w:line="276" w:lineRule="auto"/>
        <w:ind w:right="109"/>
        <w:jc w:val="both"/>
      </w:pPr>
      <w:r w:rsidRPr="00885E50">
        <w:t>Land cover change detection provides invaluable insights into patterns of</w:t>
      </w:r>
      <w:r>
        <w:t xml:space="preserve"> changes in</w:t>
      </w:r>
      <w:r w:rsidRPr="00885E50">
        <w:t xml:space="preserve"> urbanization, deforestation, agricultural,</w:t>
      </w:r>
      <w:r>
        <w:t xml:space="preserve"> barrens land</w:t>
      </w:r>
      <w:r w:rsidRPr="00885E50">
        <w:t xml:space="preserve"> and the impacts of natural disasters. These </w:t>
      </w:r>
    </w:p>
    <w:p w14:paraId="379F6091" w14:textId="0B89B412" w:rsidR="00885E50" w:rsidRDefault="00C916F4" w:rsidP="00912EC0">
      <w:pPr>
        <w:pStyle w:val="BodyText"/>
        <w:spacing w:before="91" w:line="276" w:lineRule="auto"/>
        <w:ind w:right="109"/>
        <w:jc w:val="both"/>
      </w:pPr>
      <w:r w:rsidRPr="00885E50">
        <w:t>Insights</w:t>
      </w:r>
      <w:r w:rsidR="00885E50" w:rsidRPr="00885E50">
        <w:t xml:space="preserve"> are essential for various stakeholders, </w:t>
      </w:r>
      <w:r w:rsidR="0051209D" w:rsidRPr="00885E50">
        <w:t>including</w:t>
      </w:r>
      <w:r w:rsidR="008025CA">
        <w:t xml:space="preserve">, </w:t>
      </w:r>
      <w:r w:rsidR="00885E50" w:rsidRPr="00885E50">
        <w:t>policymakers, urban planners, environmentalists, and conservationists, enabling them to make informed decisions that promote sustainable development and environmental conservation</w:t>
      </w:r>
      <w:r w:rsidR="00885E50">
        <w:t>.</w:t>
      </w:r>
    </w:p>
    <w:p w14:paraId="49B1D51A" w14:textId="77777777" w:rsidR="00885E50" w:rsidRPr="00885E50" w:rsidRDefault="00885E50" w:rsidP="00885E50">
      <w:pPr>
        <w:pStyle w:val="BodyText"/>
        <w:spacing w:before="91" w:line="276" w:lineRule="auto"/>
        <w:ind w:left="174" w:right="109" w:hanging="1"/>
        <w:jc w:val="both"/>
      </w:pPr>
      <w:r w:rsidRPr="00885E50">
        <w:t>This study aims to:</w:t>
      </w:r>
    </w:p>
    <w:p w14:paraId="464911D3" w14:textId="77777777" w:rsidR="00885E50" w:rsidRPr="00885E50" w:rsidRDefault="00885E50" w:rsidP="00885E50">
      <w:pPr>
        <w:pStyle w:val="BodyText"/>
        <w:numPr>
          <w:ilvl w:val="0"/>
          <w:numId w:val="3"/>
        </w:numPr>
        <w:spacing w:before="91" w:line="276" w:lineRule="auto"/>
        <w:ind w:right="109"/>
        <w:jc w:val="both"/>
      </w:pPr>
      <w:r w:rsidRPr="00885E50">
        <w:t>Analyze the spatial distribution of land cover over a specific period using remote sensing and GIS.</w:t>
      </w:r>
    </w:p>
    <w:p w14:paraId="7C3D9B26" w14:textId="77777777" w:rsidR="00885E50" w:rsidRPr="00885E50" w:rsidRDefault="00885E50" w:rsidP="00885E50">
      <w:pPr>
        <w:pStyle w:val="BodyText"/>
        <w:numPr>
          <w:ilvl w:val="0"/>
          <w:numId w:val="3"/>
        </w:numPr>
        <w:spacing w:before="91" w:line="276" w:lineRule="auto"/>
        <w:ind w:right="109"/>
        <w:jc w:val="both"/>
      </w:pPr>
      <w:r w:rsidRPr="00885E50">
        <w:t>Detect significant changes in land cover and assess their environmental impacts.</w:t>
      </w:r>
    </w:p>
    <w:p w14:paraId="557A8F8B" w14:textId="1D89A863" w:rsidR="00885E50" w:rsidRDefault="00885E50" w:rsidP="008025CA">
      <w:pPr>
        <w:pStyle w:val="BodyText"/>
        <w:numPr>
          <w:ilvl w:val="0"/>
          <w:numId w:val="3"/>
        </w:numPr>
        <w:spacing w:before="91" w:line="276" w:lineRule="auto"/>
        <w:ind w:right="109"/>
        <w:jc w:val="both"/>
      </w:pPr>
      <w:r w:rsidRPr="00885E50">
        <w:t>Predict future land cover changes using linear regression based on historical data.</w:t>
      </w:r>
    </w:p>
    <w:p w14:paraId="1429A757" w14:textId="77777777" w:rsidR="003A1CBE" w:rsidRDefault="003A1CBE" w:rsidP="003A1CBE">
      <w:pPr>
        <w:pStyle w:val="BodyText"/>
        <w:spacing w:before="91" w:line="276" w:lineRule="auto"/>
        <w:ind w:right="109"/>
        <w:jc w:val="both"/>
      </w:pPr>
    </w:p>
    <w:p w14:paraId="75E3A35D" w14:textId="77777777" w:rsidR="003A1CBE" w:rsidRPr="00C916F4" w:rsidRDefault="003A1CBE" w:rsidP="003A1CBE">
      <w:pPr>
        <w:pStyle w:val="BodyText"/>
        <w:spacing w:before="91" w:line="276" w:lineRule="auto"/>
        <w:ind w:right="109"/>
        <w:jc w:val="both"/>
        <w:rPr>
          <w:sz w:val="12"/>
          <w:szCs w:val="12"/>
        </w:rPr>
      </w:pPr>
    </w:p>
    <w:p w14:paraId="38249358" w14:textId="2C3DD699" w:rsidR="008B0AD3" w:rsidRDefault="00885E50" w:rsidP="00885E50">
      <w:pPr>
        <w:pStyle w:val="BodyText"/>
        <w:spacing w:before="91" w:line="276" w:lineRule="auto"/>
        <w:ind w:right="109"/>
        <w:jc w:val="both"/>
      </w:pPr>
      <w:r w:rsidRPr="00885E50">
        <w:t xml:space="preserve">Focusing on the </w:t>
      </w:r>
      <w:r>
        <w:t>Ghaziabad District area,</w:t>
      </w:r>
      <w:r w:rsidRPr="00885E50">
        <w:t xml:space="preserve"> a region renowned for its</w:t>
      </w:r>
      <w:r>
        <w:t xml:space="preserve"> urbanization, agriculture and factories expansion</w:t>
      </w:r>
      <w:r w:rsidRPr="00885E50">
        <w:t xml:space="preserve">, this study </w:t>
      </w:r>
      <w:r w:rsidR="00342FBF">
        <w:rPr>
          <w:noProof/>
        </w:rPr>
        <w:lastRenderedPageBreak/>
        <w:drawing>
          <wp:anchor distT="0" distB="0" distL="114300" distR="114300" simplePos="0" relativeHeight="251661824" behindDoc="0" locked="0" layoutInCell="1" allowOverlap="1" wp14:anchorId="619AA559" wp14:editId="1C602C5B">
            <wp:simplePos x="0" y="0"/>
            <wp:positionH relativeFrom="column">
              <wp:posOffset>4700212</wp:posOffset>
            </wp:positionH>
            <wp:positionV relativeFrom="paragraph">
              <wp:posOffset>223520</wp:posOffset>
            </wp:positionV>
            <wp:extent cx="685800" cy="3803015"/>
            <wp:effectExtent l="0" t="0" r="0" b="6985"/>
            <wp:wrapTopAndBottom/>
            <wp:docPr id="1184234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34406" name="Picture 1184234406"/>
                    <pic:cNvPicPr/>
                  </pic:nvPicPr>
                  <pic:blipFill>
                    <a:blip r:embed="rId9">
                      <a:extLst>
                        <a:ext uri="{28A0092B-C50C-407E-A947-70E740481C1C}">
                          <a14:useLocalDpi xmlns:a14="http://schemas.microsoft.com/office/drawing/2010/main" val="0"/>
                        </a:ext>
                      </a:extLst>
                    </a:blip>
                    <a:stretch>
                      <a:fillRect/>
                    </a:stretch>
                  </pic:blipFill>
                  <pic:spPr>
                    <a:xfrm>
                      <a:off x="0" y="0"/>
                      <a:ext cx="685800" cy="3803015"/>
                    </a:xfrm>
                    <a:prstGeom prst="rect">
                      <a:avLst/>
                    </a:prstGeom>
                  </pic:spPr>
                </pic:pic>
              </a:graphicData>
            </a:graphic>
          </wp:anchor>
        </w:drawing>
      </w:r>
      <w:r w:rsidRPr="00885E50">
        <w:t>spans from 200</w:t>
      </w:r>
      <w:r>
        <w:t>9</w:t>
      </w:r>
      <w:r w:rsidRPr="00885E50">
        <w:t xml:space="preserve"> to 202</w:t>
      </w:r>
      <w:r>
        <w:t>3 in interval of 4 years</w:t>
      </w:r>
      <w:r w:rsidRPr="00885E50">
        <w:t>. By leveraging satellite imagery</w:t>
      </w:r>
      <w:r>
        <w:t xml:space="preserve"> maps</w:t>
      </w:r>
      <w:r w:rsidR="00C85593">
        <w:t xml:space="preserve">, GIS techniques </w:t>
      </w:r>
      <w:r w:rsidRPr="00885E50">
        <w:t>and predictive techniques, this research not only documents past and present land cover changes but also forecasts future trends.</w:t>
      </w:r>
    </w:p>
    <w:p w14:paraId="2A8B64F3" w14:textId="005ED26F" w:rsidR="0051209D" w:rsidRDefault="00C85593" w:rsidP="0051209D">
      <w:pPr>
        <w:pStyle w:val="BodyText"/>
        <w:spacing w:before="91" w:line="276" w:lineRule="auto"/>
        <w:ind w:right="109"/>
        <w:jc w:val="both"/>
      </w:pPr>
      <w:r w:rsidRPr="00C85593">
        <w:rPr>
          <w:b/>
          <w:bCs/>
          <w:sz w:val="24"/>
          <w:szCs w:val="24"/>
        </w:rPr>
        <w:t xml:space="preserve">Keywords: </w:t>
      </w:r>
      <w:r w:rsidRPr="00C85593">
        <w:t>Land cover, land use, environmental impact, remote sensing, GIS, linear regression, prediction, sustainable development, deforestation, urbanization.</w:t>
      </w:r>
    </w:p>
    <w:p w14:paraId="600D1708" w14:textId="59A568B1" w:rsidR="0051209D" w:rsidRDefault="00C916F4" w:rsidP="0051209D">
      <w:pPr>
        <w:pStyle w:val="BodyText"/>
        <w:spacing w:before="91" w:line="249" w:lineRule="auto"/>
        <w:ind w:right="109"/>
      </w:pPr>
      <w:r>
        <w:rPr>
          <w:b/>
          <w:bCs/>
          <w:noProof/>
        </w:rPr>
        <w:drawing>
          <wp:inline distT="0" distB="0" distL="0" distR="0" wp14:anchorId="39AE3ADF" wp14:editId="575FE72D">
            <wp:extent cx="3277870" cy="12304"/>
            <wp:effectExtent l="0" t="0" r="0" b="0"/>
            <wp:docPr id="550647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12304"/>
                    </a:xfrm>
                    <a:prstGeom prst="rect">
                      <a:avLst/>
                    </a:prstGeom>
                    <a:noFill/>
                  </pic:spPr>
                </pic:pic>
              </a:graphicData>
            </a:graphic>
          </wp:inline>
        </w:drawing>
      </w:r>
    </w:p>
    <w:p w14:paraId="43AB4976" w14:textId="7916112B" w:rsidR="00C85593" w:rsidRDefault="0051209D" w:rsidP="0051209D">
      <w:pPr>
        <w:pStyle w:val="BodyText"/>
        <w:spacing w:before="91" w:line="249" w:lineRule="auto"/>
        <w:ind w:right="109"/>
        <w:rPr>
          <w:b/>
          <w:bCs/>
          <w:sz w:val="28"/>
          <w:szCs w:val="28"/>
        </w:rPr>
      </w:pPr>
      <w:r w:rsidRPr="0051209D">
        <w:rPr>
          <w:b/>
          <w:bCs/>
          <w:sz w:val="28"/>
          <w:szCs w:val="28"/>
        </w:rPr>
        <w:t>2.</w:t>
      </w:r>
      <w:r>
        <w:rPr>
          <w:b/>
          <w:bCs/>
          <w:sz w:val="28"/>
          <w:szCs w:val="28"/>
        </w:rPr>
        <w:t xml:space="preserve"> </w:t>
      </w:r>
      <w:r w:rsidR="008B0AD3" w:rsidRPr="00F64CF9">
        <w:rPr>
          <w:b/>
          <w:bCs/>
          <w:sz w:val="28"/>
          <w:szCs w:val="28"/>
        </w:rPr>
        <w:t>Methodology</w:t>
      </w:r>
    </w:p>
    <w:p w14:paraId="5D3DDF0C" w14:textId="6B7A8C18" w:rsidR="002D294C" w:rsidRDefault="0051209D" w:rsidP="0051209D">
      <w:pPr>
        <w:pStyle w:val="BodyText"/>
        <w:spacing w:before="91" w:line="276" w:lineRule="auto"/>
        <w:ind w:right="109"/>
        <w:jc w:val="both"/>
      </w:pPr>
      <w:r>
        <w:t xml:space="preserve">      </w:t>
      </w:r>
      <w:r w:rsidR="002D294C">
        <w:t>In this section, the method and analysis are described, which is performed in this research work. First, the collection of data and selection of relevant attributes are the initial steps in this study. After that, the relevant data is pre- processed into the required format. The algorithms are then used, and the given data trains the model. The accuracy of this model is obtained by using the testing data. The</w:t>
      </w:r>
      <w:r>
        <w:t xml:space="preserve"> </w:t>
      </w:r>
      <w:r w:rsidR="002D294C">
        <w:t>procedures of</w:t>
      </w:r>
      <w:r w:rsidR="002D294C">
        <w:rPr>
          <w:spacing w:val="-1"/>
        </w:rPr>
        <w:t xml:space="preserve"> </w:t>
      </w:r>
      <w:r w:rsidR="002D294C">
        <w:t>this study</w:t>
      </w:r>
      <w:r w:rsidR="002D294C">
        <w:rPr>
          <w:spacing w:val="-3"/>
        </w:rPr>
        <w:t xml:space="preserve"> </w:t>
      </w:r>
      <w:r w:rsidR="002D294C">
        <w:t>are loaded by</w:t>
      </w:r>
      <w:r w:rsidR="002D294C">
        <w:rPr>
          <w:spacing w:val="-3"/>
        </w:rPr>
        <w:t xml:space="preserve"> </w:t>
      </w:r>
      <w:r w:rsidR="002D294C">
        <w:t>using several modules such as a collection of data, selection of attributes, pre-processing of data, data balancing, and prediction.</w:t>
      </w:r>
    </w:p>
    <w:p w14:paraId="7E0C7934" w14:textId="77777777" w:rsidR="002D294C" w:rsidRPr="002D294C" w:rsidRDefault="002D294C" w:rsidP="002D294C">
      <w:pPr>
        <w:pStyle w:val="BodyText"/>
        <w:spacing w:before="91" w:line="276" w:lineRule="auto"/>
        <w:ind w:left="174" w:right="109"/>
        <w:jc w:val="both"/>
        <w:rPr>
          <w:b/>
          <w:bCs/>
          <w:sz w:val="10"/>
          <w:szCs w:val="10"/>
        </w:rPr>
      </w:pPr>
    </w:p>
    <w:p w14:paraId="6CCE6538" w14:textId="77777777" w:rsidR="0051209D" w:rsidRDefault="00F64CF9" w:rsidP="00C916F4">
      <w:pPr>
        <w:pStyle w:val="BodyText"/>
        <w:spacing w:before="91" w:line="249" w:lineRule="auto"/>
        <w:ind w:right="109"/>
        <w:rPr>
          <w:b/>
          <w:bCs/>
          <w:i/>
          <w:iCs/>
          <w:sz w:val="22"/>
          <w:szCs w:val="22"/>
        </w:rPr>
      </w:pPr>
      <w:r w:rsidRPr="002D294C">
        <w:rPr>
          <w:b/>
          <w:bCs/>
          <w:i/>
          <w:iCs/>
          <w:sz w:val="22"/>
          <w:szCs w:val="22"/>
        </w:rPr>
        <w:t>2.1</w:t>
      </w:r>
      <w:r w:rsidR="002D294C">
        <w:rPr>
          <w:b/>
          <w:bCs/>
          <w:i/>
          <w:iCs/>
          <w:sz w:val="22"/>
          <w:szCs w:val="22"/>
        </w:rPr>
        <w:t xml:space="preserve"> -</w:t>
      </w:r>
      <w:r w:rsidRPr="002D294C">
        <w:rPr>
          <w:b/>
          <w:bCs/>
          <w:i/>
          <w:iCs/>
          <w:sz w:val="22"/>
          <w:szCs w:val="22"/>
        </w:rPr>
        <w:t xml:space="preserve"> Study Area</w:t>
      </w:r>
    </w:p>
    <w:p w14:paraId="74EBEACE" w14:textId="7F00A5EB" w:rsidR="00F64CF9" w:rsidRPr="0051209D" w:rsidRDefault="00C916F4" w:rsidP="00C916F4">
      <w:pPr>
        <w:pStyle w:val="BodyText"/>
        <w:spacing w:before="91" w:line="249" w:lineRule="auto"/>
        <w:ind w:right="109"/>
        <w:jc w:val="both"/>
        <w:rPr>
          <w:b/>
          <w:bCs/>
          <w:i/>
          <w:iCs/>
          <w:sz w:val="22"/>
          <w:szCs w:val="22"/>
        </w:rPr>
      </w:pPr>
      <w:r>
        <w:t xml:space="preserve">         </w:t>
      </w:r>
      <w:r w:rsidR="002F7BBE" w:rsidRPr="002F7BBE">
        <w:t>The study area selected for analysis is Ghaziabad, a rapidly urbanizing city located in the Indian state of Uttar Pradesh. Ghaziabad is a significant part of the National Capital Region (NCR) and is characterized by diverse land cover types ranging from urban infrastructure to agricultural land and natural vegetatio</w:t>
      </w:r>
      <w:r w:rsidR="002F7BBE">
        <w:t>n as well as barrens land</w:t>
      </w:r>
      <w:r w:rsidR="002F7BBE" w:rsidRPr="002F7BBE">
        <w:t>.</w:t>
      </w:r>
    </w:p>
    <w:p w14:paraId="3693834F" w14:textId="77777777" w:rsidR="00A01153" w:rsidRDefault="00A01153" w:rsidP="0051209D">
      <w:pPr>
        <w:pStyle w:val="BodyText"/>
        <w:spacing w:before="91" w:line="276" w:lineRule="auto"/>
        <w:ind w:right="109"/>
        <w:jc w:val="both"/>
        <w:rPr>
          <w:sz w:val="10"/>
          <w:szCs w:val="10"/>
        </w:rPr>
      </w:pPr>
    </w:p>
    <w:p w14:paraId="7D27DBB8" w14:textId="58119BD1" w:rsidR="002D294C" w:rsidRPr="002D294C" w:rsidRDefault="0051209D" w:rsidP="0051209D">
      <w:pPr>
        <w:pStyle w:val="BodyText"/>
        <w:spacing w:before="91" w:line="276" w:lineRule="auto"/>
        <w:ind w:right="109"/>
        <w:jc w:val="both"/>
        <w:rPr>
          <w:sz w:val="10"/>
          <w:szCs w:val="10"/>
        </w:rPr>
      </w:pPr>
      <w:r>
        <w:rPr>
          <w:noProof/>
        </w:rPr>
        <w:drawing>
          <wp:anchor distT="0" distB="0" distL="114300" distR="114300" simplePos="0" relativeHeight="251654656" behindDoc="0" locked="0" layoutInCell="1" allowOverlap="1" wp14:anchorId="02BEA716" wp14:editId="5477D2BD">
            <wp:simplePos x="0" y="0"/>
            <wp:positionH relativeFrom="column">
              <wp:posOffset>1107440</wp:posOffset>
            </wp:positionH>
            <wp:positionV relativeFrom="paragraph">
              <wp:posOffset>250190</wp:posOffset>
            </wp:positionV>
            <wp:extent cx="4476750" cy="3002280"/>
            <wp:effectExtent l="0" t="0" r="0" b="7620"/>
            <wp:wrapTopAndBottom/>
            <wp:docPr id="1444291931" name="Picture 3" descr="A map of a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1931" name="Picture 3" descr="A map of a cit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750" cy="3002280"/>
                    </a:xfrm>
                    <a:prstGeom prst="rect">
                      <a:avLst/>
                    </a:prstGeom>
                  </pic:spPr>
                </pic:pic>
              </a:graphicData>
            </a:graphic>
            <wp14:sizeRelH relativeFrom="margin">
              <wp14:pctWidth>0</wp14:pctWidth>
            </wp14:sizeRelH>
            <wp14:sizeRelV relativeFrom="margin">
              <wp14:pctHeight>0</wp14:pctHeight>
            </wp14:sizeRelV>
          </wp:anchor>
        </w:drawing>
      </w:r>
    </w:p>
    <w:p w14:paraId="20715999" w14:textId="150DE16B" w:rsidR="0051209D" w:rsidRDefault="0051209D" w:rsidP="0051209D">
      <w:pPr>
        <w:pStyle w:val="BodyText"/>
        <w:spacing w:before="91" w:line="276" w:lineRule="auto"/>
        <w:ind w:left="174" w:right="109"/>
        <w:jc w:val="both"/>
        <w:rPr>
          <w:b/>
          <w:bCs/>
          <w:i/>
          <w:iCs/>
          <w:sz w:val="22"/>
          <w:szCs w:val="22"/>
        </w:rPr>
      </w:pPr>
      <w:r>
        <w:rPr>
          <w:b/>
          <w:bCs/>
          <w:i/>
          <w:iCs/>
          <w:sz w:val="22"/>
          <w:szCs w:val="22"/>
        </w:rPr>
        <w:t xml:space="preserve">                                                 </w:t>
      </w:r>
    </w:p>
    <w:p w14:paraId="4319C06E" w14:textId="3641B9B7" w:rsidR="00F64CF9" w:rsidRPr="002D294C" w:rsidRDefault="00F64CF9" w:rsidP="00A01153">
      <w:pPr>
        <w:pStyle w:val="BodyText"/>
        <w:spacing w:before="91" w:line="276" w:lineRule="auto"/>
        <w:ind w:right="109"/>
        <w:jc w:val="both"/>
        <w:rPr>
          <w:b/>
          <w:bCs/>
          <w:i/>
          <w:iCs/>
          <w:sz w:val="22"/>
          <w:szCs w:val="22"/>
        </w:rPr>
      </w:pPr>
      <w:r w:rsidRPr="002D294C">
        <w:rPr>
          <w:b/>
          <w:bCs/>
          <w:i/>
          <w:iCs/>
          <w:sz w:val="22"/>
          <w:szCs w:val="22"/>
        </w:rPr>
        <w:t>2.2</w:t>
      </w:r>
      <w:r w:rsidR="002D294C">
        <w:rPr>
          <w:b/>
          <w:bCs/>
          <w:i/>
          <w:iCs/>
          <w:sz w:val="22"/>
          <w:szCs w:val="22"/>
        </w:rPr>
        <w:t xml:space="preserve"> -</w:t>
      </w:r>
      <w:r w:rsidRPr="002D294C">
        <w:rPr>
          <w:b/>
          <w:bCs/>
          <w:i/>
          <w:iCs/>
          <w:sz w:val="22"/>
          <w:szCs w:val="22"/>
        </w:rPr>
        <w:t xml:space="preserve"> Data Collection</w:t>
      </w:r>
    </w:p>
    <w:p w14:paraId="169F72F2" w14:textId="3BFEA3A1" w:rsidR="00342FBF" w:rsidRDefault="00A01153" w:rsidP="00A01153">
      <w:pPr>
        <w:pStyle w:val="BodyText"/>
        <w:spacing w:before="91" w:line="276" w:lineRule="auto"/>
        <w:ind w:right="109"/>
        <w:jc w:val="both"/>
      </w:pPr>
      <w:r>
        <w:rPr>
          <w:sz w:val="22"/>
          <w:szCs w:val="22"/>
        </w:rPr>
        <w:t xml:space="preserve">        </w:t>
      </w:r>
      <w:r w:rsidR="00F64CF9" w:rsidRPr="00F64CF9">
        <w:t>We obtained satellite imagery</w:t>
      </w:r>
      <w:r w:rsidR="00F64CF9">
        <w:t xml:space="preserve"> maps</w:t>
      </w:r>
      <w:r w:rsidR="00F64CF9" w:rsidRPr="00F64CF9">
        <w:t xml:space="preserve"> available through </w:t>
      </w:r>
      <w:r w:rsidR="00F64CF9">
        <w:t xml:space="preserve">Google Earth Pro </w:t>
      </w:r>
      <w:r w:rsidR="00F64CF9" w:rsidRPr="00F64CF9">
        <w:t xml:space="preserve">repository. This imagery provides consistent and high-resolution data suitable for detailed land cover analysis. </w:t>
      </w:r>
      <w:r w:rsidR="002F7BBE" w:rsidRPr="002F7BBE">
        <w:t>Google Earth Pro was chosen as the primary tool for data collection due to its extensive database of satellite imagery and mapping features. Google Earth Pro provides access to high-resolution imagery captured by various satellite sensors, offering detailed views of the Earth's surface.</w:t>
      </w:r>
    </w:p>
    <w:p w14:paraId="31337D52" w14:textId="77777777" w:rsidR="003A1CBE" w:rsidRDefault="002F7BBE" w:rsidP="00DD3807">
      <w:pPr>
        <w:pStyle w:val="BodyText"/>
        <w:spacing w:before="91" w:line="276" w:lineRule="auto"/>
        <w:ind w:right="109"/>
        <w:jc w:val="both"/>
      </w:pPr>
      <w:r w:rsidRPr="002F7BBE">
        <w:t>To collect data on the land cover of Ghaziabad, the boundary</w:t>
      </w:r>
      <w:r w:rsidR="00DD3807">
        <w:t xml:space="preserve"> </w:t>
      </w:r>
      <w:r w:rsidRPr="002F7BBE">
        <w:t xml:space="preserve">of </w:t>
      </w:r>
    </w:p>
    <w:p w14:paraId="15C752D2" w14:textId="77777777" w:rsidR="003A1CBE" w:rsidRPr="003A1CBE" w:rsidRDefault="003A1CBE" w:rsidP="00DD3807">
      <w:pPr>
        <w:pStyle w:val="BodyText"/>
        <w:spacing w:before="91" w:line="276" w:lineRule="auto"/>
        <w:ind w:right="109"/>
        <w:jc w:val="both"/>
        <w:rPr>
          <w:sz w:val="2"/>
          <w:szCs w:val="2"/>
        </w:rPr>
      </w:pPr>
    </w:p>
    <w:p w14:paraId="476A4A09" w14:textId="1F5B89EF" w:rsidR="002F7BBE" w:rsidRDefault="002F7BBE" w:rsidP="00DD3807">
      <w:pPr>
        <w:pStyle w:val="BodyText"/>
        <w:spacing w:before="91" w:line="276" w:lineRule="auto"/>
        <w:ind w:right="109"/>
        <w:jc w:val="both"/>
      </w:pPr>
      <w:r w:rsidRPr="002F7BBE">
        <w:t>the city was delineated using the polygon drawing tool available in Google Earth Pro</w:t>
      </w:r>
      <w:r w:rsidR="00843B8E">
        <w:t xml:space="preserve">. </w:t>
      </w:r>
      <w:r w:rsidR="00843B8E" w:rsidRPr="00843B8E">
        <w:t>The map was zoomed in to a suitable level of detail to accurately delineate the boundary of Ghaziabad and capture relevant land cover features.</w:t>
      </w:r>
      <w:r w:rsidR="00843B8E">
        <w:t xml:space="preserve"> </w:t>
      </w:r>
    </w:p>
    <w:p w14:paraId="18D9CC4E" w14:textId="77777777" w:rsidR="00A01153" w:rsidRDefault="00A01153" w:rsidP="0051209D">
      <w:pPr>
        <w:pStyle w:val="BodyText"/>
        <w:spacing w:before="91" w:line="276" w:lineRule="auto"/>
        <w:ind w:left="174" w:right="109"/>
        <w:jc w:val="both"/>
      </w:pPr>
    </w:p>
    <w:p w14:paraId="2C2846D5" w14:textId="77777777" w:rsidR="00A01153" w:rsidRDefault="00A01153" w:rsidP="0051209D">
      <w:pPr>
        <w:pStyle w:val="BodyText"/>
        <w:spacing w:before="91" w:line="276" w:lineRule="auto"/>
        <w:ind w:left="174" w:right="109"/>
        <w:jc w:val="both"/>
      </w:pPr>
    </w:p>
    <w:p w14:paraId="66B11FC2" w14:textId="77777777" w:rsidR="00A01153" w:rsidRPr="00A01153" w:rsidRDefault="00A01153" w:rsidP="00A01153">
      <w:pPr>
        <w:pStyle w:val="BodyText"/>
        <w:spacing w:before="91" w:line="276" w:lineRule="auto"/>
        <w:ind w:right="109"/>
        <w:jc w:val="both"/>
        <w:rPr>
          <w:sz w:val="24"/>
          <w:szCs w:val="24"/>
        </w:rPr>
      </w:pPr>
    </w:p>
    <w:p w14:paraId="22432011" w14:textId="54213422" w:rsidR="0051209D" w:rsidRDefault="00843B8E" w:rsidP="00DD3807">
      <w:pPr>
        <w:pStyle w:val="BodyText"/>
        <w:spacing w:before="91" w:line="276" w:lineRule="auto"/>
        <w:ind w:right="109"/>
        <w:jc w:val="both"/>
      </w:pPr>
      <w:r w:rsidRPr="00843B8E">
        <w:t xml:space="preserve">The polygon drawing tool was used to mark the boundary by clicking on the map to create vertices and define the perimeter of Ghaziabad. Care was taken to include all relevant areas within the marked boundary, such as urbanized zones, </w:t>
      </w:r>
      <w:r>
        <w:t>barrens land area</w:t>
      </w:r>
      <w:r w:rsidRPr="00843B8E">
        <w:t>,</w:t>
      </w:r>
      <w:r>
        <w:t xml:space="preserve"> and</w:t>
      </w:r>
      <w:r w:rsidRPr="00843B8E">
        <w:t xml:space="preserve"> agricultural land</w:t>
      </w:r>
      <w:r w:rsidR="0051209D">
        <w:t>.</w:t>
      </w:r>
    </w:p>
    <w:p w14:paraId="1B3877F7" w14:textId="68D9E6FD" w:rsidR="00843B8E" w:rsidRDefault="00843B8E" w:rsidP="00DD3807">
      <w:pPr>
        <w:pStyle w:val="BodyText"/>
        <w:spacing w:before="91" w:line="276" w:lineRule="auto"/>
        <w:ind w:right="109"/>
        <w:jc w:val="both"/>
      </w:pPr>
      <w:r w:rsidRPr="00843B8E">
        <w:t xml:space="preserve">Once the boundary of Ghaziabad was accurately marked, </w:t>
      </w:r>
      <w:r w:rsidR="00DD3807">
        <w:t xml:space="preserve">     </w:t>
      </w:r>
      <w:r w:rsidRPr="00843B8E">
        <w:t xml:space="preserve">relevant data such as satellite images and geographic information were extracted for further analysis. Google Earth </w:t>
      </w:r>
      <w:r w:rsidRPr="00843B8E">
        <w:lastRenderedPageBreak/>
        <w:t>Pro allows users to export marked areas along with associated metadata in various formats, including KML (Keyhole Markup Language) and KMZ (compressed KML) files.</w:t>
      </w:r>
    </w:p>
    <w:p w14:paraId="11CED513" w14:textId="451BE5BF" w:rsidR="00843B8E" w:rsidRDefault="00DD3807" w:rsidP="00DD3807">
      <w:pPr>
        <w:pStyle w:val="BodyText"/>
        <w:spacing w:before="91" w:line="276" w:lineRule="auto"/>
        <w:ind w:right="109"/>
        <w:jc w:val="both"/>
      </w:pPr>
      <w:r>
        <w:rPr>
          <w:noProof/>
        </w:rPr>
        <w:drawing>
          <wp:anchor distT="0" distB="0" distL="114300" distR="114300" simplePos="0" relativeHeight="251660800" behindDoc="0" locked="0" layoutInCell="1" allowOverlap="1" wp14:anchorId="1EB26C3C" wp14:editId="700574D6">
            <wp:simplePos x="0" y="0"/>
            <wp:positionH relativeFrom="column">
              <wp:posOffset>1029681</wp:posOffset>
            </wp:positionH>
            <wp:positionV relativeFrom="paragraph">
              <wp:posOffset>1493520</wp:posOffset>
            </wp:positionV>
            <wp:extent cx="4617720" cy="2597150"/>
            <wp:effectExtent l="0" t="0" r="0" b="0"/>
            <wp:wrapTopAndBottom/>
            <wp:docPr id="1186539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9733" name="Picture 11865397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7720" cy="2597150"/>
                    </a:xfrm>
                    <a:prstGeom prst="rect">
                      <a:avLst/>
                    </a:prstGeom>
                  </pic:spPr>
                </pic:pic>
              </a:graphicData>
            </a:graphic>
            <wp14:sizeRelH relativeFrom="margin">
              <wp14:pctWidth>0</wp14:pctWidth>
            </wp14:sizeRelH>
            <wp14:sizeRelV relativeFrom="margin">
              <wp14:pctHeight>0</wp14:pctHeight>
            </wp14:sizeRelV>
          </wp:anchor>
        </w:drawing>
      </w:r>
      <w:r w:rsidR="00843B8E" w:rsidRPr="00843B8E">
        <w:t>The marked area of Ghaziabad, along with its associated attributes, was exported as a KML/KMZ file from Google Earth Pro. This file contains geographic coordinates and other metadata that can be used for subsequent analysis.</w:t>
      </w:r>
      <w:r w:rsidR="00843B8E">
        <w:t xml:space="preserve"> </w:t>
      </w:r>
      <w:r w:rsidR="00843B8E" w:rsidRPr="00843B8E">
        <w:t>Additional metadata such as image acquisition dates, sensor specifications, and spatial resolutions were retrieved from Google Earth Pro or other sources to supplement the collected data and provide context for the analysis.</w:t>
      </w:r>
    </w:p>
    <w:p w14:paraId="5820C9EF" w14:textId="77777777" w:rsidR="00DD3807" w:rsidRDefault="00DD3807" w:rsidP="00DD3807">
      <w:pPr>
        <w:pStyle w:val="BodyText"/>
        <w:spacing w:before="91" w:line="276" w:lineRule="auto"/>
        <w:ind w:right="109"/>
        <w:jc w:val="both"/>
      </w:pPr>
    </w:p>
    <w:p w14:paraId="196D8D18" w14:textId="6E930E7D" w:rsidR="00843B8E" w:rsidRDefault="00DD3807" w:rsidP="00DD3807">
      <w:pPr>
        <w:pStyle w:val="BodyText"/>
        <w:spacing w:before="91" w:line="276" w:lineRule="auto"/>
        <w:ind w:right="109"/>
        <w:jc w:val="both"/>
      </w:pPr>
      <w:r w:rsidRPr="00843B8E">
        <w:rPr>
          <w:b/>
          <w:bCs/>
          <w:i/>
          <w:iCs/>
          <w:sz w:val="22"/>
          <w:szCs w:val="22"/>
        </w:rPr>
        <w:t>2.3 – Data Extraction</w:t>
      </w:r>
    </w:p>
    <w:p w14:paraId="7BCE1192" w14:textId="0B45B371" w:rsidR="00843B8E" w:rsidRDefault="00DD3807" w:rsidP="00DD3807">
      <w:pPr>
        <w:pStyle w:val="BodyText"/>
        <w:spacing w:before="91" w:line="276" w:lineRule="auto"/>
        <w:ind w:right="109"/>
        <w:jc w:val="both"/>
      </w:pPr>
      <w:r>
        <w:rPr>
          <w:noProof/>
        </w:rPr>
        <w:drawing>
          <wp:anchor distT="0" distB="0" distL="114300" distR="114300" simplePos="0" relativeHeight="251657728" behindDoc="0" locked="0" layoutInCell="1" allowOverlap="1" wp14:anchorId="0C8CCA70" wp14:editId="36453EE9">
            <wp:simplePos x="0" y="0"/>
            <wp:positionH relativeFrom="column">
              <wp:posOffset>1271905</wp:posOffset>
            </wp:positionH>
            <wp:positionV relativeFrom="paragraph">
              <wp:posOffset>800100</wp:posOffset>
            </wp:positionV>
            <wp:extent cx="685165" cy="4260215"/>
            <wp:effectExtent l="0" t="0" r="635" b="6985"/>
            <wp:wrapTopAndBottom/>
            <wp:docPr id="538603565" name="Picture 1" descr="A diagram of a data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03565" name="Picture 1" descr="A diagram of a data exchan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165" cy="4260215"/>
                    </a:xfrm>
                    <a:prstGeom prst="rect">
                      <a:avLst/>
                    </a:prstGeom>
                  </pic:spPr>
                </pic:pic>
              </a:graphicData>
            </a:graphic>
            <wp14:sizeRelV relativeFrom="margin">
              <wp14:pctHeight>0</wp14:pctHeight>
            </wp14:sizeRelV>
          </wp:anchor>
        </w:drawing>
      </w:r>
      <w:r>
        <w:t xml:space="preserve">          </w:t>
      </w:r>
      <w:r w:rsidR="00634DEC" w:rsidRPr="00634DEC">
        <w:t xml:space="preserve">Open Global Mapper on your computer and import the KML/KMZ file exported from Google Earth Pro. Global Mapper provides extensive support for various geospatial data formats, including KML/KMZ. Once imported, the marked </w:t>
      </w:r>
      <w:r w:rsidR="00634DEC" w:rsidRPr="00634DEC">
        <w:t>area will be displayed on the map interface.</w:t>
      </w:r>
    </w:p>
    <w:p w14:paraId="7297E6A7" w14:textId="4545366C" w:rsidR="00DD3807" w:rsidRDefault="00634DEC" w:rsidP="00DD3807">
      <w:pPr>
        <w:pStyle w:val="BodyText"/>
        <w:spacing w:before="91" w:line="276" w:lineRule="auto"/>
        <w:ind w:right="109"/>
        <w:jc w:val="both"/>
      </w:pPr>
      <w:r w:rsidRPr="00634DEC">
        <w:t>Use the digitizer tool to interactively select specific features within the marked area, such as land cover types, points of interest, or administrative boundaries.</w:t>
      </w:r>
      <w:r>
        <w:t xml:space="preserve"> </w:t>
      </w:r>
      <w:r w:rsidRPr="00634DEC">
        <w:t>Access detailed attribute information associated with selected features, including coordinates, elevation, area, and any custom attributes that may have been defined.</w:t>
      </w:r>
    </w:p>
    <w:p w14:paraId="403A199D" w14:textId="77777777" w:rsidR="00DD3807" w:rsidRDefault="00634DEC" w:rsidP="00DD3807">
      <w:pPr>
        <w:pStyle w:val="BodyText"/>
        <w:spacing w:before="91" w:line="276" w:lineRule="auto"/>
        <w:ind w:right="109"/>
        <w:jc w:val="both"/>
      </w:pPr>
      <w:r w:rsidRPr="00634DEC">
        <w:t>Once the desired attribute data has been identified and extracted, you can export it to an Excel spreadsheet for further analysis and processing</w:t>
      </w:r>
      <w:r>
        <w:t xml:space="preserve">. </w:t>
      </w:r>
      <w:r w:rsidRPr="00634DEC">
        <w:t xml:space="preserve">Select the export format as "Microsoft Excel Spreadsheet (*.xls, *.xlsx)" to export the attribute data to </w:t>
      </w:r>
    </w:p>
    <w:p w14:paraId="5384A8E7" w14:textId="77777777" w:rsidR="00DD3807" w:rsidRDefault="00DD3807" w:rsidP="00DD3807">
      <w:pPr>
        <w:pStyle w:val="BodyText"/>
        <w:spacing w:before="91" w:line="276" w:lineRule="auto"/>
        <w:ind w:right="109"/>
        <w:jc w:val="both"/>
      </w:pPr>
    </w:p>
    <w:p w14:paraId="3FA17432" w14:textId="0FF56086" w:rsidR="00634DEC" w:rsidRDefault="00634DEC" w:rsidP="00DD3807">
      <w:pPr>
        <w:pStyle w:val="BodyText"/>
        <w:spacing w:before="91" w:line="276" w:lineRule="auto"/>
        <w:ind w:right="109"/>
        <w:jc w:val="both"/>
      </w:pPr>
      <w:r w:rsidRPr="00634DEC">
        <w:t>Excel format.</w:t>
      </w:r>
      <w:r>
        <w:t xml:space="preserve"> </w:t>
      </w:r>
      <w:r w:rsidRPr="00634DEC">
        <w:t>Initiate the export process, and Global Mapper will generate an Excel spreadsheet containing the extracted attribute data.</w:t>
      </w:r>
    </w:p>
    <w:p w14:paraId="3BF1F9DC" w14:textId="4F63510D" w:rsidR="00DD3807" w:rsidRDefault="00634DEC" w:rsidP="00342FBF">
      <w:pPr>
        <w:pStyle w:val="BodyText"/>
        <w:spacing w:before="91" w:line="276" w:lineRule="auto"/>
        <w:ind w:right="109"/>
        <w:jc w:val="both"/>
      </w:pPr>
      <w:r w:rsidRPr="00634DEC">
        <w:t>Open the exported Excel spreadsheet to review and analyze the extracted attribute data. The spreadsheet will contain columns corresponding to the selected attributes, allowing you to perform further data manipulation, analysis, visualization, or integration with other datasets as needed.</w:t>
      </w:r>
    </w:p>
    <w:p w14:paraId="38D43803" w14:textId="77777777" w:rsidR="00DD3807" w:rsidRDefault="00DD3807" w:rsidP="00342FBF">
      <w:pPr>
        <w:pStyle w:val="BodyText"/>
        <w:spacing w:before="91" w:line="276" w:lineRule="auto"/>
        <w:ind w:right="109"/>
        <w:jc w:val="both"/>
      </w:pPr>
    </w:p>
    <w:p w14:paraId="69D56EB5" w14:textId="5B5E98CC" w:rsidR="0051209D" w:rsidRDefault="0072500C" w:rsidP="00342FBF">
      <w:pPr>
        <w:pStyle w:val="BodyText"/>
        <w:spacing w:before="91" w:line="276" w:lineRule="auto"/>
        <w:ind w:right="109"/>
        <w:jc w:val="both"/>
        <w:rPr>
          <w:b/>
          <w:bCs/>
          <w:i/>
          <w:iCs/>
          <w:sz w:val="22"/>
          <w:szCs w:val="22"/>
        </w:rPr>
      </w:pPr>
      <w:r w:rsidRPr="0072500C">
        <w:rPr>
          <w:b/>
          <w:bCs/>
          <w:i/>
          <w:iCs/>
          <w:sz w:val="22"/>
          <w:szCs w:val="22"/>
        </w:rPr>
        <w:t>2.4 – Data Processing</w:t>
      </w:r>
    </w:p>
    <w:p w14:paraId="3072126F" w14:textId="544F3A4C" w:rsidR="0072500C" w:rsidRPr="00342FBF" w:rsidRDefault="0072500C" w:rsidP="00342FBF">
      <w:pPr>
        <w:pStyle w:val="BodyText"/>
        <w:spacing w:before="91" w:line="276" w:lineRule="auto"/>
        <w:ind w:right="109"/>
        <w:jc w:val="both"/>
      </w:pPr>
      <w:r w:rsidRPr="00342FBF">
        <w:t>Once the data was organized in Excel, the land cover areas for the years 2009, 2014, 2019 and 2023 were reviewed. These data points were crucial for understanding the temporal changes in land cover and provided the basis for further statistical analysis.</w:t>
      </w:r>
    </w:p>
    <w:p w14:paraId="042B877E" w14:textId="0CAAB4FB" w:rsidR="0072500C" w:rsidRPr="00342FBF" w:rsidRDefault="0072500C" w:rsidP="00342FBF">
      <w:pPr>
        <w:pStyle w:val="BodyText"/>
        <w:spacing w:before="91" w:line="276" w:lineRule="auto"/>
        <w:ind w:right="109"/>
        <w:jc w:val="both"/>
      </w:pPr>
      <w:r w:rsidRPr="00342FBF">
        <w:t>The extracted data was cleaned to remove any inconsistencies or anomalies. This involved verifying the accuracy of the area measurements and ensuring that all land cover types were consistently categorized across the different years. The data was aggregated to ensure that it was in a format suitable for linear regression analysis. This involved organizing the data into a tabular format with columns representing the year and rows representing the area covered by each land cover type.</w:t>
      </w:r>
    </w:p>
    <w:p w14:paraId="7DA26407" w14:textId="6884455E" w:rsidR="00843B8E" w:rsidRDefault="0072500C" w:rsidP="00342FBF">
      <w:pPr>
        <w:pStyle w:val="BodyText"/>
        <w:spacing w:before="91" w:line="276" w:lineRule="auto"/>
        <w:ind w:right="109"/>
        <w:jc w:val="both"/>
        <w:rPr>
          <w:sz w:val="22"/>
          <w:szCs w:val="22"/>
        </w:rPr>
      </w:pPr>
      <w:r w:rsidRPr="00342FBF">
        <w:t>The trained models were used to predict the areas covered by each land cover type from the year 2024 to 2027. These predictions were based on the linear trends observed in the historical data</w:t>
      </w:r>
      <w:r w:rsidRPr="0072500C">
        <w:rPr>
          <w:sz w:val="22"/>
          <w:szCs w:val="22"/>
        </w:rPr>
        <w:t>.</w:t>
      </w:r>
    </w:p>
    <w:p w14:paraId="78784B5D" w14:textId="10BC7960" w:rsidR="00826324" w:rsidRDefault="0072500C" w:rsidP="00342FBF">
      <w:pPr>
        <w:pStyle w:val="BodyText"/>
        <w:spacing w:before="91" w:line="276" w:lineRule="auto"/>
        <w:ind w:right="109"/>
        <w:jc w:val="both"/>
      </w:pPr>
      <w:r w:rsidRPr="0072500C">
        <w:t xml:space="preserve">The results of the linear regression analysis were visualized using pie charts and bar graphs to facilitate a clear comparison </w:t>
      </w:r>
      <w:r w:rsidRPr="0072500C">
        <w:lastRenderedPageBreak/>
        <w:t>of land cover distributions over time.</w:t>
      </w:r>
      <w:r>
        <w:t xml:space="preserve"> </w:t>
      </w:r>
      <w:r w:rsidRPr="0072500C">
        <w:t>Pie charts were created to display the proportional distribution of land cover types in the years 20</w:t>
      </w:r>
      <w:r>
        <w:t>09 - 2023</w:t>
      </w:r>
      <w:r w:rsidRPr="0072500C">
        <w:t xml:space="preserve"> and the predicted year </w:t>
      </w:r>
      <w:r>
        <w:t>from 2024 - 2027</w:t>
      </w:r>
      <w:r w:rsidRPr="0072500C">
        <w:t xml:space="preserve">. These charts provided a visual representation of the relative changes in land cover, highlighting significant trends </w:t>
      </w:r>
      <w:r w:rsidR="003A1CBE">
        <w:rPr>
          <w:noProof/>
        </w:rPr>
        <w:drawing>
          <wp:anchor distT="0" distB="0" distL="114300" distR="114300" simplePos="0" relativeHeight="251657728" behindDoc="0" locked="0" layoutInCell="1" allowOverlap="1" wp14:anchorId="60CAB913" wp14:editId="0E9E7544">
            <wp:simplePos x="0" y="0"/>
            <wp:positionH relativeFrom="column">
              <wp:posOffset>1056640</wp:posOffset>
            </wp:positionH>
            <wp:positionV relativeFrom="paragraph">
              <wp:posOffset>1180465</wp:posOffset>
            </wp:positionV>
            <wp:extent cx="4570730" cy="2680335"/>
            <wp:effectExtent l="0" t="0" r="1270" b="5715"/>
            <wp:wrapTopAndBottom/>
            <wp:docPr id="1341888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88043" name="Picture 1341888043"/>
                    <pic:cNvPicPr/>
                  </pic:nvPicPr>
                  <pic:blipFill>
                    <a:blip r:embed="rId14">
                      <a:extLst>
                        <a:ext uri="{28A0092B-C50C-407E-A947-70E740481C1C}">
                          <a14:useLocalDpi xmlns:a14="http://schemas.microsoft.com/office/drawing/2010/main" val="0"/>
                        </a:ext>
                      </a:extLst>
                    </a:blip>
                    <a:stretch>
                      <a:fillRect/>
                    </a:stretch>
                  </pic:blipFill>
                  <pic:spPr>
                    <a:xfrm>
                      <a:off x="0" y="0"/>
                      <a:ext cx="4570730" cy="2680335"/>
                    </a:xfrm>
                    <a:prstGeom prst="rect">
                      <a:avLst/>
                    </a:prstGeom>
                  </pic:spPr>
                </pic:pic>
              </a:graphicData>
            </a:graphic>
            <wp14:sizeRelH relativeFrom="margin">
              <wp14:pctWidth>0</wp14:pctWidth>
            </wp14:sizeRelH>
            <wp14:sizeRelV relativeFrom="margin">
              <wp14:pctHeight>0</wp14:pctHeight>
            </wp14:sizeRelV>
          </wp:anchor>
        </w:drawing>
      </w:r>
      <w:r w:rsidRPr="0072500C">
        <w:t>such as urban expansion</w:t>
      </w:r>
      <w:r w:rsidR="00342FBF">
        <w:t>, agriculture reduction and barren land</w:t>
      </w:r>
      <w:r w:rsidRPr="0072500C">
        <w:t>.</w:t>
      </w:r>
      <w:r w:rsidR="00342FBF">
        <w:t xml:space="preserve"> </w:t>
      </w:r>
    </w:p>
    <w:p w14:paraId="536E2D0C" w14:textId="48D87C18" w:rsidR="008418DF" w:rsidRDefault="008418DF" w:rsidP="00342FBF">
      <w:pPr>
        <w:pStyle w:val="BodyText"/>
        <w:spacing w:before="91" w:line="276" w:lineRule="auto"/>
        <w:ind w:right="109"/>
        <w:jc w:val="both"/>
      </w:pPr>
    </w:p>
    <w:p w14:paraId="1B26AFBB" w14:textId="08D34D0C" w:rsidR="004C2DD5" w:rsidRDefault="00342FBF" w:rsidP="00826324">
      <w:pPr>
        <w:pStyle w:val="BodyText"/>
        <w:spacing w:before="91" w:line="276" w:lineRule="auto"/>
        <w:ind w:right="109"/>
        <w:jc w:val="both"/>
      </w:pPr>
      <w:r w:rsidRPr="00342FBF">
        <w:t>Bar graphs were used to compare the actual areas covered by each land cover type in 20</w:t>
      </w:r>
      <w:r>
        <w:t xml:space="preserve">09, 2014, 2019 and 2023 </w:t>
      </w:r>
      <w:r w:rsidRPr="00342FBF">
        <w:t>with the predicted areas for 2</w:t>
      </w:r>
      <w:r>
        <w:t>024 to 2027</w:t>
      </w:r>
      <w:r w:rsidRPr="00342FBF">
        <w:t>. This visualization method helped in understanding the absolute changes in land cover and provided a clear depiction of the magnitude of changes expected in the future.</w:t>
      </w:r>
    </w:p>
    <w:p w14:paraId="3EA66329" w14:textId="26320558" w:rsidR="00826324" w:rsidRDefault="00826324" w:rsidP="00826324">
      <w:pPr>
        <w:pStyle w:val="BodyText"/>
        <w:spacing w:before="91" w:line="276" w:lineRule="auto"/>
        <w:ind w:right="109"/>
        <w:jc w:val="both"/>
      </w:pPr>
      <w:r w:rsidRPr="00826324">
        <w:t>We'll use the scikit-learn library to perform linear regression on the collected data.</w:t>
      </w:r>
      <w:r>
        <w:t xml:space="preserve"> </w:t>
      </w:r>
      <w:r w:rsidRPr="00826324">
        <w:t>First, install the necessary libraries</w:t>
      </w:r>
      <w:r>
        <w:t xml:space="preserve"> –</w:t>
      </w:r>
    </w:p>
    <w:p w14:paraId="2C419637" w14:textId="306FE026" w:rsidR="00826324" w:rsidRDefault="00826324" w:rsidP="00826324">
      <w:pPr>
        <w:pStyle w:val="BodyText"/>
        <w:numPr>
          <w:ilvl w:val="0"/>
          <w:numId w:val="5"/>
        </w:numPr>
        <w:spacing w:before="91" w:line="276" w:lineRule="auto"/>
        <w:ind w:right="109"/>
        <w:jc w:val="both"/>
      </w:pPr>
      <w:r w:rsidRPr="00826324">
        <w:t xml:space="preserve">pip install pandas </w:t>
      </w:r>
      <w:r w:rsidRPr="00826324">
        <w:rPr>
          <w:b/>
          <w:bCs/>
        </w:rPr>
        <w:t>scikit-learn</w:t>
      </w:r>
    </w:p>
    <w:p w14:paraId="6D991A34" w14:textId="1B2401BA" w:rsidR="00826324" w:rsidRDefault="00826324" w:rsidP="00826324">
      <w:pPr>
        <w:pStyle w:val="BodyText"/>
        <w:numPr>
          <w:ilvl w:val="0"/>
          <w:numId w:val="5"/>
        </w:numPr>
        <w:spacing w:before="91" w:line="276" w:lineRule="auto"/>
        <w:ind w:right="109"/>
        <w:jc w:val="both"/>
      </w:pPr>
      <w:r w:rsidRPr="00826324">
        <w:t xml:space="preserve">pip install </w:t>
      </w:r>
      <w:r w:rsidRPr="00826324">
        <w:rPr>
          <w:b/>
          <w:bCs/>
        </w:rPr>
        <w:t>matplotlib</w:t>
      </w:r>
    </w:p>
    <w:p w14:paraId="246E6DB4" w14:textId="0FBCD6FF" w:rsidR="00826324" w:rsidRDefault="00826324" w:rsidP="00826324">
      <w:pPr>
        <w:pStyle w:val="BodyText"/>
        <w:numPr>
          <w:ilvl w:val="0"/>
          <w:numId w:val="5"/>
        </w:numPr>
        <w:spacing w:before="91" w:line="276" w:lineRule="auto"/>
        <w:ind w:right="109"/>
        <w:jc w:val="both"/>
      </w:pPr>
      <w:r>
        <w:t xml:space="preserve">pip install </w:t>
      </w:r>
      <w:r w:rsidRPr="00826324">
        <w:rPr>
          <w:b/>
          <w:bCs/>
        </w:rPr>
        <w:t>sk (sklearn)</w:t>
      </w:r>
    </w:p>
    <w:p w14:paraId="75E85364" w14:textId="6817985F" w:rsidR="00826324" w:rsidRDefault="00826324" w:rsidP="00826324">
      <w:pPr>
        <w:pStyle w:val="BodyText"/>
        <w:spacing w:before="91" w:line="276" w:lineRule="auto"/>
        <w:ind w:right="109"/>
        <w:jc w:val="both"/>
      </w:pPr>
      <w:r>
        <w:t>N</w:t>
      </w:r>
      <w:r w:rsidRPr="00826324">
        <w:t>ecessary modules and packages for the script</w:t>
      </w:r>
      <w:r>
        <w:t xml:space="preserve"> using python -</w:t>
      </w:r>
    </w:p>
    <w:p w14:paraId="5019A533" w14:textId="68A2B401" w:rsidR="00826324" w:rsidRDefault="00826324" w:rsidP="00826324">
      <w:pPr>
        <w:pStyle w:val="BodyText"/>
        <w:numPr>
          <w:ilvl w:val="0"/>
          <w:numId w:val="5"/>
        </w:numPr>
        <w:spacing w:before="91" w:line="276" w:lineRule="auto"/>
        <w:ind w:right="109"/>
        <w:jc w:val="both"/>
      </w:pPr>
      <w:r w:rsidRPr="00826324">
        <w:rPr>
          <w:b/>
          <w:bCs/>
        </w:rPr>
        <w:t>tkinter</w:t>
      </w:r>
      <w:r>
        <w:t xml:space="preserve">  : for creating the GUI.</w:t>
      </w:r>
    </w:p>
    <w:p w14:paraId="02E37119" w14:textId="63032D27" w:rsidR="00826324" w:rsidRDefault="00826324" w:rsidP="00826324">
      <w:pPr>
        <w:pStyle w:val="BodyText"/>
        <w:numPr>
          <w:ilvl w:val="0"/>
          <w:numId w:val="5"/>
        </w:numPr>
        <w:spacing w:before="91" w:line="276" w:lineRule="auto"/>
        <w:ind w:right="109"/>
        <w:jc w:val="both"/>
      </w:pPr>
      <w:r w:rsidRPr="00826324">
        <w:rPr>
          <w:b/>
          <w:bCs/>
        </w:rPr>
        <w:t>Messagebox</w:t>
      </w:r>
      <w:r>
        <w:t xml:space="preserve"> : from tkinter for displaying error messages.</w:t>
      </w:r>
    </w:p>
    <w:p w14:paraId="6A766ED9" w14:textId="60E6D2CB" w:rsidR="00826324" w:rsidRDefault="00826324" w:rsidP="00826324">
      <w:pPr>
        <w:pStyle w:val="BodyText"/>
        <w:numPr>
          <w:ilvl w:val="0"/>
          <w:numId w:val="5"/>
        </w:numPr>
        <w:spacing w:before="91" w:line="276" w:lineRule="auto"/>
        <w:ind w:right="109"/>
        <w:jc w:val="both"/>
      </w:pPr>
      <w:r w:rsidRPr="00826324">
        <w:rPr>
          <w:b/>
          <w:bCs/>
        </w:rPr>
        <w:t>ScrolledText from tkinter</w:t>
      </w:r>
      <w:r>
        <w:t xml:space="preserve"> : for creating a scrolled text widget.</w:t>
      </w:r>
    </w:p>
    <w:p w14:paraId="5C875F76" w14:textId="1366B345" w:rsidR="00826324" w:rsidRDefault="00826324" w:rsidP="00826324">
      <w:pPr>
        <w:pStyle w:val="BodyText"/>
        <w:numPr>
          <w:ilvl w:val="0"/>
          <w:numId w:val="5"/>
        </w:numPr>
        <w:spacing w:before="91" w:line="276" w:lineRule="auto"/>
        <w:ind w:right="109"/>
        <w:jc w:val="both"/>
      </w:pPr>
      <w:r w:rsidRPr="00826324">
        <w:rPr>
          <w:b/>
          <w:bCs/>
        </w:rPr>
        <w:t>matplotlib.pyplot</w:t>
      </w:r>
      <w:r>
        <w:t xml:space="preserve"> : for plotting charts.</w:t>
      </w:r>
    </w:p>
    <w:p w14:paraId="50662089" w14:textId="4D641657" w:rsidR="00826324" w:rsidRDefault="00826324" w:rsidP="00826324">
      <w:pPr>
        <w:pStyle w:val="BodyText"/>
        <w:numPr>
          <w:ilvl w:val="0"/>
          <w:numId w:val="5"/>
        </w:numPr>
        <w:spacing w:before="91" w:line="276" w:lineRule="auto"/>
        <w:ind w:right="109"/>
        <w:jc w:val="both"/>
      </w:pPr>
      <w:r>
        <w:t>Numpy : for numerical computations.</w:t>
      </w:r>
    </w:p>
    <w:p w14:paraId="78FB0C78" w14:textId="5C38CD86" w:rsidR="00826324" w:rsidRDefault="00826324" w:rsidP="00826324">
      <w:pPr>
        <w:pStyle w:val="BodyText"/>
        <w:numPr>
          <w:ilvl w:val="0"/>
          <w:numId w:val="5"/>
        </w:numPr>
        <w:spacing w:before="91" w:line="276" w:lineRule="auto"/>
        <w:ind w:right="109"/>
        <w:jc w:val="both"/>
      </w:pPr>
      <w:r w:rsidRPr="00826324">
        <w:rPr>
          <w:b/>
          <w:bCs/>
        </w:rPr>
        <w:t>LinearRegression</w:t>
      </w:r>
      <w:r>
        <w:t xml:space="preserve"> : from sklearn for linear regression modeling.</w:t>
      </w:r>
    </w:p>
    <w:p w14:paraId="1F1E8A5C" w14:textId="2922D407" w:rsidR="00826324" w:rsidRDefault="00826324" w:rsidP="00826324">
      <w:pPr>
        <w:pStyle w:val="BodyText"/>
        <w:numPr>
          <w:ilvl w:val="0"/>
          <w:numId w:val="5"/>
        </w:numPr>
        <w:spacing w:before="91" w:line="276" w:lineRule="auto"/>
        <w:ind w:right="109"/>
        <w:jc w:val="both"/>
      </w:pPr>
      <w:r w:rsidRPr="00826324">
        <w:rPr>
          <w:b/>
          <w:bCs/>
        </w:rPr>
        <w:t>r2_score from sklearn.metrics</w:t>
      </w:r>
      <w:r>
        <w:t xml:space="preserve"> : for calculating the R-squared score.</w:t>
      </w:r>
    </w:p>
    <w:p w14:paraId="7205A610" w14:textId="26BDC7C4" w:rsidR="00FC09CC" w:rsidRDefault="00C916F4" w:rsidP="00FC09CC">
      <w:pPr>
        <w:pStyle w:val="BodyText"/>
        <w:spacing w:before="91" w:line="276" w:lineRule="auto"/>
        <w:ind w:right="109"/>
        <w:jc w:val="both"/>
      </w:pPr>
      <w:r>
        <w:rPr>
          <w:b/>
          <w:bCs/>
          <w:noProof/>
        </w:rPr>
        <w:drawing>
          <wp:inline distT="0" distB="0" distL="0" distR="0" wp14:anchorId="13D27585" wp14:editId="38155DD7">
            <wp:extent cx="3277870" cy="12304"/>
            <wp:effectExtent l="0" t="0" r="0" b="0"/>
            <wp:docPr id="10595349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12304"/>
                    </a:xfrm>
                    <a:prstGeom prst="rect">
                      <a:avLst/>
                    </a:prstGeom>
                    <a:noFill/>
                  </pic:spPr>
                </pic:pic>
              </a:graphicData>
            </a:graphic>
          </wp:inline>
        </w:drawing>
      </w:r>
    </w:p>
    <w:p w14:paraId="406B8161" w14:textId="37847C5D" w:rsidR="00FC09CC" w:rsidRPr="00FC09CC" w:rsidRDefault="00FC09CC" w:rsidP="00FC09CC">
      <w:pPr>
        <w:pStyle w:val="BodyText"/>
        <w:spacing w:before="91" w:line="276" w:lineRule="auto"/>
        <w:ind w:right="109"/>
        <w:jc w:val="both"/>
        <w:rPr>
          <w:b/>
          <w:bCs/>
          <w:sz w:val="28"/>
          <w:szCs w:val="28"/>
        </w:rPr>
      </w:pPr>
      <w:r w:rsidRPr="00FC09CC">
        <w:rPr>
          <w:b/>
          <w:bCs/>
          <w:sz w:val="28"/>
          <w:szCs w:val="28"/>
        </w:rPr>
        <w:t>3. Supervised Machine Learning</w:t>
      </w:r>
    </w:p>
    <w:p w14:paraId="736EF9B6" w14:textId="77777777" w:rsidR="003A1CBE" w:rsidRDefault="00FC09CC" w:rsidP="00FC09CC">
      <w:pPr>
        <w:pStyle w:val="BodyText"/>
        <w:spacing w:before="91" w:line="276" w:lineRule="auto"/>
        <w:ind w:right="109"/>
        <w:jc w:val="both"/>
      </w:pPr>
      <w:r>
        <w:t xml:space="preserve">     </w:t>
      </w:r>
      <w:r w:rsidRPr="00FC09CC">
        <w:t>Supervised machine learning (SML) techniques have proven to be highly effective in various domains, including land cover analysis and change detection. By leveraging labeled data, SML algorithms can be trained to classify and predict land cover types with high accuracy. This section</w:t>
      </w:r>
    </w:p>
    <w:p w14:paraId="42E7E494" w14:textId="4B489CC6" w:rsidR="00FC09CC" w:rsidRDefault="00FC09CC" w:rsidP="00FC09CC">
      <w:pPr>
        <w:pStyle w:val="BodyText"/>
        <w:spacing w:before="91" w:line="276" w:lineRule="auto"/>
        <w:ind w:right="109"/>
        <w:jc w:val="both"/>
      </w:pPr>
      <w:r w:rsidRPr="00FC09CC">
        <w:t>explores the application of supervised machine learning in the</w:t>
      </w:r>
      <w:r w:rsidR="003A1CBE">
        <w:t xml:space="preserve"> </w:t>
      </w:r>
      <w:r w:rsidRPr="00FC09CC">
        <w:t>context of analyzing and predicting land cover changes in Ghaziabad.</w:t>
      </w:r>
    </w:p>
    <w:p w14:paraId="136E320B" w14:textId="77777777" w:rsidR="00FC09CC" w:rsidRDefault="00FC09CC" w:rsidP="00FC09CC">
      <w:pPr>
        <w:pStyle w:val="BodyText"/>
        <w:spacing w:before="91" w:line="276" w:lineRule="auto"/>
        <w:ind w:right="109"/>
        <w:jc w:val="both"/>
      </w:pPr>
    </w:p>
    <w:p w14:paraId="2B6606C7" w14:textId="77777777" w:rsidR="008418DF" w:rsidRDefault="008418DF" w:rsidP="00FC09CC">
      <w:pPr>
        <w:pStyle w:val="BodyText"/>
        <w:spacing w:before="91" w:line="276" w:lineRule="auto"/>
        <w:ind w:right="109"/>
        <w:jc w:val="both"/>
      </w:pPr>
    </w:p>
    <w:p w14:paraId="2E91DCCD" w14:textId="77777777" w:rsidR="008418DF" w:rsidRDefault="008418DF" w:rsidP="00FC09CC">
      <w:pPr>
        <w:pStyle w:val="BodyText"/>
        <w:spacing w:before="91" w:line="276" w:lineRule="auto"/>
        <w:ind w:right="109"/>
        <w:jc w:val="both"/>
        <w:rPr>
          <w:b/>
          <w:bCs/>
          <w:i/>
          <w:iCs/>
          <w:sz w:val="22"/>
          <w:szCs w:val="22"/>
        </w:rPr>
      </w:pPr>
    </w:p>
    <w:p w14:paraId="026FEDEC" w14:textId="2D3F74A4" w:rsidR="00FC09CC" w:rsidRDefault="00FC09CC" w:rsidP="00FC09CC">
      <w:pPr>
        <w:pStyle w:val="BodyText"/>
        <w:spacing w:before="91" w:line="276" w:lineRule="auto"/>
        <w:ind w:right="109"/>
        <w:jc w:val="both"/>
        <w:rPr>
          <w:b/>
          <w:bCs/>
          <w:i/>
          <w:iCs/>
          <w:sz w:val="22"/>
          <w:szCs w:val="22"/>
        </w:rPr>
      </w:pPr>
      <w:r w:rsidRPr="00FC09CC">
        <w:rPr>
          <w:b/>
          <w:bCs/>
          <w:i/>
          <w:iCs/>
          <w:sz w:val="22"/>
          <w:szCs w:val="22"/>
        </w:rPr>
        <w:t>3.1 – Linear Regression</w:t>
      </w:r>
    </w:p>
    <w:p w14:paraId="7E6FE2CB" w14:textId="3C4054A5" w:rsidR="00FC09CC" w:rsidRDefault="00FC09CC" w:rsidP="00FC09CC">
      <w:pPr>
        <w:pStyle w:val="BodyText"/>
        <w:spacing w:before="91" w:line="276" w:lineRule="auto"/>
        <w:ind w:right="109"/>
        <w:jc w:val="both"/>
        <w:rPr>
          <w:bCs/>
          <w:iCs/>
        </w:rPr>
      </w:pPr>
      <w:r w:rsidRPr="00FC09CC">
        <w:rPr>
          <w:bCs/>
          <w:iCs/>
        </w:rPr>
        <w:t>Linear regression is a statistical method used to model the relationship between a dependent variable (target) and one or more independent variables (features). In this case, the years are independent variables and the land use values (Resident Area, Agriculture Area, Barren Lands Area) are dependent variables.</w:t>
      </w:r>
    </w:p>
    <w:p w14:paraId="076EBC0D" w14:textId="77777777" w:rsidR="008E65E8" w:rsidRDefault="008E65E8" w:rsidP="00FC09CC">
      <w:pPr>
        <w:pStyle w:val="BodyText"/>
        <w:spacing w:before="91" w:line="276" w:lineRule="auto"/>
        <w:ind w:right="109"/>
        <w:jc w:val="both"/>
        <w:rPr>
          <w:bCs/>
          <w:iCs/>
        </w:rPr>
      </w:pPr>
    </w:p>
    <w:p w14:paraId="4304FD90" w14:textId="409179A8" w:rsidR="00FC09CC" w:rsidRPr="00FC09CC" w:rsidRDefault="008E65E8" w:rsidP="00FC09CC">
      <w:pPr>
        <w:pStyle w:val="BodyText"/>
        <w:spacing w:before="91" w:line="276" w:lineRule="auto"/>
        <w:ind w:right="109"/>
        <w:jc w:val="both"/>
        <w:rPr>
          <w:bCs/>
          <w:iCs/>
        </w:rPr>
      </w:pPr>
      <w:r>
        <w:rPr>
          <w:bCs/>
          <w:iCs/>
          <w:noProof/>
        </w:rPr>
        <w:drawing>
          <wp:inline distT="0" distB="0" distL="0" distR="0" wp14:anchorId="27F4F3DB" wp14:editId="6B2E347D">
            <wp:extent cx="3299460" cy="1874520"/>
            <wp:effectExtent l="0" t="0" r="0" b="0"/>
            <wp:docPr id="1168254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4566" name="Picture 11682545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9460" cy="1874520"/>
                    </a:xfrm>
                    <a:prstGeom prst="rect">
                      <a:avLst/>
                    </a:prstGeom>
                  </pic:spPr>
                </pic:pic>
              </a:graphicData>
            </a:graphic>
          </wp:inline>
        </w:drawing>
      </w:r>
    </w:p>
    <w:p w14:paraId="680BDED7" w14:textId="77777777" w:rsidR="00F64CF9" w:rsidRPr="003A1CBE" w:rsidRDefault="00F64CF9" w:rsidP="008B0AD3">
      <w:pPr>
        <w:pStyle w:val="BodyText"/>
        <w:spacing w:before="91" w:line="249" w:lineRule="auto"/>
        <w:ind w:left="455" w:right="109"/>
        <w:rPr>
          <w:sz w:val="10"/>
          <w:szCs w:val="10"/>
        </w:rPr>
      </w:pPr>
    </w:p>
    <w:p w14:paraId="0D828B64" w14:textId="7F2DAB14" w:rsidR="008B0AD3" w:rsidRDefault="008E65E8" w:rsidP="008B0AD3">
      <w:pPr>
        <w:pStyle w:val="BodyText"/>
        <w:spacing w:before="91" w:line="249" w:lineRule="auto"/>
        <w:ind w:right="109"/>
      </w:pPr>
      <w:r w:rsidRPr="008E65E8">
        <w:t>Let's break down how linear regression works in the context</w:t>
      </w:r>
      <w:r>
        <w:t>-</w:t>
      </w:r>
    </w:p>
    <w:p w14:paraId="76B79534" w14:textId="726ECA7A" w:rsidR="008E65E8" w:rsidRPr="008E65E8" w:rsidRDefault="000E7B8E" w:rsidP="000E7B8E">
      <w:pPr>
        <w:pStyle w:val="BodyText"/>
        <w:spacing w:before="91" w:line="249" w:lineRule="auto"/>
        <w:ind w:right="109"/>
        <w:rPr>
          <w:b/>
          <w:bCs/>
        </w:rPr>
      </w:pPr>
      <w:r>
        <w:rPr>
          <w:b/>
          <w:bCs/>
        </w:rPr>
        <w:t xml:space="preserve">3.1.1     </w:t>
      </w:r>
      <w:r w:rsidR="008E65E8" w:rsidRPr="008E65E8">
        <w:rPr>
          <w:b/>
          <w:bCs/>
        </w:rPr>
        <w:t>Creating the Model:</w:t>
      </w:r>
    </w:p>
    <w:p w14:paraId="16C9EF87" w14:textId="7CF2541E" w:rsidR="008E65E8" w:rsidRDefault="008E65E8" w:rsidP="008E65E8">
      <w:pPr>
        <w:pStyle w:val="BodyText"/>
        <w:spacing w:before="91" w:line="249" w:lineRule="auto"/>
        <w:ind w:left="720" w:right="109"/>
      </w:pPr>
      <w:r w:rsidRPr="008E65E8">
        <w:t>model = LinearRegression()</w:t>
      </w:r>
    </w:p>
    <w:p w14:paraId="33F5F794" w14:textId="0863443D" w:rsidR="008E65E8" w:rsidRPr="008E65E8" w:rsidRDefault="000E7B8E" w:rsidP="000E7B8E">
      <w:pPr>
        <w:pStyle w:val="BodyText"/>
        <w:spacing w:before="91" w:line="249" w:lineRule="auto"/>
        <w:ind w:right="109"/>
        <w:rPr>
          <w:b/>
          <w:bCs/>
        </w:rPr>
      </w:pPr>
      <w:r>
        <w:rPr>
          <w:b/>
          <w:bCs/>
        </w:rPr>
        <w:t xml:space="preserve">3.1.2      </w:t>
      </w:r>
      <w:r w:rsidR="008E65E8" w:rsidRPr="008E65E8">
        <w:rPr>
          <w:b/>
          <w:bCs/>
        </w:rPr>
        <w:t>Fitting the Model:</w:t>
      </w:r>
    </w:p>
    <w:p w14:paraId="6712720F" w14:textId="313DADB3" w:rsidR="008E65E8" w:rsidRDefault="008E65E8" w:rsidP="008E65E8">
      <w:pPr>
        <w:pStyle w:val="BodyText"/>
        <w:spacing w:before="91" w:line="249" w:lineRule="auto"/>
        <w:ind w:left="720" w:right="109"/>
      </w:pPr>
      <w:r w:rsidRPr="008E65E8">
        <w:t>model.fit(np.array(years).reshape(-1, 1), values)</w:t>
      </w:r>
    </w:p>
    <w:p w14:paraId="52271A9C" w14:textId="0CE40F02" w:rsidR="008E65E8" w:rsidRDefault="008E65E8" w:rsidP="008E65E8">
      <w:pPr>
        <w:pStyle w:val="BodyText"/>
        <w:spacing w:before="91" w:line="249" w:lineRule="auto"/>
        <w:ind w:right="109"/>
      </w:pPr>
      <w:r>
        <w:t xml:space="preserve">        </w:t>
      </w:r>
      <w:r>
        <w:tab/>
      </w:r>
      <w:r w:rsidRPr="008E65E8">
        <w:t>.fit() method fits the model to the provided data.</w:t>
      </w:r>
    </w:p>
    <w:p w14:paraId="09057F5E" w14:textId="6C04C553" w:rsidR="008E65E8" w:rsidRPr="008E65E8" w:rsidRDefault="008E65E8" w:rsidP="008E65E8">
      <w:pPr>
        <w:pStyle w:val="BodyText"/>
        <w:numPr>
          <w:ilvl w:val="0"/>
          <w:numId w:val="5"/>
        </w:numPr>
        <w:spacing w:before="91" w:line="249" w:lineRule="auto"/>
        <w:ind w:right="109"/>
      </w:pPr>
      <w:r w:rsidRPr="008E65E8">
        <w:t>np.array(years).reshape(-1, 1) reshapes the years into a</w:t>
      </w:r>
      <w:r>
        <w:t xml:space="preserve">  </w:t>
      </w:r>
      <w:r w:rsidRPr="008E65E8">
        <w:t>column vector because scikit-learn expects the features to be a 2D array.</w:t>
      </w:r>
    </w:p>
    <w:p w14:paraId="16C8AE60" w14:textId="04457AB9" w:rsidR="00A01153" w:rsidRDefault="008E65E8" w:rsidP="008E65E8">
      <w:pPr>
        <w:pStyle w:val="BodyText"/>
        <w:numPr>
          <w:ilvl w:val="0"/>
          <w:numId w:val="5"/>
        </w:numPr>
        <w:spacing w:before="91" w:line="249" w:lineRule="auto"/>
        <w:ind w:right="109"/>
      </w:pPr>
      <w:r w:rsidRPr="008E65E8">
        <w:t>values are the land use values for a specific category (Resident Area, Agriculture Area, Barren Lands Area).</w:t>
      </w:r>
    </w:p>
    <w:p w14:paraId="73183207" w14:textId="77777777" w:rsidR="000E7B8E" w:rsidRDefault="000E7B8E" w:rsidP="000E7B8E">
      <w:pPr>
        <w:pStyle w:val="BodyText"/>
        <w:spacing w:before="91" w:line="249" w:lineRule="auto"/>
        <w:ind w:right="109"/>
        <w:rPr>
          <w:b/>
          <w:bCs/>
        </w:rPr>
      </w:pPr>
    </w:p>
    <w:p w14:paraId="0EE3A47A" w14:textId="77777777" w:rsidR="000E7B8E" w:rsidRDefault="000E7B8E" w:rsidP="000E7B8E">
      <w:pPr>
        <w:pStyle w:val="BodyText"/>
        <w:spacing w:before="91" w:line="249" w:lineRule="auto"/>
        <w:ind w:right="109"/>
        <w:rPr>
          <w:b/>
          <w:bCs/>
        </w:rPr>
      </w:pPr>
    </w:p>
    <w:p w14:paraId="25464832" w14:textId="7BF9DC23" w:rsidR="008E65E8" w:rsidRDefault="000E7B8E" w:rsidP="000E7B8E">
      <w:pPr>
        <w:pStyle w:val="BodyText"/>
        <w:spacing w:before="91" w:line="249" w:lineRule="auto"/>
        <w:ind w:right="109"/>
        <w:rPr>
          <w:b/>
          <w:bCs/>
        </w:rPr>
      </w:pPr>
      <w:r>
        <w:rPr>
          <w:b/>
          <w:bCs/>
        </w:rPr>
        <w:lastRenderedPageBreak/>
        <w:t xml:space="preserve">3.1.3      </w:t>
      </w:r>
      <w:r w:rsidR="008E65E8" w:rsidRPr="008E65E8">
        <w:rPr>
          <w:b/>
          <w:bCs/>
        </w:rPr>
        <w:t>Making Predictions:</w:t>
      </w:r>
    </w:p>
    <w:p w14:paraId="66AE6DB0" w14:textId="1C22D65E" w:rsidR="008E65E8" w:rsidRDefault="008E65E8" w:rsidP="003A1CBE">
      <w:pPr>
        <w:pStyle w:val="BodyText"/>
        <w:spacing w:before="91" w:line="249" w:lineRule="auto"/>
        <w:ind w:left="720" w:right="109"/>
      </w:pPr>
      <w:r w:rsidRPr="008E65E8">
        <w:t>Predictions</w:t>
      </w:r>
      <w:r>
        <w:t xml:space="preserve"> = </w:t>
      </w:r>
      <w:r w:rsidRPr="008E65E8">
        <w:t>model.predict(np.array(future_years).reshape(-1, 1))</w:t>
      </w:r>
    </w:p>
    <w:p w14:paraId="2E637864" w14:textId="3BAC9A7C" w:rsidR="008E65E8" w:rsidRPr="008E65E8" w:rsidRDefault="008E65E8" w:rsidP="008418DF">
      <w:pPr>
        <w:pStyle w:val="BodyText"/>
        <w:numPr>
          <w:ilvl w:val="0"/>
          <w:numId w:val="5"/>
        </w:numPr>
        <w:spacing w:before="91" w:line="249" w:lineRule="auto"/>
        <w:ind w:right="109"/>
        <w:jc w:val="both"/>
      </w:pPr>
      <w:r w:rsidRPr="008E65E8">
        <w:t>predict() method predicts the target variable based on the provided features.</w:t>
      </w:r>
    </w:p>
    <w:p w14:paraId="59CB4CE1" w14:textId="7BC85CEE" w:rsidR="00A01153" w:rsidRDefault="008E65E8" w:rsidP="008418DF">
      <w:pPr>
        <w:pStyle w:val="ListParagraph"/>
        <w:numPr>
          <w:ilvl w:val="0"/>
          <w:numId w:val="5"/>
        </w:numPr>
        <w:jc w:val="both"/>
        <w:rPr>
          <w:sz w:val="20"/>
          <w:szCs w:val="20"/>
        </w:rPr>
      </w:pPr>
      <w:r w:rsidRPr="008E65E8">
        <w:rPr>
          <w:sz w:val="20"/>
          <w:szCs w:val="20"/>
        </w:rPr>
        <w:t>np.array(future_years).reshape(-1, 1) reshapes the future years into a column vector for prediction.</w:t>
      </w:r>
    </w:p>
    <w:p w14:paraId="05F99D06" w14:textId="77777777" w:rsidR="000E7B8E" w:rsidRDefault="000E7B8E" w:rsidP="000E7B8E">
      <w:pPr>
        <w:rPr>
          <w:b/>
          <w:bCs/>
          <w:sz w:val="20"/>
          <w:szCs w:val="20"/>
        </w:rPr>
      </w:pPr>
    </w:p>
    <w:p w14:paraId="1E49AFA2" w14:textId="5C643D7A" w:rsidR="0014497D" w:rsidRPr="000E7B8E" w:rsidRDefault="000E7B8E" w:rsidP="000E7B8E">
      <w:pPr>
        <w:rPr>
          <w:b/>
          <w:bCs/>
          <w:sz w:val="20"/>
          <w:szCs w:val="20"/>
        </w:rPr>
      </w:pPr>
      <w:r>
        <w:rPr>
          <w:b/>
          <w:bCs/>
          <w:sz w:val="20"/>
          <w:szCs w:val="20"/>
        </w:rPr>
        <w:t xml:space="preserve">3.1.4       </w:t>
      </w:r>
      <w:r w:rsidR="008E65E8" w:rsidRPr="000E7B8E">
        <w:rPr>
          <w:b/>
          <w:bCs/>
          <w:sz w:val="20"/>
          <w:szCs w:val="20"/>
        </w:rPr>
        <w:t>Interpreting the Model:</w:t>
      </w:r>
    </w:p>
    <w:p w14:paraId="5FD01362" w14:textId="77777777" w:rsidR="0014497D" w:rsidRPr="0014497D" w:rsidRDefault="0014497D" w:rsidP="0014497D">
      <w:pPr>
        <w:pStyle w:val="ListParagraph"/>
        <w:ind w:left="720" w:firstLine="0"/>
        <w:rPr>
          <w:b/>
          <w:bCs/>
          <w:sz w:val="10"/>
          <w:szCs w:val="10"/>
        </w:rPr>
      </w:pPr>
    </w:p>
    <w:p w14:paraId="3F0BB675" w14:textId="56896823" w:rsidR="000A2341" w:rsidRPr="000A2341" w:rsidRDefault="0014497D" w:rsidP="000A2341">
      <w:pPr>
        <w:jc w:val="both"/>
        <w:rPr>
          <w:sz w:val="20"/>
          <w:szCs w:val="20"/>
        </w:rPr>
      </w:pPr>
      <w:r>
        <w:rPr>
          <w:sz w:val="20"/>
          <w:szCs w:val="20"/>
        </w:rPr>
        <w:t xml:space="preserve">               </w:t>
      </w:r>
      <w:r w:rsidR="000A2341" w:rsidRPr="000A2341">
        <w:rPr>
          <w:sz w:val="20"/>
          <w:szCs w:val="20"/>
        </w:rPr>
        <w:t>In linear regression, the model assumes a linear relationship between the independent variables and the dependent variable.</w:t>
      </w:r>
    </w:p>
    <w:p w14:paraId="38608000" w14:textId="77777777" w:rsidR="000A2341" w:rsidRDefault="000A2341" w:rsidP="000A2341">
      <w:pPr>
        <w:jc w:val="both"/>
        <w:rPr>
          <w:sz w:val="20"/>
          <w:szCs w:val="20"/>
        </w:rPr>
      </w:pPr>
    </w:p>
    <w:p w14:paraId="3F638C08" w14:textId="3F83A512" w:rsidR="000A2341" w:rsidRPr="000A2341" w:rsidRDefault="000A2341" w:rsidP="000A2341">
      <w:pPr>
        <w:jc w:val="both"/>
        <w:rPr>
          <w:sz w:val="20"/>
          <w:szCs w:val="20"/>
        </w:rPr>
      </w:pPr>
      <w:r w:rsidRPr="000A2341">
        <w:rPr>
          <w:sz w:val="20"/>
          <w:szCs w:val="20"/>
        </w:rPr>
        <w:t>The model learns coefficients (slope) for each independent variable, which represent the change in the dependent variable for a one-unit change in the independent variable.</w:t>
      </w:r>
    </w:p>
    <w:p w14:paraId="23827567" w14:textId="77777777" w:rsidR="000A2341" w:rsidRDefault="000A2341" w:rsidP="000A2341">
      <w:pPr>
        <w:jc w:val="both"/>
        <w:rPr>
          <w:sz w:val="20"/>
          <w:szCs w:val="20"/>
        </w:rPr>
      </w:pPr>
    </w:p>
    <w:p w14:paraId="3D45D0E9" w14:textId="235C1FFB" w:rsidR="000A2341" w:rsidRPr="000A2341" w:rsidRDefault="000A2341" w:rsidP="000A2341">
      <w:pPr>
        <w:jc w:val="both"/>
        <w:rPr>
          <w:sz w:val="20"/>
          <w:szCs w:val="20"/>
        </w:rPr>
      </w:pPr>
      <w:r w:rsidRPr="000A2341">
        <w:rPr>
          <w:sz w:val="20"/>
          <w:szCs w:val="20"/>
        </w:rPr>
        <w:t>For example, if we consider the Resident Area:</w:t>
      </w:r>
      <w:r w:rsidR="0014497D">
        <w:rPr>
          <w:sz w:val="20"/>
          <w:szCs w:val="20"/>
        </w:rPr>
        <w:t xml:space="preserve"> </w:t>
      </w:r>
      <w:r w:rsidRPr="000A2341">
        <w:rPr>
          <w:sz w:val="20"/>
          <w:szCs w:val="20"/>
        </w:rPr>
        <w:t>The coefficient learned for the year indicates how much the Resident Area is expected to change for a one-year increase.</w:t>
      </w:r>
    </w:p>
    <w:p w14:paraId="7BAA4CD6" w14:textId="77777777" w:rsidR="000A2341" w:rsidRPr="000A2341" w:rsidRDefault="000A2341" w:rsidP="000A2341">
      <w:pPr>
        <w:pStyle w:val="ListParagraph"/>
        <w:ind w:left="720"/>
        <w:jc w:val="both"/>
        <w:rPr>
          <w:sz w:val="20"/>
          <w:szCs w:val="20"/>
        </w:rPr>
      </w:pPr>
    </w:p>
    <w:p w14:paraId="31336B9C" w14:textId="77777777" w:rsidR="0014497D" w:rsidRDefault="000A2341" w:rsidP="0014497D">
      <w:pPr>
        <w:jc w:val="both"/>
        <w:rPr>
          <w:sz w:val="20"/>
          <w:szCs w:val="20"/>
        </w:rPr>
      </w:pPr>
      <w:r w:rsidRPr="0014497D">
        <w:rPr>
          <w:sz w:val="20"/>
          <w:szCs w:val="20"/>
        </w:rPr>
        <w:t>The intercept represents the expected Resident Area when the year is zero (which might not make sense in this context but is part of the linear model).</w:t>
      </w:r>
    </w:p>
    <w:p w14:paraId="42B11A5E" w14:textId="77777777" w:rsidR="0014497D" w:rsidRDefault="0014497D" w:rsidP="0014497D">
      <w:pPr>
        <w:jc w:val="both"/>
        <w:rPr>
          <w:sz w:val="20"/>
          <w:szCs w:val="20"/>
        </w:rPr>
      </w:pPr>
    </w:p>
    <w:p w14:paraId="232BBB66" w14:textId="1CB40F06" w:rsidR="000A2341" w:rsidRDefault="000A2341" w:rsidP="0014497D">
      <w:pPr>
        <w:jc w:val="both"/>
        <w:rPr>
          <w:sz w:val="20"/>
          <w:szCs w:val="20"/>
        </w:rPr>
      </w:pPr>
      <w:r w:rsidRPr="0014497D">
        <w:rPr>
          <w:sz w:val="20"/>
          <w:szCs w:val="20"/>
        </w:rPr>
        <w:t>The model fits a line (in simple linear regression) or a plane (in multiple linear regression) to the data, minimizing the difference between the actual and predicted values (often using the least squares method).</w:t>
      </w:r>
    </w:p>
    <w:p w14:paraId="0F69C80E" w14:textId="1250EE55" w:rsidR="0014497D" w:rsidRDefault="0014497D" w:rsidP="0014497D">
      <w:pPr>
        <w:jc w:val="both"/>
        <w:rPr>
          <w:sz w:val="20"/>
          <w:szCs w:val="20"/>
        </w:rPr>
      </w:pPr>
    </w:p>
    <w:p w14:paraId="75B60DA7" w14:textId="5F9C06B0" w:rsidR="0014497D" w:rsidRPr="000E7B8E" w:rsidRDefault="000E7B8E" w:rsidP="000E7B8E">
      <w:pPr>
        <w:jc w:val="both"/>
        <w:rPr>
          <w:b/>
          <w:bCs/>
          <w:sz w:val="20"/>
          <w:szCs w:val="20"/>
        </w:rPr>
      </w:pPr>
      <w:r>
        <w:rPr>
          <w:b/>
          <w:bCs/>
          <w:sz w:val="20"/>
          <w:szCs w:val="20"/>
        </w:rPr>
        <w:t xml:space="preserve">3.1.5      </w:t>
      </w:r>
      <w:r w:rsidR="0014497D" w:rsidRPr="000E7B8E">
        <w:rPr>
          <w:b/>
          <w:bCs/>
          <w:sz w:val="20"/>
          <w:szCs w:val="20"/>
        </w:rPr>
        <w:t>Evaluating the Model:</w:t>
      </w:r>
    </w:p>
    <w:p w14:paraId="6B08914B" w14:textId="77777777" w:rsidR="0014497D" w:rsidRPr="0014497D" w:rsidRDefault="0014497D" w:rsidP="0014497D">
      <w:pPr>
        <w:pStyle w:val="ListParagraph"/>
        <w:ind w:left="720" w:firstLine="0"/>
        <w:jc w:val="both"/>
        <w:rPr>
          <w:b/>
          <w:bCs/>
          <w:sz w:val="4"/>
          <w:szCs w:val="4"/>
        </w:rPr>
      </w:pPr>
    </w:p>
    <w:p w14:paraId="0028BB24" w14:textId="5B0901CA" w:rsidR="0014497D" w:rsidRPr="0014497D" w:rsidRDefault="0014497D" w:rsidP="0014497D">
      <w:pPr>
        <w:pStyle w:val="BodyText"/>
        <w:spacing w:before="91" w:line="249" w:lineRule="auto"/>
        <w:ind w:right="109"/>
        <w:jc w:val="both"/>
      </w:pPr>
      <w:r>
        <w:t xml:space="preserve">              </w:t>
      </w:r>
      <w:r w:rsidRPr="0014497D">
        <w:t>The R-squared score (r2_score) is calculated to evaluate the goodness of fit of the model.</w:t>
      </w:r>
    </w:p>
    <w:p w14:paraId="35A01258" w14:textId="71E62A62" w:rsidR="0014497D" w:rsidRPr="0014497D" w:rsidRDefault="0014497D" w:rsidP="0014497D">
      <w:pPr>
        <w:pStyle w:val="BodyText"/>
        <w:spacing w:before="91" w:line="249" w:lineRule="auto"/>
        <w:ind w:right="109"/>
        <w:jc w:val="both"/>
      </w:pPr>
      <w:r w:rsidRPr="0014497D">
        <w:t>R-squared score measures the proportion of the variance in the dependent variable that is predictable from the independent variable.</w:t>
      </w:r>
    </w:p>
    <w:p w14:paraId="58EC91A3" w14:textId="77777777" w:rsidR="0014497D" w:rsidRPr="0014497D" w:rsidRDefault="0014497D" w:rsidP="0014497D">
      <w:pPr>
        <w:pStyle w:val="BodyText"/>
        <w:spacing w:before="91" w:line="249" w:lineRule="auto"/>
        <w:ind w:right="109"/>
        <w:jc w:val="both"/>
      </w:pPr>
      <w:r w:rsidRPr="0014497D">
        <w:t>It ranges from 0 to 1, with higher values indicating a better fit.</w:t>
      </w:r>
    </w:p>
    <w:p w14:paraId="0D1252FF" w14:textId="069BF003" w:rsidR="00A01153" w:rsidRDefault="0014497D" w:rsidP="0014497D">
      <w:pPr>
        <w:pStyle w:val="BodyText"/>
        <w:spacing w:before="91" w:line="249" w:lineRule="auto"/>
        <w:ind w:right="109"/>
        <w:jc w:val="both"/>
      </w:pPr>
      <w:r w:rsidRPr="0014497D">
        <w:t>The closer the R-squared score is to 1, the better the model fits the data.</w:t>
      </w:r>
    </w:p>
    <w:p w14:paraId="42924110" w14:textId="77777777" w:rsidR="0014497D" w:rsidRDefault="0014497D" w:rsidP="0014497D">
      <w:pPr>
        <w:pStyle w:val="BodyText"/>
        <w:spacing w:before="91" w:line="249" w:lineRule="auto"/>
        <w:ind w:right="109"/>
        <w:jc w:val="both"/>
      </w:pPr>
    </w:p>
    <w:p w14:paraId="72C46E5A" w14:textId="68472093" w:rsidR="0014497D" w:rsidRDefault="0014497D" w:rsidP="0014497D">
      <w:pPr>
        <w:pStyle w:val="BodyText"/>
        <w:spacing w:before="91" w:line="249" w:lineRule="auto"/>
        <w:ind w:right="109"/>
        <w:jc w:val="both"/>
        <w:rPr>
          <w:b/>
          <w:i/>
          <w:sz w:val="22"/>
          <w:szCs w:val="22"/>
        </w:rPr>
      </w:pPr>
      <w:r w:rsidRPr="0014497D">
        <w:rPr>
          <w:b/>
          <w:i/>
          <w:sz w:val="22"/>
          <w:szCs w:val="22"/>
        </w:rPr>
        <w:t>3.2 – Prediction Accuracy</w:t>
      </w:r>
    </w:p>
    <w:p w14:paraId="6C0C5ABB" w14:textId="1D1FB085" w:rsidR="0014497D" w:rsidRDefault="0014497D" w:rsidP="0014497D">
      <w:pPr>
        <w:pStyle w:val="BodyText"/>
        <w:spacing w:before="91" w:line="249" w:lineRule="auto"/>
        <w:ind w:right="109"/>
        <w:jc w:val="both"/>
        <w:rPr>
          <w:bCs/>
          <w:iCs/>
        </w:rPr>
      </w:pPr>
      <w:r w:rsidRPr="0014497D">
        <w:rPr>
          <w:bCs/>
          <w:iCs/>
        </w:rPr>
        <w:t>The accuracy of the code's predictions depends on several factors including the quality of the data, the assumption of linear relationship between years and land use values, and the appropriateness of using linear regression for the specific dataset.</w:t>
      </w:r>
    </w:p>
    <w:p w14:paraId="63F8C52C" w14:textId="4445B7B1" w:rsidR="0014497D" w:rsidRDefault="0014497D" w:rsidP="0014497D">
      <w:pPr>
        <w:pStyle w:val="BodyText"/>
        <w:spacing w:before="91" w:line="249" w:lineRule="auto"/>
        <w:ind w:right="109"/>
        <w:jc w:val="both"/>
        <w:rPr>
          <w:bCs/>
          <w:iCs/>
        </w:rPr>
      </w:pPr>
      <w:r w:rsidRPr="0014497D">
        <w:rPr>
          <w:bCs/>
          <w:iCs/>
        </w:rPr>
        <w:t>The accuracy of the model is assessed using the R-squared score (r2_score). This score measures how well the independent variable (years) explains the variability of the dependent variable (land use values).</w:t>
      </w:r>
    </w:p>
    <w:p w14:paraId="71F6F400" w14:textId="47390311" w:rsidR="0014497D" w:rsidRPr="0014497D" w:rsidRDefault="0014497D" w:rsidP="0014497D">
      <w:pPr>
        <w:pStyle w:val="BodyText"/>
        <w:spacing w:before="91" w:line="249" w:lineRule="auto"/>
        <w:ind w:right="109"/>
        <w:jc w:val="both"/>
        <w:rPr>
          <w:bCs/>
          <w:iCs/>
        </w:rPr>
      </w:pPr>
      <w:r>
        <w:rPr>
          <w:bCs/>
          <w:iCs/>
        </w:rPr>
        <w:t>G</w:t>
      </w:r>
      <w:r w:rsidRPr="0014497D">
        <w:rPr>
          <w:bCs/>
          <w:iCs/>
        </w:rPr>
        <w:t xml:space="preserve">eneral </w:t>
      </w:r>
      <w:r>
        <w:rPr>
          <w:bCs/>
          <w:iCs/>
        </w:rPr>
        <w:t>U</w:t>
      </w:r>
      <w:r w:rsidRPr="0014497D">
        <w:rPr>
          <w:bCs/>
          <w:iCs/>
        </w:rPr>
        <w:t>nderstanding</w:t>
      </w:r>
      <w:r>
        <w:rPr>
          <w:bCs/>
          <w:iCs/>
        </w:rPr>
        <w:t xml:space="preserve"> for Accuracy</w:t>
      </w:r>
      <w:r w:rsidRPr="0014497D">
        <w:rPr>
          <w:bCs/>
          <w:iCs/>
        </w:rPr>
        <w:t>:</w:t>
      </w:r>
    </w:p>
    <w:p w14:paraId="630B0AC6" w14:textId="6D54D641" w:rsidR="0014497D" w:rsidRPr="0014497D" w:rsidRDefault="0014497D" w:rsidP="0014497D">
      <w:pPr>
        <w:pStyle w:val="BodyText"/>
        <w:spacing w:before="91" w:line="276" w:lineRule="auto"/>
        <w:ind w:right="109"/>
        <w:jc w:val="both"/>
      </w:pPr>
      <w:r w:rsidRPr="008418DF">
        <w:rPr>
          <w:b/>
          <w:bCs/>
        </w:rPr>
        <w:t>Perfect Fit:</w:t>
      </w:r>
      <w:r w:rsidR="008418DF">
        <w:t xml:space="preserve"> </w:t>
      </w:r>
      <w:r w:rsidRPr="0014497D">
        <w:t>If the model perfectly fits the data, the R-squared score would be 1.0, indicating that all the variability in land use values is explained by the years.</w:t>
      </w:r>
    </w:p>
    <w:p w14:paraId="6337B65A" w14:textId="76D5DB3F" w:rsidR="0014497D" w:rsidRPr="0014497D" w:rsidRDefault="0014497D" w:rsidP="0014497D">
      <w:pPr>
        <w:pStyle w:val="BodyText"/>
        <w:spacing w:before="91" w:line="276" w:lineRule="auto"/>
        <w:ind w:right="109"/>
        <w:jc w:val="both"/>
      </w:pPr>
      <w:r w:rsidRPr="008418DF">
        <w:rPr>
          <w:b/>
          <w:bCs/>
        </w:rPr>
        <w:t>No Fit:</w:t>
      </w:r>
      <w:r w:rsidR="008418DF">
        <w:t xml:space="preserve"> </w:t>
      </w:r>
      <w:r w:rsidRPr="0014497D">
        <w:t>If the model doesn't fit the data at all, the R-squared score would be 0.0, indicating that none of the variability in land use values is explained by the years.</w:t>
      </w:r>
    </w:p>
    <w:p w14:paraId="5496C687" w14:textId="5C39483D" w:rsidR="0014497D" w:rsidRDefault="0014497D" w:rsidP="0014497D">
      <w:pPr>
        <w:pStyle w:val="BodyText"/>
        <w:spacing w:before="91" w:line="276" w:lineRule="auto"/>
        <w:ind w:right="109"/>
        <w:jc w:val="both"/>
      </w:pPr>
      <w:r w:rsidRPr="008418DF">
        <w:rPr>
          <w:b/>
          <w:bCs/>
        </w:rPr>
        <w:t>Good Fit:</w:t>
      </w:r>
      <w:r w:rsidR="008418DF">
        <w:t xml:space="preserve"> </w:t>
      </w:r>
      <w:r w:rsidRPr="0014497D">
        <w:t>A high R-squared score (close to 1.0) suggests that the model explains a large proportion of the variability in land use values, indicating a good fit.</w:t>
      </w:r>
    </w:p>
    <w:p w14:paraId="68CB62C0" w14:textId="77777777" w:rsidR="003A1CBE" w:rsidRPr="0014497D" w:rsidRDefault="003A1CBE" w:rsidP="0014497D">
      <w:pPr>
        <w:pStyle w:val="BodyText"/>
        <w:spacing w:before="91" w:line="276" w:lineRule="auto"/>
        <w:ind w:right="109"/>
        <w:jc w:val="both"/>
      </w:pPr>
    </w:p>
    <w:p w14:paraId="17C74BF2" w14:textId="0A50912C" w:rsidR="008418DF" w:rsidRDefault="0014497D" w:rsidP="0014497D">
      <w:pPr>
        <w:pStyle w:val="BodyText"/>
        <w:spacing w:before="91" w:line="276" w:lineRule="auto"/>
        <w:ind w:right="109"/>
        <w:jc w:val="both"/>
      </w:pPr>
      <w:r w:rsidRPr="008418DF">
        <w:rPr>
          <w:b/>
          <w:bCs/>
        </w:rPr>
        <w:t>Poor Fit:</w:t>
      </w:r>
      <w:r w:rsidR="008418DF">
        <w:t xml:space="preserve"> </w:t>
      </w:r>
      <w:r w:rsidRPr="0014497D">
        <w:t>A low R-squared score (close to 0.0) suggests that the model does not explain much of the variability in land use values, indicating a poor fit.</w:t>
      </w:r>
    </w:p>
    <w:p w14:paraId="1DA6DB06" w14:textId="59449BBA" w:rsidR="008418DF" w:rsidRDefault="008418DF" w:rsidP="008418DF">
      <w:pPr>
        <w:pStyle w:val="BodyText"/>
        <w:spacing w:before="91" w:line="276" w:lineRule="auto"/>
        <w:jc w:val="both"/>
      </w:pPr>
      <w:r w:rsidRPr="008418DF">
        <w:t xml:space="preserve">The actual accuracy would depend on the specific data being </w:t>
      </w:r>
      <w:r>
        <w:t xml:space="preserve">  </w:t>
      </w:r>
      <w:r w:rsidRPr="008418DF">
        <w:t>used, how well a linear relationship describes the data, and if there are any other factors influencing land use values that are not captured by the linear model.</w:t>
      </w:r>
    </w:p>
    <w:p w14:paraId="18E8EFAA" w14:textId="77777777" w:rsidR="008418DF" w:rsidRDefault="008418DF" w:rsidP="0014497D">
      <w:pPr>
        <w:pStyle w:val="BodyText"/>
        <w:spacing w:before="91" w:line="276" w:lineRule="auto"/>
        <w:ind w:right="109"/>
        <w:jc w:val="both"/>
      </w:pPr>
    </w:p>
    <w:p w14:paraId="7DC76F22" w14:textId="26C5E610" w:rsidR="008418DF" w:rsidRDefault="008418DF" w:rsidP="0014497D">
      <w:pPr>
        <w:pStyle w:val="BodyText"/>
        <w:spacing w:before="91" w:line="276" w:lineRule="auto"/>
        <w:ind w:right="109"/>
        <w:jc w:val="both"/>
        <w:rPr>
          <w:b/>
          <w:i/>
          <w:sz w:val="22"/>
          <w:szCs w:val="22"/>
        </w:rPr>
      </w:pPr>
      <w:r>
        <w:rPr>
          <w:b/>
          <w:i/>
          <w:sz w:val="22"/>
          <w:szCs w:val="22"/>
        </w:rPr>
        <w:t xml:space="preserve"> 3.3 – R squared(R</w:t>
      </w:r>
      <w:r>
        <w:rPr>
          <w:b/>
          <w:i/>
          <w:sz w:val="22"/>
          <w:szCs w:val="22"/>
          <w:vertAlign w:val="superscript"/>
        </w:rPr>
        <w:t>2</w:t>
      </w:r>
      <w:r>
        <w:rPr>
          <w:b/>
          <w:i/>
          <w:sz w:val="22"/>
          <w:szCs w:val="22"/>
        </w:rPr>
        <w:t>) Measured</w:t>
      </w:r>
    </w:p>
    <w:p w14:paraId="35DA5107" w14:textId="20146B46" w:rsidR="003A1CBE" w:rsidRDefault="008418DF" w:rsidP="0014497D">
      <w:pPr>
        <w:pStyle w:val="BodyText"/>
        <w:spacing w:before="91" w:line="276" w:lineRule="auto"/>
        <w:ind w:right="109"/>
        <w:jc w:val="both"/>
        <w:rPr>
          <w:bCs/>
          <w:iCs/>
        </w:rPr>
      </w:pPr>
      <w:r w:rsidRPr="008418DF">
        <w:rPr>
          <w:bCs/>
          <w:iCs/>
        </w:rPr>
        <w:t>R-squared (R²) is a statistical measure that represents the proportion of the variance in the dependent variable that is explained by the independent variable in a regression model. It is also known as the coefficient of determination. R-squared is used to evaluate the goodness of fit of a regression model.</w:t>
      </w:r>
    </w:p>
    <w:p w14:paraId="7FDF4734" w14:textId="3F78EB54" w:rsidR="003A1CBE" w:rsidRPr="003A1CBE" w:rsidRDefault="000E7B8E" w:rsidP="003A1CBE">
      <w:pPr>
        <w:pStyle w:val="BodyText"/>
        <w:spacing w:before="91" w:line="276" w:lineRule="auto"/>
        <w:ind w:right="109"/>
        <w:jc w:val="both"/>
        <w:rPr>
          <w:b/>
          <w:iCs/>
        </w:rPr>
      </w:pPr>
      <w:r>
        <w:rPr>
          <w:b/>
          <w:iCs/>
        </w:rPr>
        <w:t>3.3.</w:t>
      </w:r>
      <w:r w:rsidR="003A1CBE" w:rsidRPr="003A1CBE">
        <w:rPr>
          <w:b/>
          <w:iCs/>
        </w:rPr>
        <w:t>1</w:t>
      </w:r>
      <w:r>
        <w:rPr>
          <w:b/>
          <w:iCs/>
        </w:rPr>
        <w:t xml:space="preserve"> - </w:t>
      </w:r>
      <w:r w:rsidR="003A1CBE" w:rsidRPr="003A1CBE">
        <w:rPr>
          <w:b/>
          <w:iCs/>
        </w:rPr>
        <w:t>Range:</w:t>
      </w:r>
      <w:r>
        <w:rPr>
          <w:b/>
          <w:iCs/>
        </w:rPr>
        <w:t xml:space="preserve"> </w:t>
      </w:r>
    </w:p>
    <w:p w14:paraId="33BB9FD6" w14:textId="1CE8C9AA" w:rsidR="003A1CBE" w:rsidRPr="003A1CBE" w:rsidRDefault="000E7B8E" w:rsidP="003A1CBE">
      <w:pPr>
        <w:pStyle w:val="BodyText"/>
        <w:spacing w:before="91" w:line="276" w:lineRule="auto"/>
        <w:ind w:right="109"/>
        <w:jc w:val="both"/>
        <w:rPr>
          <w:bCs/>
          <w:iCs/>
        </w:rPr>
      </w:pPr>
      <w:r>
        <w:rPr>
          <w:bCs/>
          <w:iCs/>
        </w:rPr>
        <w:t xml:space="preserve">           </w:t>
      </w:r>
      <w:r w:rsidR="003A1CBE" w:rsidRPr="003A1CBE">
        <w:rPr>
          <w:bCs/>
          <w:iCs/>
        </w:rPr>
        <w:t>R-squared values range from 0 to 1.</w:t>
      </w:r>
    </w:p>
    <w:p w14:paraId="3FEF97A7" w14:textId="2BDE369E" w:rsidR="003A1CBE" w:rsidRPr="003A1CBE" w:rsidRDefault="003A1CBE" w:rsidP="003A1CBE">
      <w:pPr>
        <w:pStyle w:val="BodyText"/>
        <w:numPr>
          <w:ilvl w:val="0"/>
          <w:numId w:val="5"/>
        </w:numPr>
        <w:spacing w:before="91" w:line="276" w:lineRule="auto"/>
        <w:ind w:right="109"/>
        <w:jc w:val="both"/>
        <w:rPr>
          <w:bCs/>
          <w:iCs/>
        </w:rPr>
      </w:pPr>
      <w:r w:rsidRPr="003A1CBE">
        <w:rPr>
          <w:bCs/>
          <w:iCs/>
        </w:rPr>
        <w:t>0 indicates that the model does not explain any variability in the dependent variable.</w:t>
      </w:r>
    </w:p>
    <w:p w14:paraId="6077D6D4" w14:textId="30AF0F53" w:rsidR="003A1CBE" w:rsidRDefault="003A1CBE" w:rsidP="003A1CBE">
      <w:pPr>
        <w:pStyle w:val="BodyText"/>
        <w:numPr>
          <w:ilvl w:val="0"/>
          <w:numId w:val="5"/>
        </w:numPr>
        <w:spacing w:before="91" w:line="276" w:lineRule="auto"/>
        <w:ind w:right="109"/>
        <w:jc w:val="both"/>
        <w:rPr>
          <w:bCs/>
          <w:iCs/>
        </w:rPr>
      </w:pPr>
      <w:r w:rsidRPr="003A1CBE">
        <w:rPr>
          <w:bCs/>
          <w:iCs/>
        </w:rPr>
        <w:t>1 indicates that the model perfectly explains the variability in the dependent variable.</w:t>
      </w:r>
    </w:p>
    <w:p w14:paraId="716E6B2C" w14:textId="460F7801" w:rsidR="003A1CBE" w:rsidRPr="003A1CBE" w:rsidRDefault="000E7B8E" w:rsidP="003A1CBE">
      <w:pPr>
        <w:pStyle w:val="BodyText"/>
        <w:spacing w:before="91" w:line="276" w:lineRule="auto"/>
        <w:ind w:right="109"/>
        <w:jc w:val="both"/>
        <w:rPr>
          <w:b/>
          <w:iCs/>
        </w:rPr>
      </w:pPr>
      <w:r>
        <w:rPr>
          <w:b/>
          <w:iCs/>
        </w:rPr>
        <w:t xml:space="preserve">3.3.2 - </w:t>
      </w:r>
      <w:r w:rsidR="003A1CBE" w:rsidRPr="003A1CBE">
        <w:rPr>
          <w:b/>
          <w:iCs/>
        </w:rPr>
        <w:t>Interpretation:</w:t>
      </w:r>
    </w:p>
    <w:p w14:paraId="341268CD" w14:textId="1C5ED182" w:rsidR="003A1CBE" w:rsidRPr="003A1CBE" w:rsidRDefault="003A1CBE" w:rsidP="003A1CBE">
      <w:pPr>
        <w:pStyle w:val="BodyText"/>
        <w:spacing w:before="91" w:line="276" w:lineRule="auto"/>
        <w:ind w:right="109"/>
        <w:jc w:val="both"/>
        <w:rPr>
          <w:bCs/>
          <w:iCs/>
        </w:rPr>
      </w:pPr>
      <w:r>
        <w:rPr>
          <w:bCs/>
          <w:iCs/>
        </w:rPr>
        <w:t xml:space="preserve">    -    </w:t>
      </w:r>
      <w:r w:rsidRPr="003A1CBE">
        <w:rPr>
          <w:bCs/>
          <w:iCs/>
        </w:rPr>
        <w:t>An R-squared of 0 means that the independent variable do not explain any of the variability of the dependent variable around its mean. In other words, the model fails to fit the data.</w:t>
      </w:r>
    </w:p>
    <w:p w14:paraId="414B5704" w14:textId="173AFD9F" w:rsidR="003A1CBE" w:rsidRPr="003A1CBE" w:rsidRDefault="003A1CBE" w:rsidP="003A1CBE">
      <w:pPr>
        <w:pStyle w:val="BodyText"/>
        <w:spacing w:before="91" w:line="276" w:lineRule="auto"/>
        <w:ind w:right="109"/>
        <w:jc w:val="both"/>
        <w:rPr>
          <w:bCs/>
          <w:iCs/>
        </w:rPr>
      </w:pPr>
      <w:r>
        <w:rPr>
          <w:bCs/>
          <w:iCs/>
        </w:rPr>
        <w:t xml:space="preserve">    -    </w:t>
      </w:r>
      <w:r w:rsidRPr="003A1CBE">
        <w:rPr>
          <w:bCs/>
          <w:iCs/>
        </w:rPr>
        <w:t>An R-squared of 1 means that the independent variable perfectly explain the variability of the dependent variable around its mean. The model perfectly fits the data.</w:t>
      </w:r>
    </w:p>
    <w:p w14:paraId="0CE22F18" w14:textId="4BDFFE5E" w:rsidR="008418DF" w:rsidRDefault="003A1CBE" w:rsidP="003A1CBE">
      <w:pPr>
        <w:pStyle w:val="BodyText"/>
        <w:spacing w:before="91" w:line="276" w:lineRule="auto"/>
        <w:ind w:right="109"/>
        <w:jc w:val="both"/>
        <w:rPr>
          <w:bCs/>
          <w:iCs/>
        </w:rPr>
      </w:pPr>
      <w:r>
        <w:rPr>
          <w:bCs/>
          <w:iCs/>
        </w:rPr>
        <w:t xml:space="preserve">    -   </w:t>
      </w:r>
      <w:r w:rsidRPr="003A1CBE">
        <w:rPr>
          <w:bCs/>
          <w:iCs/>
        </w:rPr>
        <w:t>For practical purposes, an R-squared value closer to 1 is considered better, indicating a stronger relationship between the independent and dependent variables.</w:t>
      </w:r>
    </w:p>
    <w:p w14:paraId="38D75D2A" w14:textId="25A8E370" w:rsidR="00BD627D" w:rsidRPr="00BD627D" w:rsidRDefault="00BD627D" w:rsidP="00BD627D">
      <w:pPr>
        <w:pStyle w:val="BodyText"/>
        <w:spacing w:before="91" w:line="276" w:lineRule="auto"/>
        <w:ind w:right="109"/>
        <w:jc w:val="both"/>
        <w:rPr>
          <w:b/>
          <w:iCs/>
        </w:rPr>
      </w:pPr>
      <w:r w:rsidRPr="00BD627D">
        <w:rPr>
          <w:b/>
          <w:iCs/>
        </w:rPr>
        <w:t>3.</w:t>
      </w:r>
      <w:r w:rsidR="000E7B8E">
        <w:rPr>
          <w:b/>
          <w:iCs/>
        </w:rPr>
        <w:t>3.3 -</w:t>
      </w:r>
      <w:r w:rsidRPr="00BD627D">
        <w:rPr>
          <w:b/>
          <w:iCs/>
        </w:rPr>
        <w:t xml:space="preserve"> </w:t>
      </w:r>
      <w:r w:rsidRPr="00BD627D">
        <w:rPr>
          <w:b/>
          <w:iCs/>
        </w:rPr>
        <w:t>Calculation:</w:t>
      </w:r>
    </w:p>
    <w:p w14:paraId="15BC1339" w14:textId="35EDD509" w:rsidR="00BD627D" w:rsidRDefault="00BD627D" w:rsidP="00BD627D">
      <w:pPr>
        <w:pStyle w:val="BodyText"/>
        <w:spacing w:before="91" w:line="276" w:lineRule="auto"/>
        <w:ind w:right="109"/>
        <w:jc w:val="both"/>
        <w:rPr>
          <w:bCs/>
          <w:iCs/>
        </w:rPr>
      </w:pPr>
      <w:r>
        <w:rPr>
          <w:bCs/>
          <w:iCs/>
        </w:rPr>
        <w:t xml:space="preserve">    -    </w:t>
      </w:r>
      <w:r w:rsidRPr="00BD627D">
        <w:rPr>
          <w:bCs/>
          <w:iCs/>
        </w:rPr>
        <w:t>R-squared is calculated as the proportion of the total sum of squares (SS total) explained by the regression model (SS regression) relative to the total sum of squares:</w:t>
      </w:r>
    </w:p>
    <w:p w14:paraId="0CA1E7F5" w14:textId="2CA8A426" w:rsidR="00BD627D" w:rsidRPr="00BD627D" w:rsidRDefault="00BD627D" w:rsidP="00BD627D">
      <w:pPr>
        <w:pStyle w:val="BodyText"/>
        <w:spacing w:before="91" w:line="276" w:lineRule="auto"/>
        <w:ind w:right="109"/>
        <w:jc w:val="both"/>
        <w:rPr>
          <w:bCs/>
          <w:iCs/>
        </w:rPr>
      </w:pPr>
      <m:oMathPara>
        <m:oMath>
          <m:sSup>
            <m:sSupPr>
              <m:ctrlPr>
                <w:rPr>
                  <w:rFonts w:ascii="Cambria Math" w:hAnsi="Cambria Math"/>
                  <w:i/>
                  <w:color w:val="ECECEC"/>
                  <w:sz w:val="24"/>
                  <w:szCs w:val="24"/>
                  <w:shd w:val="clear" w:color="auto" w:fill="212121"/>
                </w:rPr>
              </m:ctrlPr>
            </m:sSupPr>
            <m:e>
              <m:r>
                <w:rPr>
                  <w:rFonts w:ascii="Cambria Math" w:hAnsi="Cambria Math"/>
                  <w:color w:val="ECECEC"/>
                  <w:sz w:val="24"/>
                  <w:szCs w:val="24"/>
                  <w:shd w:val="clear" w:color="auto" w:fill="212121"/>
                </w:rPr>
                <m:t>R</m:t>
              </m:r>
            </m:e>
            <m:sup>
              <m:r>
                <w:rPr>
                  <w:rFonts w:ascii="Cambria Math" w:hAnsi="Cambria Math"/>
                  <w:color w:val="ECECEC"/>
                  <w:sz w:val="24"/>
                  <w:szCs w:val="24"/>
                  <w:shd w:val="clear" w:color="auto" w:fill="212121"/>
                </w:rPr>
                <m:t>2</m:t>
              </m:r>
            </m:sup>
          </m:sSup>
          <m:r>
            <w:rPr>
              <w:rFonts w:ascii="Cambria Math" w:hAnsi="Cambria Math"/>
              <w:color w:val="ECECEC"/>
              <w:sz w:val="24"/>
              <w:szCs w:val="24"/>
              <w:shd w:val="clear" w:color="auto" w:fill="212121"/>
            </w:rPr>
            <m:t>=</m:t>
          </m:r>
          <m:f>
            <m:fPr>
              <m:ctrlPr>
                <w:rPr>
                  <w:rFonts w:ascii="Cambria Math" w:hAnsi="Cambria Math"/>
                  <w:color w:val="ECECEC"/>
                  <w:sz w:val="24"/>
                  <w:szCs w:val="24"/>
                  <w:shd w:val="clear" w:color="auto" w:fill="212121"/>
                </w:rPr>
              </m:ctrlPr>
            </m:fPr>
            <m:num>
              <m:r>
                <w:rPr>
                  <w:rFonts w:ascii="Cambria Math" w:hAnsi="Cambria Math"/>
                  <w:color w:val="ECECEC"/>
                  <w:sz w:val="24"/>
                  <w:szCs w:val="24"/>
                  <w:shd w:val="clear" w:color="auto" w:fill="212121"/>
                </w:rPr>
                <m:t>SS</m:t>
              </m:r>
              <m:d>
                <m:dPr>
                  <m:ctrlPr>
                    <w:rPr>
                      <w:rFonts w:ascii="Cambria Math" w:hAnsi="Cambria Math"/>
                      <w:i/>
                      <w:color w:val="ECECEC"/>
                      <w:sz w:val="24"/>
                      <w:szCs w:val="24"/>
                      <w:shd w:val="clear" w:color="auto" w:fill="212121"/>
                    </w:rPr>
                  </m:ctrlPr>
                </m:dPr>
                <m:e>
                  <m:r>
                    <w:rPr>
                      <w:rFonts w:ascii="Cambria Math" w:hAnsi="Cambria Math"/>
                      <w:color w:val="ECECEC"/>
                      <w:sz w:val="24"/>
                      <w:szCs w:val="24"/>
                      <w:shd w:val="clear" w:color="auto" w:fill="212121"/>
                    </w:rPr>
                    <m:t>regression</m:t>
                  </m:r>
                </m:e>
              </m:d>
            </m:num>
            <m:den>
              <m:r>
                <w:rPr>
                  <w:rFonts w:ascii="Cambria Math" w:hAnsi="Cambria Math"/>
                  <w:color w:val="ECECEC"/>
                  <w:sz w:val="24"/>
                  <w:szCs w:val="24"/>
                  <w:shd w:val="clear" w:color="auto" w:fill="212121"/>
                </w:rPr>
                <m:t>SS</m:t>
              </m:r>
              <m:d>
                <m:dPr>
                  <m:ctrlPr>
                    <w:rPr>
                      <w:rFonts w:ascii="Cambria Math" w:hAnsi="Cambria Math"/>
                      <w:i/>
                      <w:color w:val="ECECEC"/>
                      <w:sz w:val="24"/>
                      <w:szCs w:val="24"/>
                      <w:shd w:val="clear" w:color="auto" w:fill="212121"/>
                    </w:rPr>
                  </m:ctrlPr>
                </m:dPr>
                <m:e>
                  <m:r>
                    <w:rPr>
                      <w:rFonts w:ascii="Cambria Math" w:hAnsi="Cambria Math"/>
                      <w:color w:val="ECECEC"/>
                      <w:sz w:val="24"/>
                      <w:szCs w:val="24"/>
                      <w:shd w:val="clear" w:color="auto" w:fill="212121"/>
                    </w:rPr>
                    <m:t>total</m:t>
                  </m:r>
                </m:e>
              </m:d>
            </m:den>
          </m:f>
          <m:r>
            <w:rPr>
              <w:rFonts w:ascii="Cambria Math" w:hAnsi="Cambria Math"/>
              <w:color w:val="ECECEC"/>
              <w:sz w:val="24"/>
              <w:szCs w:val="24"/>
              <w:shd w:val="clear" w:color="auto" w:fill="212121"/>
            </w:rPr>
            <m:t>=1-</m:t>
          </m:r>
          <m:f>
            <m:fPr>
              <m:ctrlPr>
                <w:rPr>
                  <w:rFonts w:ascii="Cambria Math" w:hAnsi="Cambria Math"/>
                  <w:color w:val="ECECEC"/>
                  <w:sz w:val="24"/>
                  <w:szCs w:val="24"/>
                  <w:shd w:val="clear" w:color="auto" w:fill="212121"/>
                </w:rPr>
              </m:ctrlPr>
            </m:fPr>
            <m:num>
              <m:r>
                <w:rPr>
                  <w:rFonts w:ascii="Cambria Math" w:hAnsi="Cambria Math"/>
                  <w:color w:val="ECECEC"/>
                  <w:sz w:val="24"/>
                  <w:szCs w:val="24"/>
                  <w:shd w:val="clear" w:color="auto" w:fill="212121"/>
                </w:rPr>
                <m:t>SS(residual)</m:t>
              </m:r>
            </m:num>
            <m:den>
              <m:r>
                <w:rPr>
                  <w:rFonts w:ascii="Cambria Math" w:hAnsi="Cambria Math"/>
                  <w:color w:val="ECECEC"/>
                  <w:sz w:val="24"/>
                  <w:szCs w:val="24"/>
                  <w:shd w:val="clear" w:color="auto" w:fill="212121"/>
                </w:rPr>
                <m:t>SS(total)</m:t>
              </m:r>
            </m:den>
          </m:f>
        </m:oMath>
      </m:oMathPara>
    </w:p>
    <w:p w14:paraId="37E15D9B" w14:textId="0095C48C" w:rsidR="00BD627D" w:rsidRPr="00BD627D" w:rsidRDefault="00BD627D" w:rsidP="00BD627D">
      <w:pPr>
        <w:pStyle w:val="BodyText"/>
        <w:numPr>
          <w:ilvl w:val="0"/>
          <w:numId w:val="8"/>
        </w:numPr>
        <w:spacing w:before="91" w:line="276" w:lineRule="auto"/>
        <w:ind w:right="109"/>
        <w:jc w:val="both"/>
        <w:rPr>
          <w:bCs/>
          <w:iCs/>
        </w:rPr>
      </w:pPr>
      <w:r w:rsidRPr="00BD627D">
        <w:rPr>
          <w:bCs/>
          <w:i/>
          <w:iCs/>
        </w:rPr>
        <w:t>SS</w:t>
      </w:r>
      <w:r w:rsidRPr="00BD627D">
        <w:rPr>
          <w:bCs/>
          <w:iCs/>
        </w:rPr>
        <w:t>regression​ is the sum of squares explained by the regression model.</w:t>
      </w:r>
    </w:p>
    <w:p w14:paraId="5BD0CBEA" w14:textId="5CAE159A" w:rsidR="00BD627D" w:rsidRPr="00BD627D" w:rsidRDefault="00BD627D" w:rsidP="00BD627D">
      <w:pPr>
        <w:pStyle w:val="BodyText"/>
        <w:numPr>
          <w:ilvl w:val="0"/>
          <w:numId w:val="8"/>
        </w:numPr>
        <w:spacing w:before="91" w:line="276" w:lineRule="auto"/>
        <w:ind w:right="109"/>
        <w:jc w:val="both"/>
        <w:rPr>
          <w:bCs/>
          <w:iCs/>
        </w:rPr>
      </w:pPr>
      <w:r w:rsidRPr="00BD627D">
        <w:rPr>
          <w:bCs/>
          <w:i/>
          <w:iCs/>
        </w:rPr>
        <w:t>SS</w:t>
      </w:r>
      <w:r w:rsidRPr="00BD627D">
        <w:rPr>
          <w:bCs/>
          <w:iCs/>
        </w:rPr>
        <w:t>residual​ is the sum of squares of the residuals (the differences between the observed values and the predicted values).</w:t>
      </w:r>
    </w:p>
    <w:p w14:paraId="742BAA38" w14:textId="4B5D7A0B" w:rsidR="00BD627D" w:rsidRPr="00BD627D" w:rsidRDefault="00BD627D" w:rsidP="00BD627D">
      <w:pPr>
        <w:pStyle w:val="BodyText"/>
        <w:numPr>
          <w:ilvl w:val="0"/>
          <w:numId w:val="8"/>
        </w:numPr>
        <w:spacing w:before="91" w:line="276" w:lineRule="auto"/>
        <w:ind w:right="109"/>
        <w:jc w:val="both"/>
        <w:rPr>
          <w:bCs/>
          <w:iCs/>
        </w:rPr>
      </w:pPr>
      <w:r w:rsidRPr="00BD627D">
        <w:rPr>
          <w:bCs/>
          <w:i/>
          <w:iCs/>
        </w:rPr>
        <w:t>SS</w:t>
      </w:r>
      <w:r w:rsidRPr="00BD627D">
        <w:rPr>
          <w:bCs/>
          <w:iCs/>
        </w:rPr>
        <w:t>total​ is the total sum of squares, which is a measure of the variability of the dependent variable.</w:t>
      </w:r>
    </w:p>
    <w:p w14:paraId="4CB5312B" w14:textId="73BDC4FA" w:rsidR="000E7B8E" w:rsidRPr="000E7B8E" w:rsidRDefault="000E7B8E" w:rsidP="000E7B8E">
      <w:pPr>
        <w:pStyle w:val="BodyText"/>
        <w:spacing w:before="91" w:line="276" w:lineRule="auto"/>
        <w:ind w:right="109"/>
        <w:jc w:val="both"/>
        <w:rPr>
          <w:b/>
          <w:iCs/>
        </w:rPr>
      </w:pPr>
      <w:r>
        <w:rPr>
          <w:b/>
          <w:iCs/>
        </w:rPr>
        <w:t>3.3.</w:t>
      </w:r>
      <w:r w:rsidRPr="000E7B8E">
        <w:rPr>
          <w:b/>
          <w:iCs/>
        </w:rPr>
        <w:t>4</w:t>
      </w:r>
      <w:r>
        <w:rPr>
          <w:b/>
          <w:iCs/>
        </w:rPr>
        <w:t xml:space="preserve"> -</w:t>
      </w:r>
      <w:r w:rsidRPr="000E7B8E">
        <w:rPr>
          <w:b/>
          <w:iCs/>
        </w:rPr>
        <w:t xml:space="preserve"> </w:t>
      </w:r>
      <w:r w:rsidRPr="000E7B8E">
        <w:rPr>
          <w:b/>
          <w:iCs/>
        </w:rPr>
        <w:t>Limitations:</w:t>
      </w:r>
    </w:p>
    <w:p w14:paraId="5E2C2C8A" w14:textId="6132F0C9" w:rsidR="000E7B8E" w:rsidRPr="000E7B8E" w:rsidRDefault="000E7B8E" w:rsidP="000E7B8E">
      <w:pPr>
        <w:pStyle w:val="BodyText"/>
        <w:spacing w:before="91" w:line="276" w:lineRule="auto"/>
        <w:ind w:right="109"/>
        <w:jc w:val="both"/>
        <w:rPr>
          <w:bCs/>
          <w:iCs/>
        </w:rPr>
      </w:pPr>
      <w:r>
        <w:rPr>
          <w:bCs/>
          <w:iCs/>
        </w:rPr>
        <w:t xml:space="preserve">    -    </w:t>
      </w:r>
      <w:r w:rsidRPr="000E7B8E">
        <w:rPr>
          <w:bCs/>
          <w:iCs/>
        </w:rPr>
        <w:t>R-squared increases as more independent variables are added to the model, even if those variables are not actually related to the dependent variable. This can lead to overfitting.</w:t>
      </w:r>
    </w:p>
    <w:p w14:paraId="5FB595E1" w14:textId="1E4943F2" w:rsidR="000E7B8E" w:rsidRPr="000E7B8E" w:rsidRDefault="000E7B8E" w:rsidP="000E7B8E">
      <w:pPr>
        <w:pStyle w:val="BodyText"/>
        <w:spacing w:before="91" w:line="276" w:lineRule="auto"/>
        <w:ind w:right="109"/>
        <w:jc w:val="both"/>
        <w:rPr>
          <w:bCs/>
          <w:iCs/>
        </w:rPr>
      </w:pPr>
      <w:r>
        <w:rPr>
          <w:bCs/>
          <w:iCs/>
        </w:rPr>
        <w:t xml:space="preserve">    -   </w:t>
      </w:r>
      <w:r w:rsidRPr="000E7B8E">
        <w:rPr>
          <w:bCs/>
          <w:iCs/>
        </w:rPr>
        <w:t>R-squared does not indicate whether the coefficient estimates and predictions are biased.</w:t>
      </w:r>
    </w:p>
    <w:p w14:paraId="5889F93A" w14:textId="5D631637" w:rsidR="008418DF" w:rsidRDefault="00C916F4" w:rsidP="0014497D">
      <w:pPr>
        <w:pStyle w:val="BodyText"/>
        <w:spacing w:before="91" w:line="276" w:lineRule="auto"/>
        <w:ind w:right="109"/>
        <w:jc w:val="both"/>
        <w:rPr>
          <w:bCs/>
          <w:iCs/>
        </w:rPr>
      </w:pPr>
      <w:r>
        <w:rPr>
          <w:b/>
          <w:bCs/>
          <w:noProof/>
        </w:rPr>
        <w:drawing>
          <wp:inline distT="0" distB="0" distL="0" distR="0" wp14:anchorId="3D5829D3" wp14:editId="791409B9">
            <wp:extent cx="3277870" cy="12304"/>
            <wp:effectExtent l="0" t="0" r="0" b="0"/>
            <wp:docPr id="14194061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12304"/>
                    </a:xfrm>
                    <a:prstGeom prst="rect">
                      <a:avLst/>
                    </a:prstGeom>
                    <a:noFill/>
                  </pic:spPr>
                </pic:pic>
              </a:graphicData>
            </a:graphic>
          </wp:inline>
        </w:drawing>
      </w:r>
    </w:p>
    <w:p w14:paraId="7673868A" w14:textId="77777777" w:rsidR="000E7B8E" w:rsidRDefault="000E7B8E" w:rsidP="0014497D">
      <w:pPr>
        <w:pStyle w:val="BodyText"/>
        <w:spacing w:before="91" w:line="276" w:lineRule="auto"/>
        <w:ind w:right="109"/>
        <w:jc w:val="both"/>
        <w:rPr>
          <w:bCs/>
          <w:iCs/>
        </w:rPr>
      </w:pPr>
    </w:p>
    <w:p w14:paraId="13C4FF32" w14:textId="77777777" w:rsidR="000E7B8E" w:rsidRDefault="000E7B8E" w:rsidP="000E7B8E">
      <w:pPr>
        <w:pStyle w:val="BodyText"/>
        <w:spacing w:before="91" w:line="249" w:lineRule="auto"/>
        <w:ind w:right="109"/>
        <w:rPr>
          <w:b/>
          <w:i/>
          <w:sz w:val="22"/>
          <w:szCs w:val="22"/>
        </w:rPr>
      </w:pPr>
    </w:p>
    <w:p w14:paraId="3063AF7B" w14:textId="7D4B9291" w:rsidR="000E7B8E" w:rsidRDefault="000E7B8E" w:rsidP="000E7B8E">
      <w:pPr>
        <w:pStyle w:val="BodyText"/>
        <w:spacing w:before="91" w:line="249" w:lineRule="auto"/>
        <w:ind w:right="109"/>
        <w:rPr>
          <w:b/>
          <w:sz w:val="28"/>
          <w:szCs w:val="28"/>
        </w:rPr>
      </w:pPr>
      <w:r>
        <w:rPr>
          <w:b/>
          <w:sz w:val="28"/>
          <w:szCs w:val="28"/>
        </w:rPr>
        <w:lastRenderedPageBreak/>
        <w:t>4. Result Analysis</w:t>
      </w:r>
    </w:p>
    <w:p w14:paraId="6B35D724" w14:textId="423D2038" w:rsidR="00EA18BC" w:rsidRDefault="00EA18BC" w:rsidP="00EA18BC">
      <w:pPr>
        <w:pStyle w:val="BodyText"/>
        <w:spacing w:before="91" w:line="249" w:lineRule="auto"/>
        <w:ind w:right="109"/>
        <w:jc w:val="both"/>
        <w:rPr>
          <w:bCs/>
        </w:rPr>
      </w:pPr>
      <w:r w:rsidRPr="00EA18BC">
        <w:rPr>
          <w:bCs/>
        </w:rPr>
        <w:t>This study analyzes historical land use data from 2009 to 2023 and predicts future land use trends for the years 2024 to 2027. Using linear regression models, we evaluate changes in three key categories: Resident Area, Agriculture Area, and Barren Lands Area. The findings are visualized using bar charts, pie charts, and line charts to provide a comprehensive understanding of past trends and future projections.</w:t>
      </w:r>
    </w:p>
    <w:p w14:paraId="05935A5A" w14:textId="0C34F602" w:rsidR="00EA18BC" w:rsidRPr="00EA18BC" w:rsidRDefault="00EA18BC" w:rsidP="00EA18BC">
      <w:pPr>
        <w:pStyle w:val="BodyText"/>
        <w:spacing w:before="91" w:line="249" w:lineRule="auto"/>
        <w:ind w:right="109"/>
        <w:jc w:val="both"/>
        <w:rPr>
          <w:bCs/>
        </w:rPr>
      </w:pPr>
      <w:r w:rsidRPr="00EA18BC">
        <w:rPr>
          <w:bCs/>
        </w:rPr>
        <w:t>Land use distribution is a critical factor in urban planning and environmental management. This study aims to analyze historical land use data and predict future trends to aid in strategic decision-making. The analysis focuses on three primary land use categories:</w:t>
      </w:r>
    </w:p>
    <w:p w14:paraId="00FDDEBB" w14:textId="77777777" w:rsidR="00EA18BC" w:rsidRPr="00EA18BC" w:rsidRDefault="00EA18BC" w:rsidP="00EA18BC">
      <w:pPr>
        <w:pStyle w:val="BodyText"/>
        <w:numPr>
          <w:ilvl w:val="0"/>
          <w:numId w:val="10"/>
        </w:numPr>
        <w:spacing w:before="91" w:line="249" w:lineRule="auto"/>
        <w:ind w:right="109"/>
        <w:jc w:val="both"/>
        <w:rPr>
          <w:bCs/>
        </w:rPr>
      </w:pPr>
      <w:r w:rsidRPr="00EA18BC">
        <w:rPr>
          <w:bCs/>
        </w:rPr>
        <w:t>Resident Area</w:t>
      </w:r>
    </w:p>
    <w:p w14:paraId="2656499B" w14:textId="0F4F3F94" w:rsidR="00EA18BC" w:rsidRPr="00EA18BC" w:rsidRDefault="00EA18BC" w:rsidP="00EA18BC">
      <w:pPr>
        <w:pStyle w:val="BodyText"/>
        <w:numPr>
          <w:ilvl w:val="0"/>
          <w:numId w:val="10"/>
        </w:numPr>
        <w:spacing w:before="91" w:line="249" w:lineRule="auto"/>
        <w:ind w:right="109"/>
        <w:jc w:val="both"/>
        <w:rPr>
          <w:bCs/>
        </w:rPr>
      </w:pPr>
      <w:r w:rsidRPr="00EA18BC">
        <w:rPr>
          <w:bCs/>
        </w:rPr>
        <w:t>Agriculture Area</w:t>
      </w:r>
    </w:p>
    <w:p w14:paraId="1A0DF4BA" w14:textId="57529673" w:rsidR="00EA18BC" w:rsidRDefault="00EA18BC" w:rsidP="00EA18BC">
      <w:pPr>
        <w:pStyle w:val="BodyText"/>
        <w:numPr>
          <w:ilvl w:val="0"/>
          <w:numId w:val="10"/>
        </w:numPr>
        <w:spacing w:before="91" w:line="249" w:lineRule="auto"/>
        <w:ind w:right="109"/>
        <w:jc w:val="both"/>
        <w:rPr>
          <w:bCs/>
        </w:rPr>
      </w:pPr>
      <w:r w:rsidRPr="00EA18BC">
        <w:rPr>
          <w:bCs/>
        </w:rPr>
        <w:t>Barren Lands Area</w:t>
      </w:r>
    </w:p>
    <w:p w14:paraId="3B599AED" w14:textId="2DE11035" w:rsidR="00EA18BC" w:rsidRDefault="00EA18BC" w:rsidP="00EA18BC">
      <w:pPr>
        <w:pStyle w:val="BodyText"/>
        <w:spacing w:before="91" w:line="249" w:lineRule="auto"/>
        <w:ind w:right="109"/>
        <w:jc w:val="both"/>
        <w:rPr>
          <w:bCs/>
        </w:rPr>
      </w:pPr>
      <w:r w:rsidRPr="00EA18BC">
        <w:rPr>
          <w:bCs/>
        </w:rPr>
        <w:t>Using data from 2009, 2014, 2019, and 2023, we applied linear regression to predict land use for the years 2024 to 2027. The results are visualized through bar charts and pie charts to facilitate a clear understanding of the trends.</w:t>
      </w:r>
    </w:p>
    <w:p w14:paraId="52236EFD" w14:textId="77777777" w:rsidR="00EA18BC" w:rsidRPr="00EA18BC" w:rsidRDefault="00EA18BC" w:rsidP="00EA18BC">
      <w:pPr>
        <w:pStyle w:val="BodyText"/>
        <w:spacing w:before="91" w:line="249" w:lineRule="auto"/>
        <w:ind w:right="109"/>
        <w:jc w:val="both"/>
        <w:rPr>
          <w:bCs/>
        </w:rPr>
      </w:pPr>
    </w:p>
    <w:p w14:paraId="35BB16D8" w14:textId="592BF412" w:rsidR="00EA18BC" w:rsidRDefault="00EA18BC" w:rsidP="00EA18BC">
      <w:pPr>
        <w:pStyle w:val="BodyText"/>
        <w:spacing w:before="91" w:line="249" w:lineRule="auto"/>
        <w:ind w:right="109"/>
        <w:jc w:val="both"/>
        <w:rPr>
          <w:b/>
          <w:i/>
          <w:iCs/>
          <w:sz w:val="22"/>
          <w:szCs w:val="22"/>
        </w:rPr>
      </w:pPr>
      <w:r w:rsidRPr="00EA18BC">
        <w:rPr>
          <w:b/>
          <w:i/>
          <w:iCs/>
          <w:sz w:val="22"/>
          <w:szCs w:val="22"/>
        </w:rPr>
        <w:t xml:space="preserve">4.1 </w:t>
      </w:r>
      <w:r>
        <w:rPr>
          <w:b/>
          <w:i/>
          <w:iCs/>
          <w:sz w:val="22"/>
          <w:szCs w:val="22"/>
        </w:rPr>
        <w:t xml:space="preserve">Result Analysis for </w:t>
      </w:r>
      <w:r w:rsidRPr="00EA18BC">
        <w:rPr>
          <w:b/>
          <w:i/>
          <w:iCs/>
          <w:sz w:val="22"/>
          <w:szCs w:val="22"/>
        </w:rPr>
        <w:t xml:space="preserve">Year </w:t>
      </w:r>
      <w:r w:rsidRPr="00EA18BC">
        <w:rPr>
          <w:b/>
          <w:i/>
          <w:iCs/>
          <w:sz w:val="22"/>
          <w:szCs w:val="22"/>
        </w:rPr>
        <w:t>2009:</w:t>
      </w:r>
      <w:r>
        <w:rPr>
          <w:b/>
          <w:i/>
          <w:iCs/>
          <w:sz w:val="22"/>
          <w:szCs w:val="22"/>
        </w:rPr>
        <w:t xml:space="preserve"> </w:t>
      </w:r>
    </w:p>
    <w:p w14:paraId="17D47198" w14:textId="2468A730" w:rsidR="00EA18BC" w:rsidRPr="00EA18BC" w:rsidRDefault="00EA18BC" w:rsidP="00EA18BC">
      <w:pPr>
        <w:pStyle w:val="BodyText"/>
        <w:spacing w:before="91" w:line="249" w:lineRule="auto"/>
        <w:ind w:right="109"/>
        <w:jc w:val="both"/>
        <w:rPr>
          <w:b/>
          <w:i/>
          <w:iCs/>
        </w:rPr>
      </w:pPr>
      <w:r>
        <w:rPr>
          <w:bCs/>
        </w:rPr>
        <w:t xml:space="preserve">      </w:t>
      </w:r>
      <w:r w:rsidRPr="00EA18BC">
        <w:rPr>
          <w:bCs/>
        </w:rPr>
        <w:t xml:space="preserve">The data for this study was collected </w:t>
      </w:r>
      <w:r w:rsidR="004020E3">
        <w:rPr>
          <w:bCs/>
        </w:rPr>
        <w:t>are given below</w:t>
      </w:r>
      <w:r>
        <w:rPr>
          <w:bCs/>
        </w:rPr>
        <w:t>-</w:t>
      </w:r>
    </w:p>
    <w:p w14:paraId="6568327C" w14:textId="1DF24116" w:rsidR="00EA18BC" w:rsidRPr="00EA18BC" w:rsidRDefault="00EA18BC" w:rsidP="00EA18BC">
      <w:pPr>
        <w:pStyle w:val="BodyText"/>
        <w:numPr>
          <w:ilvl w:val="0"/>
          <w:numId w:val="5"/>
        </w:numPr>
        <w:spacing w:before="91" w:line="249" w:lineRule="auto"/>
        <w:ind w:right="109"/>
        <w:jc w:val="both"/>
        <w:rPr>
          <w:bCs/>
        </w:rPr>
      </w:pPr>
      <w:r w:rsidRPr="00EA18BC">
        <w:rPr>
          <w:bCs/>
        </w:rPr>
        <w:t>Resident Area: 71.27</w:t>
      </w:r>
      <w:r>
        <w:rPr>
          <w:bCs/>
        </w:rPr>
        <w:t xml:space="preserve">4688 </w:t>
      </w:r>
      <w:r w:rsidRPr="00EA18BC">
        <w:rPr>
          <w:bCs/>
        </w:rPr>
        <w:t>sq km</w:t>
      </w:r>
    </w:p>
    <w:p w14:paraId="6965ACF7" w14:textId="225AFA54" w:rsidR="00EA18BC" w:rsidRPr="00EA18BC" w:rsidRDefault="00EA18BC" w:rsidP="00EA18BC">
      <w:pPr>
        <w:pStyle w:val="BodyText"/>
        <w:numPr>
          <w:ilvl w:val="0"/>
          <w:numId w:val="5"/>
        </w:numPr>
        <w:spacing w:before="91" w:line="249" w:lineRule="auto"/>
        <w:ind w:right="109"/>
        <w:jc w:val="both"/>
        <w:rPr>
          <w:bCs/>
        </w:rPr>
      </w:pPr>
      <w:r w:rsidRPr="00EA18BC">
        <w:rPr>
          <w:bCs/>
        </w:rPr>
        <w:t>Agriculture Area: 99.71</w:t>
      </w:r>
      <w:r>
        <w:rPr>
          <w:bCs/>
        </w:rPr>
        <w:t>0163</w:t>
      </w:r>
      <w:r w:rsidRPr="00EA18BC">
        <w:rPr>
          <w:bCs/>
        </w:rPr>
        <w:t xml:space="preserve"> sq km</w:t>
      </w:r>
    </w:p>
    <w:p w14:paraId="23B936C0" w14:textId="7270570B" w:rsidR="00EA18BC" w:rsidRDefault="00EA18BC" w:rsidP="00EA18BC">
      <w:pPr>
        <w:pStyle w:val="BodyText"/>
        <w:numPr>
          <w:ilvl w:val="0"/>
          <w:numId w:val="5"/>
        </w:numPr>
        <w:spacing w:before="91" w:line="249" w:lineRule="auto"/>
        <w:ind w:right="109"/>
        <w:jc w:val="both"/>
        <w:rPr>
          <w:bCs/>
        </w:rPr>
      </w:pPr>
      <w:r w:rsidRPr="00EA18BC">
        <w:rPr>
          <w:bCs/>
        </w:rPr>
        <w:t>Barren Lands Area: 12.8</w:t>
      </w:r>
      <w:r w:rsidR="004020E3">
        <w:rPr>
          <w:bCs/>
        </w:rPr>
        <w:t>69</w:t>
      </w:r>
      <w:r w:rsidRPr="00EA18BC">
        <w:rPr>
          <w:bCs/>
        </w:rPr>
        <w:t xml:space="preserve"> sq km</w:t>
      </w:r>
    </w:p>
    <w:p w14:paraId="2C00734B" w14:textId="498CCFD6" w:rsidR="004020E3" w:rsidRDefault="004020E3" w:rsidP="00A745B6">
      <w:pPr>
        <w:pStyle w:val="BodyText"/>
        <w:spacing w:before="91" w:line="249" w:lineRule="auto"/>
        <w:ind w:left="174" w:right="109"/>
        <w:jc w:val="both"/>
        <w:rPr>
          <w:bCs/>
        </w:rPr>
      </w:pPr>
      <w:r w:rsidRPr="004020E3">
        <w:rPr>
          <w:bCs/>
        </w:rPr>
        <w:t xml:space="preserve">The results are visualized using </w:t>
      </w:r>
      <w:r w:rsidR="00A745B6">
        <w:rPr>
          <w:bCs/>
        </w:rPr>
        <w:t xml:space="preserve">BAR CHART </w:t>
      </w:r>
      <w:r>
        <w:rPr>
          <w:bCs/>
        </w:rPr>
        <w:t>for yearly distribution</w:t>
      </w:r>
      <w:r w:rsidR="00A745B6">
        <w:rPr>
          <w:bCs/>
        </w:rPr>
        <w:t>.</w:t>
      </w:r>
    </w:p>
    <w:p w14:paraId="1D339C7A" w14:textId="6480A875" w:rsidR="00A745B6" w:rsidRDefault="004020E3" w:rsidP="00A745B6">
      <w:pPr>
        <w:pStyle w:val="BodyText"/>
        <w:spacing w:before="91" w:line="249" w:lineRule="auto"/>
        <w:ind w:left="174" w:right="109"/>
        <w:jc w:val="both"/>
        <w:rPr>
          <w:bCs/>
        </w:rPr>
      </w:pPr>
      <w:r>
        <w:rPr>
          <w:bCs/>
          <w:noProof/>
        </w:rPr>
        <w:drawing>
          <wp:inline distT="0" distB="0" distL="0" distR="0" wp14:anchorId="41F79DD6" wp14:editId="2E07B508">
            <wp:extent cx="3223260" cy="1997075"/>
            <wp:effectExtent l="0" t="0" r="0" b="3175"/>
            <wp:docPr id="587082629" name="Picture 1" descr="Bar Chart Distribution of year 20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82629" name="Picture 1" descr="Bar Chart Distribution of year 2009&#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260" cy="1997075"/>
                    </a:xfrm>
                    <a:prstGeom prst="rect">
                      <a:avLst/>
                    </a:prstGeom>
                  </pic:spPr>
                </pic:pic>
              </a:graphicData>
            </a:graphic>
          </wp:inline>
        </w:drawing>
      </w:r>
    </w:p>
    <w:p w14:paraId="2FABEB3E" w14:textId="77777777" w:rsidR="00A745B6" w:rsidRDefault="00A745B6" w:rsidP="00A745B6">
      <w:pPr>
        <w:pStyle w:val="BodyText"/>
        <w:spacing w:before="91" w:line="249" w:lineRule="auto"/>
        <w:ind w:left="174" w:right="109"/>
        <w:jc w:val="both"/>
        <w:rPr>
          <w:bCs/>
        </w:rPr>
      </w:pPr>
    </w:p>
    <w:p w14:paraId="11F2E37F" w14:textId="273DA27B" w:rsidR="004020E3" w:rsidRDefault="00A745B6" w:rsidP="00A745B6">
      <w:pPr>
        <w:pStyle w:val="BodyText"/>
        <w:spacing w:before="91" w:line="249" w:lineRule="auto"/>
        <w:ind w:left="174" w:right="109"/>
        <w:jc w:val="both"/>
        <w:rPr>
          <w:bCs/>
        </w:rPr>
      </w:pPr>
      <w:r w:rsidRPr="004020E3">
        <w:rPr>
          <w:bCs/>
        </w:rPr>
        <w:t xml:space="preserve">The results are visualized using </w:t>
      </w:r>
      <w:r>
        <w:rPr>
          <w:bCs/>
        </w:rPr>
        <w:t>PIE</w:t>
      </w:r>
      <w:r w:rsidRPr="004020E3">
        <w:rPr>
          <w:bCs/>
        </w:rPr>
        <w:t xml:space="preserve"> </w:t>
      </w:r>
      <w:r>
        <w:rPr>
          <w:bCs/>
        </w:rPr>
        <w:t>CHART</w:t>
      </w:r>
      <w:r>
        <w:rPr>
          <w:bCs/>
        </w:rPr>
        <w:t xml:space="preserve"> for yearly distribution</w:t>
      </w:r>
      <w:r>
        <w:rPr>
          <w:bCs/>
        </w:rPr>
        <w:t>.</w:t>
      </w:r>
    </w:p>
    <w:p w14:paraId="39641D4F" w14:textId="73287227" w:rsidR="004020E3" w:rsidRPr="00EA18BC" w:rsidRDefault="004020E3" w:rsidP="004020E3">
      <w:pPr>
        <w:pStyle w:val="BodyText"/>
        <w:spacing w:before="91" w:line="249" w:lineRule="auto"/>
        <w:ind w:left="174" w:right="109"/>
        <w:jc w:val="both"/>
        <w:rPr>
          <w:bCs/>
        </w:rPr>
      </w:pPr>
      <w:r>
        <w:rPr>
          <w:bCs/>
          <w:noProof/>
        </w:rPr>
        <w:drawing>
          <wp:inline distT="0" distB="0" distL="0" distR="0" wp14:anchorId="71B02525" wp14:editId="618E600D">
            <wp:extent cx="3291840" cy="1966595"/>
            <wp:effectExtent l="0" t="0" r="3810" b="0"/>
            <wp:docPr id="900498468" name="Picture 2" descr="A pie chart with a number of land u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98468" name="Picture 2" descr="A pie chart with a number of land use distributio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1840" cy="1966595"/>
                    </a:xfrm>
                    <a:prstGeom prst="rect">
                      <a:avLst/>
                    </a:prstGeom>
                  </pic:spPr>
                </pic:pic>
              </a:graphicData>
            </a:graphic>
          </wp:inline>
        </w:drawing>
      </w:r>
      <w:r w:rsidRPr="004020E3">
        <w:rPr>
          <w:bCs/>
        </w:rPr>
        <w:t xml:space="preserve"> </w:t>
      </w:r>
    </w:p>
    <w:p w14:paraId="34D2FCBB" w14:textId="77777777" w:rsidR="000E7B8E" w:rsidRPr="00535A91" w:rsidRDefault="000E7B8E" w:rsidP="000E7B8E">
      <w:pPr>
        <w:pStyle w:val="BodyText"/>
        <w:spacing w:before="91" w:line="249" w:lineRule="auto"/>
        <w:ind w:right="109"/>
      </w:pPr>
    </w:p>
    <w:p w14:paraId="271250E6" w14:textId="77777777" w:rsidR="004020E3" w:rsidRDefault="004020E3" w:rsidP="004020E3">
      <w:pPr>
        <w:pStyle w:val="BodyText"/>
        <w:spacing w:before="91" w:line="249" w:lineRule="auto"/>
        <w:ind w:right="109"/>
        <w:jc w:val="both"/>
        <w:rPr>
          <w:b/>
          <w:i/>
          <w:iCs/>
          <w:sz w:val="22"/>
          <w:szCs w:val="22"/>
        </w:rPr>
      </w:pPr>
    </w:p>
    <w:p w14:paraId="039A8660" w14:textId="71A06E25" w:rsidR="004020E3" w:rsidRDefault="004020E3" w:rsidP="004020E3">
      <w:pPr>
        <w:pStyle w:val="BodyText"/>
        <w:spacing w:before="91" w:line="249" w:lineRule="auto"/>
        <w:ind w:right="109"/>
        <w:jc w:val="both"/>
        <w:rPr>
          <w:b/>
          <w:i/>
          <w:iCs/>
          <w:sz w:val="22"/>
          <w:szCs w:val="22"/>
        </w:rPr>
      </w:pPr>
      <w:r w:rsidRPr="00EA18BC">
        <w:rPr>
          <w:b/>
          <w:i/>
          <w:iCs/>
          <w:sz w:val="22"/>
          <w:szCs w:val="22"/>
        </w:rPr>
        <w:t>4</w:t>
      </w:r>
      <w:r>
        <w:rPr>
          <w:b/>
          <w:i/>
          <w:iCs/>
          <w:sz w:val="22"/>
          <w:szCs w:val="22"/>
        </w:rPr>
        <w:t>.2</w:t>
      </w:r>
      <w:r w:rsidRPr="00EA18BC">
        <w:rPr>
          <w:b/>
          <w:i/>
          <w:iCs/>
          <w:sz w:val="22"/>
          <w:szCs w:val="22"/>
        </w:rPr>
        <w:t xml:space="preserve"> </w:t>
      </w:r>
      <w:r>
        <w:rPr>
          <w:b/>
          <w:i/>
          <w:iCs/>
          <w:sz w:val="22"/>
          <w:szCs w:val="22"/>
        </w:rPr>
        <w:t xml:space="preserve">Result Analysis for </w:t>
      </w:r>
      <w:r w:rsidRPr="00EA18BC">
        <w:rPr>
          <w:b/>
          <w:i/>
          <w:iCs/>
          <w:sz w:val="22"/>
          <w:szCs w:val="22"/>
        </w:rPr>
        <w:t>Year 20</w:t>
      </w:r>
      <w:r>
        <w:rPr>
          <w:b/>
          <w:i/>
          <w:iCs/>
          <w:sz w:val="22"/>
          <w:szCs w:val="22"/>
        </w:rPr>
        <w:t>14</w:t>
      </w:r>
      <w:r w:rsidRPr="00EA18BC">
        <w:rPr>
          <w:b/>
          <w:i/>
          <w:iCs/>
          <w:sz w:val="22"/>
          <w:szCs w:val="22"/>
        </w:rPr>
        <w:t>:</w:t>
      </w:r>
      <w:r>
        <w:rPr>
          <w:b/>
          <w:i/>
          <w:iCs/>
          <w:sz w:val="22"/>
          <w:szCs w:val="22"/>
        </w:rPr>
        <w:t xml:space="preserve"> </w:t>
      </w:r>
    </w:p>
    <w:p w14:paraId="5A21C540" w14:textId="7A590B80" w:rsidR="004020E3" w:rsidRPr="00EA18BC" w:rsidRDefault="004020E3" w:rsidP="004020E3">
      <w:pPr>
        <w:pStyle w:val="BodyText"/>
        <w:spacing w:before="91" w:line="249" w:lineRule="auto"/>
        <w:ind w:right="109"/>
        <w:jc w:val="both"/>
        <w:rPr>
          <w:b/>
          <w:i/>
          <w:iCs/>
        </w:rPr>
      </w:pPr>
      <w:r>
        <w:rPr>
          <w:bCs/>
        </w:rPr>
        <w:t xml:space="preserve">      </w:t>
      </w:r>
      <w:r w:rsidRPr="00EA18BC">
        <w:rPr>
          <w:bCs/>
        </w:rPr>
        <w:t>The data for this study was collected</w:t>
      </w:r>
      <w:r>
        <w:rPr>
          <w:bCs/>
        </w:rPr>
        <w:t xml:space="preserve"> are given below</w:t>
      </w:r>
      <w:r>
        <w:rPr>
          <w:bCs/>
        </w:rPr>
        <w:t>-</w:t>
      </w:r>
    </w:p>
    <w:p w14:paraId="5C9900D0" w14:textId="47CA1533" w:rsidR="004020E3" w:rsidRPr="00EA18BC" w:rsidRDefault="004020E3" w:rsidP="004020E3">
      <w:pPr>
        <w:pStyle w:val="BodyText"/>
        <w:numPr>
          <w:ilvl w:val="0"/>
          <w:numId w:val="5"/>
        </w:numPr>
        <w:spacing w:before="91" w:line="249" w:lineRule="auto"/>
        <w:ind w:right="109"/>
        <w:jc w:val="both"/>
        <w:rPr>
          <w:bCs/>
        </w:rPr>
      </w:pPr>
      <w:r w:rsidRPr="00EA18BC">
        <w:rPr>
          <w:bCs/>
        </w:rPr>
        <w:t xml:space="preserve">Resident Area: </w:t>
      </w:r>
      <w:r w:rsidR="00A745B6">
        <w:rPr>
          <w:bCs/>
        </w:rPr>
        <w:t>83.3163</w:t>
      </w:r>
      <w:r>
        <w:rPr>
          <w:bCs/>
        </w:rPr>
        <w:t xml:space="preserve"> </w:t>
      </w:r>
      <w:r w:rsidRPr="00EA18BC">
        <w:rPr>
          <w:bCs/>
        </w:rPr>
        <w:t>sq km</w:t>
      </w:r>
    </w:p>
    <w:p w14:paraId="74C12039" w14:textId="750A6BD9" w:rsidR="004020E3" w:rsidRPr="00EA18BC" w:rsidRDefault="004020E3" w:rsidP="004020E3">
      <w:pPr>
        <w:pStyle w:val="BodyText"/>
        <w:numPr>
          <w:ilvl w:val="0"/>
          <w:numId w:val="5"/>
        </w:numPr>
        <w:spacing w:before="91" w:line="249" w:lineRule="auto"/>
        <w:ind w:right="109"/>
        <w:jc w:val="both"/>
        <w:rPr>
          <w:bCs/>
        </w:rPr>
      </w:pPr>
      <w:r w:rsidRPr="00EA18BC">
        <w:rPr>
          <w:bCs/>
        </w:rPr>
        <w:t>Agriculture Area: 9</w:t>
      </w:r>
      <w:r w:rsidR="00A745B6">
        <w:rPr>
          <w:bCs/>
        </w:rPr>
        <w:t>4.702804</w:t>
      </w:r>
      <w:r w:rsidRPr="00EA18BC">
        <w:rPr>
          <w:bCs/>
        </w:rPr>
        <w:t xml:space="preserve"> sq km</w:t>
      </w:r>
    </w:p>
    <w:p w14:paraId="2FFE23CB" w14:textId="696DF0E5" w:rsidR="004020E3" w:rsidRDefault="004020E3" w:rsidP="004020E3">
      <w:pPr>
        <w:pStyle w:val="BodyText"/>
        <w:numPr>
          <w:ilvl w:val="0"/>
          <w:numId w:val="5"/>
        </w:numPr>
        <w:spacing w:before="91" w:line="249" w:lineRule="auto"/>
        <w:ind w:right="109"/>
        <w:jc w:val="both"/>
        <w:rPr>
          <w:bCs/>
        </w:rPr>
      </w:pPr>
      <w:r w:rsidRPr="00EA18BC">
        <w:rPr>
          <w:bCs/>
        </w:rPr>
        <w:t xml:space="preserve">Barren Lands Area: </w:t>
      </w:r>
      <w:r w:rsidR="00A745B6">
        <w:rPr>
          <w:bCs/>
        </w:rPr>
        <w:t>15.72501</w:t>
      </w:r>
      <w:r w:rsidRPr="00EA18BC">
        <w:rPr>
          <w:bCs/>
        </w:rPr>
        <w:t xml:space="preserve"> sq km</w:t>
      </w:r>
    </w:p>
    <w:p w14:paraId="493C9CDF" w14:textId="77777777" w:rsidR="00A745B6" w:rsidRDefault="00A745B6" w:rsidP="00A745B6">
      <w:pPr>
        <w:pStyle w:val="BodyText"/>
        <w:spacing w:before="91" w:line="249" w:lineRule="auto"/>
        <w:ind w:left="174" w:right="109"/>
        <w:jc w:val="both"/>
        <w:rPr>
          <w:bCs/>
        </w:rPr>
      </w:pPr>
      <w:r w:rsidRPr="004020E3">
        <w:rPr>
          <w:bCs/>
        </w:rPr>
        <w:t xml:space="preserve">The results are visualized using </w:t>
      </w:r>
      <w:r>
        <w:rPr>
          <w:bCs/>
        </w:rPr>
        <w:t>BAR CHART for yearly distribution.</w:t>
      </w:r>
    </w:p>
    <w:p w14:paraId="69338DD7" w14:textId="2FC1D3A3" w:rsidR="00A745B6" w:rsidRDefault="00A745B6" w:rsidP="00A745B6">
      <w:pPr>
        <w:pStyle w:val="BodyText"/>
        <w:spacing w:before="91" w:line="249" w:lineRule="auto"/>
        <w:ind w:left="174" w:right="109"/>
        <w:jc w:val="both"/>
        <w:rPr>
          <w:bCs/>
        </w:rPr>
      </w:pPr>
      <w:r>
        <w:rPr>
          <w:bCs/>
          <w:noProof/>
        </w:rPr>
        <w:drawing>
          <wp:inline distT="0" distB="0" distL="0" distR="0" wp14:anchorId="39E0E4FD" wp14:editId="40A6FEEB">
            <wp:extent cx="3277870" cy="1966595"/>
            <wp:effectExtent l="0" t="0" r="0" b="0"/>
            <wp:docPr id="1850425971" name="Picture 4" descr="A bar chart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5971" name="Picture 4" descr="A bar chart with different colored rectangl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7870" cy="1966595"/>
                    </a:xfrm>
                    <a:prstGeom prst="rect">
                      <a:avLst/>
                    </a:prstGeom>
                  </pic:spPr>
                </pic:pic>
              </a:graphicData>
            </a:graphic>
          </wp:inline>
        </w:drawing>
      </w:r>
    </w:p>
    <w:p w14:paraId="2A73120F" w14:textId="77777777" w:rsidR="00A745B6" w:rsidRDefault="00A745B6" w:rsidP="00A745B6">
      <w:pPr>
        <w:pStyle w:val="BodyText"/>
        <w:spacing w:before="91" w:line="249" w:lineRule="auto"/>
        <w:ind w:left="174" w:right="109"/>
        <w:jc w:val="both"/>
        <w:rPr>
          <w:bCs/>
        </w:rPr>
      </w:pPr>
    </w:p>
    <w:p w14:paraId="3734745E" w14:textId="77777777" w:rsidR="00A745B6" w:rsidRDefault="00A745B6" w:rsidP="00A745B6">
      <w:pPr>
        <w:pStyle w:val="BodyText"/>
        <w:spacing w:before="91" w:line="249" w:lineRule="auto"/>
        <w:ind w:left="174" w:right="109"/>
        <w:jc w:val="both"/>
        <w:rPr>
          <w:bCs/>
        </w:rPr>
      </w:pPr>
      <w:r w:rsidRPr="004020E3">
        <w:rPr>
          <w:bCs/>
        </w:rPr>
        <w:t xml:space="preserve">The results are visualized using </w:t>
      </w:r>
      <w:r>
        <w:rPr>
          <w:bCs/>
        </w:rPr>
        <w:t>PIE</w:t>
      </w:r>
      <w:r w:rsidRPr="004020E3">
        <w:rPr>
          <w:bCs/>
        </w:rPr>
        <w:t xml:space="preserve"> </w:t>
      </w:r>
      <w:r>
        <w:rPr>
          <w:bCs/>
        </w:rPr>
        <w:t>CHART for yearly distribution.</w:t>
      </w:r>
    </w:p>
    <w:p w14:paraId="68F15E7D" w14:textId="050D2E7B" w:rsidR="008418DF" w:rsidRDefault="00A745B6" w:rsidP="00A745B6">
      <w:pPr>
        <w:pStyle w:val="BodyText"/>
        <w:spacing w:before="91" w:line="249" w:lineRule="auto"/>
        <w:ind w:left="174" w:right="109"/>
        <w:jc w:val="both"/>
        <w:rPr>
          <w:bCs/>
        </w:rPr>
      </w:pPr>
      <w:r>
        <w:rPr>
          <w:bCs/>
          <w:noProof/>
        </w:rPr>
        <w:drawing>
          <wp:inline distT="0" distB="0" distL="0" distR="0" wp14:anchorId="50A73180" wp14:editId="4F4C640C">
            <wp:extent cx="3277870" cy="1966595"/>
            <wp:effectExtent l="0" t="0" r="0" b="0"/>
            <wp:docPr id="1234281882" name="Picture 5"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81882" name="Picture 5" descr="A pie chart with a red and blue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7870" cy="1966595"/>
                    </a:xfrm>
                    <a:prstGeom prst="rect">
                      <a:avLst/>
                    </a:prstGeom>
                  </pic:spPr>
                </pic:pic>
              </a:graphicData>
            </a:graphic>
          </wp:inline>
        </w:drawing>
      </w:r>
    </w:p>
    <w:p w14:paraId="197B3188" w14:textId="77777777" w:rsidR="00A745B6" w:rsidRDefault="00A745B6" w:rsidP="00A745B6">
      <w:pPr>
        <w:pStyle w:val="BodyText"/>
        <w:spacing w:before="91" w:line="249" w:lineRule="auto"/>
        <w:ind w:left="174" w:right="109"/>
        <w:jc w:val="both"/>
        <w:rPr>
          <w:bCs/>
        </w:rPr>
      </w:pPr>
    </w:p>
    <w:p w14:paraId="461420BA" w14:textId="4F8D717B" w:rsidR="00A745B6" w:rsidRDefault="00A745B6" w:rsidP="00A745B6">
      <w:pPr>
        <w:pStyle w:val="BodyText"/>
        <w:spacing w:before="91" w:line="249" w:lineRule="auto"/>
        <w:ind w:right="109"/>
        <w:jc w:val="both"/>
        <w:rPr>
          <w:b/>
          <w:i/>
          <w:iCs/>
          <w:sz w:val="22"/>
          <w:szCs w:val="22"/>
        </w:rPr>
      </w:pPr>
      <w:r>
        <w:rPr>
          <w:b/>
          <w:i/>
          <w:iCs/>
          <w:sz w:val="22"/>
          <w:szCs w:val="22"/>
        </w:rPr>
        <w:t xml:space="preserve">   </w:t>
      </w:r>
      <w:r w:rsidRPr="00EA18BC">
        <w:rPr>
          <w:b/>
          <w:i/>
          <w:iCs/>
          <w:sz w:val="22"/>
          <w:szCs w:val="22"/>
        </w:rPr>
        <w:t>4</w:t>
      </w:r>
      <w:r>
        <w:rPr>
          <w:b/>
          <w:i/>
          <w:iCs/>
          <w:sz w:val="22"/>
          <w:szCs w:val="22"/>
        </w:rPr>
        <w:t>.</w:t>
      </w:r>
      <w:r>
        <w:rPr>
          <w:b/>
          <w:i/>
          <w:iCs/>
          <w:sz w:val="22"/>
          <w:szCs w:val="22"/>
        </w:rPr>
        <w:t>3</w:t>
      </w:r>
      <w:r w:rsidRPr="00EA18BC">
        <w:rPr>
          <w:b/>
          <w:i/>
          <w:iCs/>
          <w:sz w:val="22"/>
          <w:szCs w:val="22"/>
        </w:rPr>
        <w:t xml:space="preserve"> </w:t>
      </w:r>
      <w:r>
        <w:rPr>
          <w:b/>
          <w:i/>
          <w:iCs/>
          <w:sz w:val="22"/>
          <w:szCs w:val="22"/>
        </w:rPr>
        <w:t xml:space="preserve">Result Analysis for </w:t>
      </w:r>
      <w:r w:rsidRPr="00EA18BC">
        <w:rPr>
          <w:b/>
          <w:i/>
          <w:iCs/>
          <w:sz w:val="22"/>
          <w:szCs w:val="22"/>
        </w:rPr>
        <w:t>Year 20</w:t>
      </w:r>
      <w:r>
        <w:rPr>
          <w:b/>
          <w:i/>
          <w:iCs/>
          <w:sz w:val="22"/>
          <w:szCs w:val="22"/>
        </w:rPr>
        <w:t>1</w:t>
      </w:r>
      <w:r>
        <w:rPr>
          <w:b/>
          <w:i/>
          <w:iCs/>
          <w:sz w:val="22"/>
          <w:szCs w:val="22"/>
        </w:rPr>
        <w:t>9</w:t>
      </w:r>
      <w:r w:rsidRPr="00EA18BC">
        <w:rPr>
          <w:b/>
          <w:i/>
          <w:iCs/>
          <w:sz w:val="22"/>
          <w:szCs w:val="22"/>
        </w:rPr>
        <w:t>:</w:t>
      </w:r>
      <w:r>
        <w:rPr>
          <w:b/>
          <w:i/>
          <w:iCs/>
          <w:sz w:val="22"/>
          <w:szCs w:val="22"/>
        </w:rPr>
        <w:t xml:space="preserve"> </w:t>
      </w:r>
    </w:p>
    <w:p w14:paraId="0D385D89" w14:textId="22842422" w:rsidR="00A745B6" w:rsidRPr="00EA18BC" w:rsidRDefault="00A745B6" w:rsidP="00A745B6">
      <w:pPr>
        <w:pStyle w:val="BodyText"/>
        <w:spacing w:before="91" w:line="249" w:lineRule="auto"/>
        <w:ind w:right="109"/>
        <w:jc w:val="both"/>
        <w:rPr>
          <w:b/>
          <w:i/>
          <w:iCs/>
        </w:rPr>
      </w:pPr>
      <w:r>
        <w:rPr>
          <w:bCs/>
        </w:rPr>
        <w:t xml:space="preserve">      </w:t>
      </w:r>
      <w:r>
        <w:rPr>
          <w:bCs/>
        </w:rPr>
        <w:t xml:space="preserve">    </w:t>
      </w:r>
      <w:r w:rsidRPr="00EA18BC">
        <w:rPr>
          <w:bCs/>
        </w:rPr>
        <w:t>The data for this study was collected</w:t>
      </w:r>
      <w:r>
        <w:rPr>
          <w:bCs/>
        </w:rPr>
        <w:t xml:space="preserve"> are given below-</w:t>
      </w:r>
    </w:p>
    <w:p w14:paraId="4668FBB4" w14:textId="32D194ED" w:rsidR="00A745B6" w:rsidRPr="00EA18BC" w:rsidRDefault="00A745B6" w:rsidP="00A745B6">
      <w:pPr>
        <w:pStyle w:val="BodyText"/>
        <w:numPr>
          <w:ilvl w:val="0"/>
          <w:numId w:val="5"/>
        </w:numPr>
        <w:spacing w:before="91" w:line="249" w:lineRule="auto"/>
        <w:ind w:right="109"/>
        <w:jc w:val="both"/>
        <w:rPr>
          <w:bCs/>
        </w:rPr>
      </w:pPr>
      <w:r w:rsidRPr="00EA18BC">
        <w:rPr>
          <w:bCs/>
        </w:rPr>
        <w:t xml:space="preserve">Resident Area: </w:t>
      </w:r>
      <w:r>
        <w:rPr>
          <w:bCs/>
        </w:rPr>
        <w:t>88.56435</w:t>
      </w:r>
      <w:r w:rsidRPr="00EA18BC">
        <w:rPr>
          <w:bCs/>
        </w:rPr>
        <w:t>sq km</w:t>
      </w:r>
    </w:p>
    <w:p w14:paraId="448D054D" w14:textId="26757BF7" w:rsidR="00A745B6" w:rsidRPr="00EA18BC" w:rsidRDefault="00A745B6" w:rsidP="00A745B6">
      <w:pPr>
        <w:pStyle w:val="BodyText"/>
        <w:numPr>
          <w:ilvl w:val="0"/>
          <w:numId w:val="5"/>
        </w:numPr>
        <w:spacing w:before="91" w:line="249" w:lineRule="auto"/>
        <w:ind w:right="109"/>
        <w:jc w:val="both"/>
        <w:rPr>
          <w:bCs/>
        </w:rPr>
      </w:pPr>
      <w:r w:rsidRPr="00EA18BC">
        <w:rPr>
          <w:bCs/>
        </w:rPr>
        <w:t xml:space="preserve">Agriculture Area: </w:t>
      </w:r>
      <w:r>
        <w:rPr>
          <w:bCs/>
        </w:rPr>
        <w:t xml:space="preserve">91.98304 </w:t>
      </w:r>
      <w:r w:rsidRPr="00EA18BC">
        <w:rPr>
          <w:bCs/>
        </w:rPr>
        <w:t>sq km</w:t>
      </w:r>
    </w:p>
    <w:p w14:paraId="6AC69F93" w14:textId="7B69976A" w:rsidR="00A745B6" w:rsidRDefault="00A745B6" w:rsidP="00A745B6">
      <w:pPr>
        <w:pStyle w:val="BodyText"/>
        <w:numPr>
          <w:ilvl w:val="0"/>
          <w:numId w:val="5"/>
        </w:numPr>
        <w:spacing w:before="91" w:line="249" w:lineRule="auto"/>
        <w:ind w:right="109"/>
        <w:jc w:val="both"/>
        <w:rPr>
          <w:bCs/>
        </w:rPr>
      </w:pPr>
      <w:r w:rsidRPr="00EA18BC">
        <w:rPr>
          <w:bCs/>
        </w:rPr>
        <w:t xml:space="preserve">Barren Lands Area: </w:t>
      </w:r>
      <w:r>
        <w:rPr>
          <w:bCs/>
        </w:rPr>
        <w:t xml:space="preserve">17.38569 </w:t>
      </w:r>
      <w:r w:rsidRPr="00EA18BC">
        <w:rPr>
          <w:bCs/>
        </w:rPr>
        <w:t>sq km</w:t>
      </w:r>
    </w:p>
    <w:p w14:paraId="3D7CD1B7" w14:textId="7F9AA55B" w:rsidR="00A745B6" w:rsidRDefault="00A745B6" w:rsidP="00A745B6">
      <w:pPr>
        <w:pStyle w:val="BodyText"/>
        <w:spacing w:before="91" w:line="249" w:lineRule="auto"/>
        <w:ind w:left="174" w:right="109"/>
        <w:jc w:val="both"/>
        <w:rPr>
          <w:bCs/>
        </w:rPr>
      </w:pPr>
      <w:r w:rsidRPr="00A745B6">
        <w:rPr>
          <w:bCs/>
        </w:rPr>
        <w:t xml:space="preserve">The results are visualized using BAR CHART for yearly </w:t>
      </w:r>
      <w:r w:rsidRPr="00A745B6">
        <w:rPr>
          <w:bCs/>
        </w:rPr>
        <w:t xml:space="preserve">     </w:t>
      </w:r>
      <w:r w:rsidRPr="00A745B6">
        <w:rPr>
          <w:bCs/>
        </w:rPr>
        <w:t>distribution.</w:t>
      </w:r>
    </w:p>
    <w:p w14:paraId="3F86B875" w14:textId="1445CB0D" w:rsidR="00A745B6" w:rsidRDefault="00A745B6" w:rsidP="00A745B6">
      <w:pPr>
        <w:pStyle w:val="BodyText"/>
        <w:spacing w:before="91" w:line="249" w:lineRule="auto"/>
        <w:ind w:left="174" w:right="109"/>
        <w:jc w:val="both"/>
        <w:rPr>
          <w:bCs/>
        </w:rPr>
      </w:pPr>
      <w:r>
        <w:rPr>
          <w:bCs/>
          <w:noProof/>
        </w:rPr>
        <w:drawing>
          <wp:inline distT="0" distB="0" distL="0" distR="0" wp14:anchorId="548B75C2" wp14:editId="22E1E64A">
            <wp:extent cx="3277870" cy="1966595"/>
            <wp:effectExtent l="0" t="0" r="0" b="0"/>
            <wp:docPr id="629952826" name="Picture 6" descr="A bar chart with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52826" name="Picture 6" descr="A bar chart with different colored rectangl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77870" cy="1966595"/>
                    </a:xfrm>
                    <a:prstGeom prst="rect">
                      <a:avLst/>
                    </a:prstGeom>
                  </pic:spPr>
                </pic:pic>
              </a:graphicData>
            </a:graphic>
          </wp:inline>
        </w:drawing>
      </w:r>
    </w:p>
    <w:p w14:paraId="4CC1DBD9" w14:textId="77777777" w:rsidR="00A745B6" w:rsidRDefault="00A745B6" w:rsidP="00A745B6">
      <w:pPr>
        <w:pStyle w:val="BodyText"/>
        <w:spacing w:before="91" w:line="249" w:lineRule="auto"/>
        <w:ind w:left="174" w:right="109"/>
        <w:jc w:val="both"/>
        <w:rPr>
          <w:bCs/>
        </w:rPr>
      </w:pPr>
    </w:p>
    <w:p w14:paraId="0825E3CB" w14:textId="77777777" w:rsidR="00A745B6" w:rsidRDefault="00A745B6" w:rsidP="00A745B6">
      <w:pPr>
        <w:pStyle w:val="BodyText"/>
        <w:spacing w:before="91" w:line="249" w:lineRule="auto"/>
        <w:ind w:left="174" w:right="109"/>
        <w:jc w:val="both"/>
        <w:rPr>
          <w:bCs/>
        </w:rPr>
      </w:pPr>
      <w:r w:rsidRPr="004020E3">
        <w:rPr>
          <w:bCs/>
        </w:rPr>
        <w:lastRenderedPageBreak/>
        <w:t xml:space="preserve">The results are visualized using </w:t>
      </w:r>
      <w:r>
        <w:rPr>
          <w:bCs/>
        </w:rPr>
        <w:t>PIE</w:t>
      </w:r>
      <w:r w:rsidRPr="004020E3">
        <w:rPr>
          <w:bCs/>
        </w:rPr>
        <w:t xml:space="preserve"> </w:t>
      </w:r>
      <w:r>
        <w:rPr>
          <w:bCs/>
        </w:rPr>
        <w:t>CHART for yearly distribution.</w:t>
      </w:r>
    </w:p>
    <w:p w14:paraId="7CF2C2BE" w14:textId="6E2C19E6" w:rsidR="00A745B6" w:rsidRDefault="00A745B6" w:rsidP="00A745B6">
      <w:pPr>
        <w:pStyle w:val="BodyText"/>
        <w:spacing w:before="91" w:line="249" w:lineRule="auto"/>
        <w:ind w:left="174" w:right="109"/>
        <w:jc w:val="both"/>
        <w:rPr>
          <w:bCs/>
        </w:rPr>
      </w:pPr>
      <w:r>
        <w:rPr>
          <w:bCs/>
          <w:noProof/>
        </w:rPr>
        <w:drawing>
          <wp:inline distT="0" distB="0" distL="0" distR="0" wp14:anchorId="2CEA89B0" wp14:editId="70EBD89D">
            <wp:extent cx="3116580" cy="1966595"/>
            <wp:effectExtent l="0" t="0" r="7620" b="0"/>
            <wp:docPr id="271246433" name="Picture 7" descr="A pie chart with a red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6433" name="Picture 7" descr="A pie chart with a red and blue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6580" cy="1966595"/>
                    </a:xfrm>
                    <a:prstGeom prst="rect">
                      <a:avLst/>
                    </a:prstGeom>
                  </pic:spPr>
                </pic:pic>
              </a:graphicData>
            </a:graphic>
          </wp:inline>
        </w:drawing>
      </w:r>
    </w:p>
    <w:p w14:paraId="3FBFA1C9" w14:textId="77777777" w:rsidR="00A745B6" w:rsidRDefault="00A745B6" w:rsidP="00A745B6">
      <w:pPr>
        <w:pStyle w:val="BodyText"/>
        <w:spacing w:before="91" w:line="249" w:lineRule="auto"/>
        <w:ind w:left="174" w:right="109"/>
        <w:jc w:val="both"/>
        <w:rPr>
          <w:bCs/>
        </w:rPr>
      </w:pPr>
    </w:p>
    <w:p w14:paraId="67B9C0C0" w14:textId="77777777" w:rsidR="00A745B6" w:rsidRDefault="00A745B6" w:rsidP="00A745B6">
      <w:pPr>
        <w:pStyle w:val="BodyText"/>
        <w:spacing w:before="91" w:line="249" w:lineRule="auto"/>
        <w:ind w:right="109"/>
        <w:jc w:val="both"/>
        <w:rPr>
          <w:bCs/>
        </w:rPr>
      </w:pPr>
    </w:p>
    <w:p w14:paraId="5CE6BD2D" w14:textId="374E82D2" w:rsidR="00A745B6" w:rsidRDefault="00A745B6" w:rsidP="00A745B6">
      <w:pPr>
        <w:pStyle w:val="BodyText"/>
        <w:spacing w:before="91" w:line="249" w:lineRule="auto"/>
        <w:ind w:right="109"/>
        <w:jc w:val="both"/>
        <w:rPr>
          <w:b/>
          <w:i/>
          <w:iCs/>
          <w:sz w:val="22"/>
          <w:szCs w:val="22"/>
        </w:rPr>
      </w:pPr>
      <w:r w:rsidRPr="00EA18BC">
        <w:rPr>
          <w:b/>
          <w:i/>
          <w:iCs/>
          <w:sz w:val="22"/>
          <w:szCs w:val="22"/>
        </w:rPr>
        <w:t>4.</w:t>
      </w:r>
      <w:r>
        <w:rPr>
          <w:b/>
          <w:i/>
          <w:iCs/>
          <w:sz w:val="22"/>
          <w:szCs w:val="22"/>
        </w:rPr>
        <w:t>4</w:t>
      </w:r>
      <w:r w:rsidRPr="00EA18BC">
        <w:rPr>
          <w:b/>
          <w:i/>
          <w:iCs/>
          <w:sz w:val="22"/>
          <w:szCs w:val="22"/>
        </w:rPr>
        <w:t xml:space="preserve"> </w:t>
      </w:r>
      <w:r>
        <w:rPr>
          <w:b/>
          <w:i/>
          <w:iCs/>
          <w:sz w:val="22"/>
          <w:szCs w:val="22"/>
        </w:rPr>
        <w:t xml:space="preserve">Result Analysis for </w:t>
      </w:r>
      <w:r w:rsidRPr="00EA18BC">
        <w:rPr>
          <w:b/>
          <w:i/>
          <w:iCs/>
          <w:sz w:val="22"/>
          <w:szCs w:val="22"/>
        </w:rPr>
        <w:t>Year 20</w:t>
      </w:r>
      <w:r>
        <w:rPr>
          <w:b/>
          <w:i/>
          <w:iCs/>
          <w:sz w:val="22"/>
          <w:szCs w:val="22"/>
        </w:rPr>
        <w:t>23</w:t>
      </w:r>
      <w:r w:rsidRPr="00EA18BC">
        <w:rPr>
          <w:b/>
          <w:i/>
          <w:iCs/>
          <w:sz w:val="22"/>
          <w:szCs w:val="22"/>
        </w:rPr>
        <w:t>:</w:t>
      </w:r>
      <w:r>
        <w:rPr>
          <w:b/>
          <w:i/>
          <w:iCs/>
          <w:sz w:val="22"/>
          <w:szCs w:val="22"/>
        </w:rPr>
        <w:t xml:space="preserve"> </w:t>
      </w:r>
    </w:p>
    <w:p w14:paraId="1AF46109" w14:textId="77777777" w:rsidR="00A745B6" w:rsidRPr="00EA18BC" w:rsidRDefault="00A745B6" w:rsidP="00A745B6">
      <w:pPr>
        <w:pStyle w:val="BodyText"/>
        <w:spacing w:before="91" w:line="249" w:lineRule="auto"/>
        <w:ind w:right="109"/>
        <w:jc w:val="both"/>
        <w:rPr>
          <w:b/>
          <w:i/>
          <w:iCs/>
        </w:rPr>
      </w:pPr>
      <w:r>
        <w:rPr>
          <w:bCs/>
        </w:rPr>
        <w:t xml:space="preserve">      </w:t>
      </w:r>
      <w:r w:rsidRPr="00EA18BC">
        <w:rPr>
          <w:bCs/>
        </w:rPr>
        <w:t xml:space="preserve">The data for this study was collected </w:t>
      </w:r>
      <w:r>
        <w:rPr>
          <w:bCs/>
        </w:rPr>
        <w:t>are given below-</w:t>
      </w:r>
    </w:p>
    <w:p w14:paraId="2C3B4926" w14:textId="77777777" w:rsidR="00A745B6" w:rsidRPr="00EA18BC" w:rsidRDefault="00A745B6" w:rsidP="00A745B6">
      <w:pPr>
        <w:pStyle w:val="BodyText"/>
        <w:numPr>
          <w:ilvl w:val="0"/>
          <w:numId w:val="5"/>
        </w:numPr>
        <w:spacing w:before="91" w:line="249" w:lineRule="auto"/>
        <w:ind w:right="109"/>
        <w:jc w:val="both"/>
        <w:rPr>
          <w:bCs/>
        </w:rPr>
      </w:pPr>
      <w:r w:rsidRPr="00EA18BC">
        <w:rPr>
          <w:bCs/>
        </w:rPr>
        <w:t>Resident Area: 71.27</w:t>
      </w:r>
      <w:r>
        <w:rPr>
          <w:bCs/>
        </w:rPr>
        <w:t xml:space="preserve">4688 </w:t>
      </w:r>
      <w:r w:rsidRPr="00EA18BC">
        <w:rPr>
          <w:bCs/>
        </w:rPr>
        <w:t>sq km</w:t>
      </w:r>
    </w:p>
    <w:p w14:paraId="7971F717" w14:textId="77777777" w:rsidR="00A745B6" w:rsidRPr="00EA18BC" w:rsidRDefault="00A745B6" w:rsidP="00A745B6">
      <w:pPr>
        <w:pStyle w:val="BodyText"/>
        <w:numPr>
          <w:ilvl w:val="0"/>
          <w:numId w:val="5"/>
        </w:numPr>
        <w:spacing w:before="91" w:line="249" w:lineRule="auto"/>
        <w:ind w:right="109"/>
        <w:jc w:val="both"/>
        <w:rPr>
          <w:bCs/>
        </w:rPr>
      </w:pPr>
      <w:r w:rsidRPr="00EA18BC">
        <w:rPr>
          <w:bCs/>
        </w:rPr>
        <w:t>Agriculture Area: 99.71</w:t>
      </w:r>
      <w:r>
        <w:rPr>
          <w:bCs/>
        </w:rPr>
        <w:t>0163</w:t>
      </w:r>
      <w:r w:rsidRPr="00EA18BC">
        <w:rPr>
          <w:bCs/>
        </w:rPr>
        <w:t xml:space="preserve"> sq km</w:t>
      </w:r>
    </w:p>
    <w:p w14:paraId="242127B7" w14:textId="77777777" w:rsidR="00A745B6" w:rsidRDefault="00A745B6" w:rsidP="00A745B6">
      <w:pPr>
        <w:pStyle w:val="BodyText"/>
        <w:numPr>
          <w:ilvl w:val="0"/>
          <w:numId w:val="5"/>
        </w:numPr>
        <w:spacing w:before="91" w:line="249" w:lineRule="auto"/>
        <w:ind w:right="109"/>
        <w:jc w:val="both"/>
        <w:rPr>
          <w:bCs/>
        </w:rPr>
      </w:pPr>
      <w:r w:rsidRPr="00EA18BC">
        <w:rPr>
          <w:bCs/>
        </w:rPr>
        <w:t>Barren Lands Area: 12.8</w:t>
      </w:r>
      <w:r>
        <w:rPr>
          <w:bCs/>
        </w:rPr>
        <w:t>69</w:t>
      </w:r>
      <w:r w:rsidRPr="00EA18BC">
        <w:rPr>
          <w:bCs/>
        </w:rPr>
        <w:t xml:space="preserve"> sq km</w:t>
      </w:r>
    </w:p>
    <w:p w14:paraId="26FD62C9" w14:textId="77777777" w:rsidR="00A745B6" w:rsidRDefault="00A745B6" w:rsidP="00A745B6">
      <w:pPr>
        <w:pStyle w:val="BodyText"/>
        <w:spacing w:before="91" w:line="249" w:lineRule="auto"/>
        <w:ind w:left="174" w:right="109"/>
        <w:jc w:val="both"/>
        <w:rPr>
          <w:bCs/>
        </w:rPr>
      </w:pPr>
      <w:r w:rsidRPr="004020E3">
        <w:rPr>
          <w:bCs/>
        </w:rPr>
        <w:t xml:space="preserve">The results are visualized using </w:t>
      </w:r>
      <w:r>
        <w:rPr>
          <w:bCs/>
        </w:rPr>
        <w:t>BAR CHART for yearly distribution.</w:t>
      </w:r>
    </w:p>
    <w:p w14:paraId="6F2C3D33" w14:textId="7777B418" w:rsidR="00A745B6" w:rsidRDefault="00A745B6" w:rsidP="00A745B6">
      <w:pPr>
        <w:pStyle w:val="BodyText"/>
        <w:spacing w:before="91" w:line="249" w:lineRule="auto"/>
        <w:ind w:left="174" w:right="109"/>
        <w:jc w:val="both"/>
        <w:rPr>
          <w:bCs/>
        </w:rPr>
      </w:pPr>
      <w:r>
        <w:rPr>
          <w:bCs/>
          <w:noProof/>
        </w:rPr>
        <w:drawing>
          <wp:inline distT="0" distB="0" distL="0" distR="0" wp14:anchorId="4644F8A6" wp14:editId="5D8FCE57">
            <wp:extent cx="3093720" cy="1966595"/>
            <wp:effectExtent l="0" t="0" r="0" b="0"/>
            <wp:docPr id="9362886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8691" name="Picture 93628869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1966595"/>
                    </a:xfrm>
                    <a:prstGeom prst="rect">
                      <a:avLst/>
                    </a:prstGeom>
                  </pic:spPr>
                </pic:pic>
              </a:graphicData>
            </a:graphic>
          </wp:inline>
        </w:drawing>
      </w:r>
    </w:p>
    <w:p w14:paraId="35D9384E" w14:textId="77777777" w:rsidR="00A745B6" w:rsidRDefault="00A745B6" w:rsidP="00A745B6">
      <w:pPr>
        <w:pStyle w:val="BodyText"/>
        <w:spacing w:before="91" w:line="249" w:lineRule="auto"/>
        <w:ind w:left="174" w:right="109"/>
        <w:jc w:val="both"/>
        <w:rPr>
          <w:bCs/>
        </w:rPr>
      </w:pPr>
    </w:p>
    <w:p w14:paraId="2BFC81AE" w14:textId="77777777" w:rsidR="00A745B6" w:rsidRDefault="00A745B6" w:rsidP="00A745B6">
      <w:pPr>
        <w:pStyle w:val="BodyText"/>
        <w:spacing w:before="91" w:line="249" w:lineRule="auto"/>
        <w:ind w:left="174" w:right="109"/>
        <w:jc w:val="both"/>
        <w:rPr>
          <w:bCs/>
        </w:rPr>
      </w:pPr>
      <w:r w:rsidRPr="004020E3">
        <w:rPr>
          <w:bCs/>
        </w:rPr>
        <w:t xml:space="preserve">The results are visualized using </w:t>
      </w:r>
      <w:r>
        <w:rPr>
          <w:bCs/>
        </w:rPr>
        <w:t>BAR CHART for yearly distribution.</w:t>
      </w:r>
    </w:p>
    <w:p w14:paraId="0208F06F" w14:textId="0D27F2EF" w:rsidR="00A745B6" w:rsidRDefault="00A745B6" w:rsidP="00A745B6">
      <w:pPr>
        <w:pStyle w:val="BodyText"/>
        <w:spacing w:before="91" w:line="249" w:lineRule="auto"/>
        <w:ind w:left="174" w:right="109"/>
        <w:jc w:val="both"/>
        <w:rPr>
          <w:bCs/>
        </w:rPr>
      </w:pPr>
      <w:r>
        <w:rPr>
          <w:bCs/>
          <w:noProof/>
        </w:rPr>
        <w:drawing>
          <wp:inline distT="0" distB="0" distL="0" distR="0" wp14:anchorId="509F836E" wp14:editId="35E99898">
            <wp:extent cx="3108960" cy="1966595"/>
            <wp:effectExtent l="0" t="0" r="0" b="0"/>
            <wp:docPr id="1157937537" name="Picture 9"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37537" name="Picture 9" descr="A pie chart with different colo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8960" cy="1966595"/>
                    </a:xfrm>
                    <a:prstGeom prst="rect">
                      <a:avLst/>
                    </a:prstGeom>
                  </pic:spPr>
                </pic:pic>
              </a:graphicData>
            </a:graphic>
          </wp:inline>
        </w:drawing>
      </w:r>
    </w:p>
    <w:p w14:paraId="297A3DD7" w14:textId="77777777" w:rsidR="00A745B6" w:rsidRDefault="00A745B6" w:rsidP="00A745B6">
      <w:pPr>
        <w:pStyle w:val="BodyText"/>
        <w:spacing w:before="91" w:line="249" w:lineRule="auto"/>
        <w:ind w:left="174" w:right="109"/>
        <w:jc w:val="both"/>
        <w:rPr>
          <w:bCs/>
        </w:rPr>
      </w:pPr>
    </w:p>
    <w:p w14:paraId="7B02AB26" w14:textId="77777777" w:rsidR="00A745B6" w:rsidRDefault="00A745B6" w:rsidP="00A745B6">
      <w:pPr>
        <w:pStyle w:val="BodyText"/>
        <w:spacing w:before="91" w:line="249" w:lineRule="auto"/>
        <w:ind w:left="174" w:right="109"/>
        <w:jc w:val="both"/>
        <w:rPr>
          <w:bCs/>
        </w:rPr>
      </w:pPr>
    </w:p>
    <w:p w14:paraId="3392E9FC" w14:textId="281FFD03" w:rsidR="00A745B6" w:rsidRDefault="00A745B6" w:rsidP="00980534">
      <w:pPr>
        <w:pStyle w:val="BodyText"/>
        <w:spacing w:before="91" w:line="249" w:lineRule="auto"/>
        <w:ind w:right="109"/>
        <w:jc w:val="both"/>
        <w:rPr>
          <w:b/>
          <w:i/>
          <w:iCs/>
          <w:sz w:val="22"/>
          <w:szCs w:val="22"/>
        </w:rPr>
      </w:pPr>
      <w:r w:rsidRPr="00EA18BC">
        <w:rPr>
          <w:b/>
          <w:i/>
          <w:iCs/>
          <w:sz w:val="22"/>
          <w:szCs w:val="22"/>
        </w:rPr>
        <w:t>4.</w:t>
      </w:r>
      <w:r w:rsidR="00980534">
        <w:rPr>
          <w:b/>
          <w:i/>
          <w:iCs/>
          <w:sz w:val="22"/>
          <w:szCs w:val="22"/>
        </w:rPr>
        <w:t>5</w:t>
      </w:r>
      <w:r w:rsidRPr="00EA18BC">
        <w:rPr>
          <w:b/>
          <w:i/>
          <w:iCs/>
          <w:sz w:val="22"/>
          <w:szCs w:val="22"/>
        </w:rPr>
        <w:t xml:space="preserve"> </w:t>
      </w:r>
      <w:r>
        <w:rPr>
          <w:b/>
          <w:i/>
          <w:iCs/>
          <w:sz w:val="22"/>
          <w:szCs w:val="22"/>
        </w:rPr>
        <w:t>Trend Analysis</w:t>
      </w:r>
    </w:p>
    <w:p w14:paraId="45C11CBD" w14:textId="3B9FAF10" w:rsidR="00980534" w:rsidRDefault="00980534" w:rsidP="00980534">
      <w:pPr>
        <w:pStyle w:val="BodyText"/>
        <w:spacing w:before="91" w:line="249" w:lineRule="auto"/>
        <w:ind w:right="109"/>
        <w:jc w:val="both"/>
        <w:rPr>
          <w:bCs/>
        </w:rPr>
      </w:pPr>
      <w:r>
        <w:rPr>
          <w:bCs/>
        </w:rPr>
        <w:t>Here we used l</w:t>
      </w:r>
      <w:r w:rsidRPr="00980534">
        <w:rPr>
          <w:bCs/>
        </w:rPr>
        <w:t>ine charts</w:t>
      </w:r>
      <w:r>
        <w:rPr>
          <w:bCs/>
        </w:rPr>
        <w:t xml:space="preserve"> </w:t>
      </w:r>
      <w:r w:rsidR="0088023D">
        <w:rPr>
          <w:bCs/>
        </w:rPr>
        <w:t>to</w:t>
      </w:r>
      <w:r w:rsidRPr="00980534">
        <w:rPr>
          <w:bCs/>
        </w:rPr>
        <w:t xml:space="preserve"> display the trends over time for each land use category, with actual data points and predicted values plotted to visualize the growth or decline.</w:t>
      </w:r>
    </w:p>
    <w:p w14:paraId="66CDB610" w14:textId="77777777" w:rsidR="00980534" w:rsidRDefault="00980534" w:rsidP="00980534">
      <w:pPr>
        <w:pStyle w:val="BodyText"/>
        <w:spacing w:before="91" w:line="249" w:lineRule="auto"/>
        <w:ind w:right="109"/>
        <w:jc w:val="both"/>
        <w:rPr>
          <w:bCs/>
        </w:rPr>
      </w:pPr>
    </w:p>
    <w:p w14:paraId="171C139E" w14:textId="16307500" w:rsidR="00980534" w:rsidRPr="00980534" w:rsidRDefault="00980534" w:rsidP="00980534">
      <w:pPr>
        <w:pStyle w:val="BodyText"/>
        <w:spacing w:before="91" w:line="249" w:lineRule="auto"/>
        <w:ind w:right="109"/>
        <w:jc w:val="both"/>
        <w:rPr>
          <w:b/>
        </w:rPr>
      </w:pPr>
      <w:r w:rsidRPr="00980534">
        <w:rPr>
          <w:b/>
        </w:rPr>
        <w:t>4.5.1 - Prediction Analysis for Resident area</w:t>
      </w:r>
    </w:p>
    <w:p w14:paraId="50532BA1" w14:textId="0B6DE009" w:rsidR="00980534" w:rsidRDefault="00980534" w:rsidP="00980534">
      <w:pPr>
        <w:pStyle w:val="BodyText"/>
        <w:spacing w:before="91" w:line="249" w:lineRule="auto"/>
        <w:ind w:right="109"/>
        <w:jc w:val="both"/>
        <w:rPr>
          <w:bCs/>
        </w:rPr>
      </w:pPr>
      <w:r w:rsidRPr="00980534">
        <w:rPr>
          <w:bCs/>
        </w:rPr>
        <w:t xml:space="preserve">The analysis of the Resident Area from 2009 to 2023 shows a clear upward trend. Starting at </w:t>
      </w:r>
      <w:r w:rsidRPr="00980534">
        <w:rPr>
          <w:b/>
        </w:rPr>
        <w:t>71.27</w:t>
      </w:r>
      <w:r>
        <w:rPr>
          <w:b/>
        </w:rPr>
        <w:t>4688</w:t>
      </w:r>
      <w:r w:rsidRPr="00980534">
        <w:rPr>
          <w:b/>
        </w:rPr>
        <w:t xml:space="preserve"> sq km</w:t>
      </w:r>
      <w:r w:rsidRPr="00980534">
        <w:rPr>
          <w:bCs/>
        </w:rPr>
        <w:t xml:space="preserve"> </w:t>
      </w:r>
      <w:r w:rsidRPr="00980534">
        <w:rPr>
          <w:b/>
        </w:rPr>
        <w:t>in 2009</w:t>
      </w:r>
      <w:r w:rsidRPr="00980534">
        <w:rPr>
          <w:bCs/>
        </w:rPr>
        <w:t xml:space="preserve">, the area increased to </w:t>
      </w:r>
      <w:r w:rsidRPr="00980534">
        <w:rPr>
          <w:b/>
        </w:rPr>
        <w:t>94.</w:t>
      </w:r>
      <w:r w:rsidRPr="00980534">
        <w:rPr>
          <w:b/>
        </w:rPr>
        <w:t>79886</w:t>
      </w:r>
      <w:r w:rsidRPr="00980534">
        <w:rPr>
          <w:b/>
        </w:rPr>
        <w:t xml:space="preserve"> sq km</w:t>
      </w:r>
      <w:r w:rsidRPr="00980534">
        <w:rPr>
          <w:bCs/>
        </w:rPr>
        <w:t xml:space="preserve"> </w:t>
      </w:r>
      <w:r w:rsidRPr="00980534">
        <w:rPr>
          <w:b/>
        </w:rPr>
        <w:t>by 2023</w:t>
      </w:r>
      <w:r w:rsidRPr="00980534">
        <w:rPr>
          <w:bCs/>
        </w:rPr>
        <w:t xml:space="preserve">. This growth reflects significant urban expansion over the period. The linear regression model predicts this trend will continue, with the Resident Area expected to reach </w:t>
      </w:r>
      <w:r w:rsidRPr="00980534">
        <w:rPr>
          <w:b/>
        </w:rPr>
        <w:t>10</w:t>
      </w:r>
      <w:r w:rsidRPr="00980534">
        <w:rPr>
          <w:b/>
        </w:rPr>
        <w:t>2</w:t>
      </w:r>
      <w:r w:rsidRPr="00980534">
        <w:rPr>
          <w:b/>
        </w:rPr>
        <w:t xml:space="preserve"> sq km</w:t>
      </w:r>
      <w:r w:rsidRPr="00980534">
        <w:rPr>
          <w:b/>
        </w:rPr>
        <w:t>(approx.)</w:t>
      </w:r>
      <w:r w:rsidRPr="00980534">
        <w:rPr>
          <w:b/>
        </w:rPr>
        <w:t xml:space="preserve"> by 2027</w:t>
      </w:r>
      <w:r w:rsidRPr="00980534">
        <w:rPr>
          <w:bCs/>
        </w:rPr>
        <w:t>.</w:t>
      </w:r>
    </w:p>
    <w:p w14:paraId="0B1A4E7C" w14:textId="700F24FA" w:rsidR="00980534" w:rsidRDefault="00980534" w:rsidP="00980534">
      <w:pPr>
        <w:pStyle w:val="BodyText"/>
        <w:spacing w:before="91" w:line="249" w:lineRule="auto"/>
        <w:ind w:right="109"/>
        <w:jc w:val="both"/>
        <w:rPr>
          <w:bCs/>
        </w:rPr>
      </w:pPr>
      <w:r>
        <w:rPr>
          <w:bCs/>
          <w:noProof/>
        </w:rPr>
        <w:drawing>
          <wp:inline distT="0" distB="0" distL="0" distR="0" wp14:anchorId="100A85DB" wp14:editId="0CC0C7EB">
            <wp:extent cx="3268980" cy="2118360"/>
            <wp:effectExtent l="0" t="0" r="7620" b="0"/>
            <wp:docPr id="87271151" name="Picture 10"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1151" name="Picture 10" descr="A graph with a line and a dotted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68980" cy="2118360"/>
                    </a:xfrm>
                    <a:prstGeom prst="rect">
                      <a:avLst/>
                    </a:prstGeom>
                  </pic:spPr>
                </pic:pic>
              </a:graphicData>
            </a:graphic>
          </wp:inline>
        </w:drawing>
      </w:r>
    </w:p>
    <w:p w14:paraId="1D1268D4" w14:textId="77777777" w:rsidR="00980534" w:rsidRDefault="00980534" w:rsidP="00980534">
      <w:pPr>
        <w:pStyle w:val="BodyText"/>
        <w:spacing w:before="91" w:line="249" w:lineRule="auto"/>
        <w:ind w:right="109"/>
        <w:jc w:val="both"/>
        <w:rPr>
          <w:bCs/>
        </w:rPr>
      </w:pPr>
    </w:p>
    <w:p w14:paraId="015D4897" w14:textId="6ED285AF" w:rsidR="00980534" w:rsidRDefault="00980534" w:rsidP="00980534">
      <w:pPr>
        <w:pStyle w:val="BodyText"/>
        <w:spacing w:before="91" w:line="249" w:lineRule="auto"/>
        <w:ind w:right="109"/>
        <w:jc w:val="both"/>
        <w:rPr>
          <w:bCs/>
        </w:rPr>
      </w:pPr>
      <w:r w:rsidRPr="00980534">
        <w:rPr>
          <w:bCs/>
        </w:rPr>
        <w:t xml:space="preserve">The high R-squared score </w:t>
      </w:r>
      <w:r w:rsidRPr="00980534">
        <w:rPr>
          <w:b/>
        </w:rPr>
        <w:t>(0.9</w:t>
      </w:r>
      <w:r w:rsidRPr="00980534">
        <w:rPr>
          <w:b/>
        </w:rPr>
        <w:t>7</w:t>
      </w:r>
      <w:r w:rsidRPr="00980534">
        <w:rPr>
          <w:b/>
        </w:rPr>
        <w:t>)</w:t>
      </w:r>
      <w:r w:rsidRPr="00980534">
        <w:rPr>
          <w:bCs/>
        </w:rPr>
        <w:t xml:space="preserve"> indicates an excellent fit, suggesting the model captures the trend very well. The visualizations using bar and pie charts show an increasing share of land being used for residential purposes, highlighting the ongoing urbanization.</w:t>
      </w:r>
    </w:p>
    <w:p w14:paraId="1C1BFC75" w14:textId="77777777" w:rsidR="00980534" w:rsidRDefault="00980534" w:rsidP="00980534">
      <w:pPr>
        <w:pStyle w:val="BodyText"/>
        <w:spacing w:before="91" w:line="249" w:lineRule="auto"/>
        <w:ind w:right="109"/>
        <w:jc w:val="both"/>
        <w:rPr>
          <w:bCs/>
        </w:rPr>
      </w:pPr>
    </w:p>
    <w:p w14:paraId="3233CB80" w14:textId="1EFE9F65" w:rsidR="00980534" w:rsidRPr="00980534" w:rsidRDefault="00980534" w:rsidP="00980534">
      <w:pPr>
        <w:pStyle w:val="BodyText"/>
        <w:spacing w:before="91" w:line="249" w:lineRule="auto"/>
        <w:ind w:right="109"/>
        <w:jc w:val="both"/>
        <w:rPr>
          <w:b/>
        </w:rPr>
      </w:pPr>
      <w:r w:rsidRPr="00980534">
        <w:rPr>
          <w:b/>
        </w:rPr>
        <w:t>4.5.2 – Prediction Analysis for Agricultural area</w:t>
      </w:r>
    </w:p>
    <w:p w14:paraId="0B7DB30D" w14:textId="665D513F" w:rsidR="00980534" w:rsidRDefault="00980534" w:rsidP="00980534">
      <w:pPr>
        <w:pStyle w:val="BodyText"/>
        <w:spacing w:before="91" w:line="249" w:lineRule="auto"/>
        <w:ind w:right="109"/>
        <w:jc w:val="both"/>
        <w:rPr>
          <w:b/>
        </w:rPr>
      </w:pPr>
      <w:r w:rsidRPr="00980534">
        <w:rPr>
          <w:bCs/>
        </w:rPr>
        <w:t xml:space="preserve">The Agriculture Area has shown a decreasing trend, falling from </w:t>
      </w:r>
      <w:r w:rsidRPr="00980534">
        <w:rPr>
          <w:b/>
        </w:rPr>
        <w:t>99.71</w:t>
      </w:r>
      <w:r w:rsidRPr="00980534">
        <w:rPr>
          <w:b/>
        </w:rPr>
        <w:t>0163</w:t>
      </w:r>
      <w:r w:rsidRPr="00980534">
        <w:rPr>
          <w:b/>
        </w:rPr>
        <w:t xml:space="preserve"> sq km in 2009 to 86.</w:t>
      </w:r>
      <w:r>
        <w:rPr>
          <w:b/>
        </w:rPr>
        <w:t>3276</w:t>
      </w:r>
      <w:r w:rsidRPr="00980534">
        <w:rPr>
          <w:b/>
        </w:rPr>
        <w:t xml:space="preserve"> sq km in 2023</w:t>
      </w:r>
      <w:r w:rsidRPr="00980534">
        <w:rPr>
          <w:bCs/>
        </w:rPr>
        <w:t>. The decline suggests that agricultural land is being converted for other uses, likely urban development.</w:t>
      </w:r>
      <w:r>
        <w:rPr>
          <w:bCs/>
        </w:rPr>
        <w:t xml:space="preserve"> </w:t>
      </w:r>
      <w:r w:rsidRPr="00980534">
        <w:rPr>
          <w:bCs/>
        </w:rPr>
        <w:t xml:space="preserve">The predictions indicate this trend will continue, with the area expected to decrease to </w:t>
      </w:r>
      <w:r>
        <w:rPr>
          <w:b/>
        </w:rPr>
        <w:t>8</w:t>
      </w:r>
      <w:r w:rsidR="00DC17D5">
        <w:rPr>
          <w:b/>
        </w:rPr>
        <w:t>3</w:t>
      </w:r>
      <w:r w:rsidRPr="00980534">
        <w:rPr>
          <w:b/>
        </w:rPr>
        <w:t xml:space="preserve"> sq km</w:t>
      </w:r>
      <w:r>
        <w:rPr>
          <w:b/>
        </w:rPr>
        <w:t>(approx.)</w:t>
      </w:r>
      <w:r w:rsidRPr="00980534">
        <w:rPr>
          <w:b/>
        </w:rPr>
        <w:t xml:space="preserve"> by 2027.</w:t>
      </w:r>
    </w:p>
    <w:p w14:paraId="1F5B4D07" w14:textId="3FC7297F" w:rsidR="00980534" w:rsidRDefault="00980534" w:rsidP="00980534">
      <w:pPr>
        <w:pStyle w:val="BodyText"/>
        <w:spacing w:before="91" w:line="249" w:lineRule="auto"/>
        <w:ind w:right="109"/>
        <w:jc w:val="both"/>
        <w:rPr>
          <w:bCs/>
        </w:rPr>
      </w:pPr>
      <w:r>
        <w:rPr>
          <w:bCs/>
          <w:noProof/>
        </w:rPr>
        <w:drawing>
          <wp:inline distT="0" distB="0" distL="0" distR="0" wp14:anchorId="568FB1C5" wp14:editId="6FAE4CAF">
            <wp:extent cx="3277870" cy="1966595"/>
            <wp:effectExtent l="0" t="0" r="0" b="0"/>
            <wp:docPr id="1452943141" name="Picture 11" descr="A graph with a line chart and a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43141" name="Picture 11" descr="A graph with a line chart and a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7870" cy="1966595"/>
                    </a:xfrm>
                    <a:prstGeom prst="rect">
                      <a:avLst/>
                    </a:prstGeom>
                  </pic:spPr>
                </pic:pic>
              </a:graphicData>
            </a:graphic>
          </wp:inline>
        </w:drawing>
      </w:r>
    </w:p>
    <w:p w14:paraId="5AC4169D" w14:textId="77777777" w:rsidR="00980534" w:rsidRDefault="00980534" w:rsidP="00980534">
      <w:pPr>
        <w:pStyle w:val="BodyText"/>
        <w:spacing w:before="91" w:line="249" w:lineRule="auto"/>
        <w:ind w:right="109"/>
        <w:jc w:val="both"/>
        <w:rPr>
          <w:bCs/>
        </w:rPr>
      </w:pPr>
    </w:p>
    <w:p w14:paraId="535F2070" w14:textId="07329956" w:rsidR="00980534" w:rsidRDefault="00980534" w:rsidP="00980534">
      <w:pPr>
        <w:pStyle w:val="BodyText"/>
        <w:spacing w:before="91" w:line="249" w:lineRule="auto"/>
        <w:ind w:right="109"/>
        <w:jc w:val="both"/>
        <w:rPr>
          <w:bCs/>
        </w:rPr>
      </w:pPr>
      <w:r w:rsidRPr="00980534">
        <w:rPr>
          <w:bCs/>
        </w:rPr>
        <w:t xml:space="preserve">The high R-squared score </w:t>
      </w:r>
      <w:r w:rsidRPr="00523A73">
        <w:rPr>
          <w:b/>
        </w:rPr>
        <w:t>(0.9</w:t>
      </w:r>
      <w:r w:rsidR="00523A73" w:rsidRPr="00523A73">
        <w:rPr>
          <w:b/>
        </w:rPr>
        <w:t>7</w:t>
      </w:r>
      <w:r w:rsidRPr="00523A73">
        <w:rPr>
          <w:b/>
        </w:rPr>
        <w:t>)</w:t>
      </w:r>
      <w:r w:rsidRPr="00980534">
        <w:rPr>
          <w:bCs/>
        </w:rPr>
        <w:t xml:space="preserve"> confirms that the model fits the data well, accurately reflecting the declining trend. The visualizations illustrate a shrinking share of agricultural land, emphasizing the need for policies to balance urban growth with agricultural sustainability.</w:t>
      </w:r>
    </w:p>
    <w:p w14:paraId="6AA5E9A6" w14:textId="77777777" w:rsidR="00523A73" w:rsidRDefault="00523A73" w:rsidP="00980534">
      <w:pPr>
        <w:pStyle w:val="BodyText"/>
        <w:spacing w:before="91" w:line="249" w:lineRule="auto"/>
        <w:ind w:right="109"/>
        <w:jc w:val="both"/>
        <w:rPr>
          <w:bCs/>
        </w:rPr>
      </w:pPr>
    </w:p>
    <w:p w14:paraId="24917EC0" w14:textId="57BD4F87" w:rsidR="00523A73" w:rsidRDefault="00523A73" w:rsidP="00980534">
      <w:pPr>
        <w:pStyle w:val="BodyText"/>
        <w:spacing w:before="91" w:line="249" w:lineRule="auto"/>
        <w:ind w:right="109"/>
        <w:jc w:val="both"/>
        <w:rPr>
          <w:b/>
        </w:rPr>
      </w:pPr>
      <w:r>
        <w:rPr>
          <w:b/>
        </w:rPr>
        <w:t>4.5.3 – Prediction Analysis for Barren Land Area</w:t>
      </w:r>
    </w:p>
    <w:p w14:paraId="7B11ED60" w14:textId="217A434B" w:rsidR="00523A73" w:rsidRDefault="00523A73" w:rsidP="00980534">
      <w:pPr>
        <w:pStyle w:val="BodyText"/>
        <w:spacing w:before="91" w:line="249" w:lineRule="auto"/>
        <w:ind w:right="109"/>
        <w:jc w:val="both"/>
        <w:rPr>
          <w:b/>
        </w:rPr>
      </w:pPr>
      <w:r w:rsidRPr="00523A73">
        <w:rPr>
          <w:bCs/>
        </w:rPr>
        <w:t xml:space="preserve">The Barren Lands Area has increased from </w:t>
      </w:r>
      <w:r w:rsidRPr="00523A73">
        <w:rPr>
          <w:b/>
        </w:rPr>
        <w:t>12.8</w:t>
      </w:r>
      <w:r w:rsidRPr="00523A73">
        <w:rPr>
          <w:b/>
        </w:rPr>
        <w:t>69</w:t>
      </w:r>
      <w:r w:rsidRPr="00523A73">
        <w:rPr>
          <w:b/>
        </w:rPr>
        <w:t xml:space="preserve"> sq km in 2009 to 19.56</w:t>
      </w:r>
      <w:r>
        <w:rPr>
          <w:b/>
        </w:rPr>
        <w:t>338</w:t>
      </w:r>
      <w:r w:rsidRPr="00523A73">
        <w:rPr>
          <w:b/>
        </w:rPr>
        <w:t xml:space="preserve"> sq km in 2023</w:t>
      </w:r>
      <w:r w:rsidRPr="00523A73">
        <w:rPr>
          <w:bCs/>
        </w:rPr>
        <w:t>. This rise indicates that more land is becoming undeveloped or unused, possibly due to land degradation or shifts in land use priorities.</w:t>
      </w:r>
      <w:r>
        <w:rPr>
          <w:bCs/>
        </w:rPr>
        <w:t xml:space="preserve"> </w:t>
      </w:r>
      <w:r w:rsidRPr="00523A73">
        <w:rPr>
          <w:bCs/>
        </w:rPr>
        <w:t xml:space="preserve">The model predicts further increases, with the area expected to reach </w:t>
      </w:r>
      <w:r w:rsidRPr="00523A73">
        <w:rPr>
          <w:b/>
        </w:rPr>
        <w:t>2</w:t>
      </w:r>
      <w:r>
        <w:rPr>
          <w:b/>
        </w:rPr>
        <w:t xml:space="preserve">2 </w:t>
      </w:r>
      <w:r w:rsidRPr="00523A73">
        <w:rPr>
          <w:b/>
        </w:rPr>
        <w:t>sq km</w:t>
      </w:r>
      <w:r>
        <w:rPr>
          <w:b/>
        </w:rPr>
        <w:t>(approx.)</w:t>
      </w:r>
      <w:r w:rsidRPr="00523A73">
        <w:rPr>
          <w:b/>
        </w:rPr>
        <w:t xml:space="preserve"> by 2027.</w:t>
      </w:r>
    </w:p>
    <w:p w14:paraId="0D404FBB" w14:textId="58E69607" w:rsidR="00523A73" w:rsidRPr="00523A73" w:rsidRDefault="00523A73" w:rsidP="00980534">
      <w:pPr>
        <w:pStyle w:val="BodyText"/>
        <w:spacing w:before="91" w:line="249" w:lineRule="auto"/>
        <w:ind w:right="109"/>
        <w:jc w:val="both"/>
        <w:rPr>
          <w:bCs/>
        </w:rPr>
      </w:pPr>
      <w:r>
        <w:rPr>
          <w:bCs/>
          <w:noProof/>
        </w:rPr>
        <w:lastRenderedPageBreak/>
        <w:drawing>
          <wp:inline distT="0" distB="0" distL="0" distR="0" wp14:anchorId="211679AA" wp14:editId="46575DAA">
            <wp:extent cx="3200400" cy="1966595"/>
            <wp:effectExtent l="0" t="0" r="0" b="0"/>
            <wp:docPr id="241867289" name="Picture 1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7289" name="Picture 12" descr="A graph with a line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1966595"/>
                    </a:xfrm>
                    <a:prstGeom prst="rect">
                      <a:avLst/>
                    </a:prstGeom>
                  </pic:spPr>
                </pic:pic>
              </a:graphicData>
            </a:graphic>
          </wp:inline>
        </w:drawing>
      </w:r>
    </w:p>
    <w:p w14:paraId="75394797" w14:textId="77777777" w:rsidR="00980534" w:rsidRDefault="00980534" w:rsidP="00980534">
      <w:pPr>
        <w:pStyle w:val="BodyText"/>
        <w:spacing w:before="91" w:line="249" w:lineRule="auto"/>
        <w:ind w:right="109"/>
        <w:jc w:val="both"/>
        <w:rPr>
          <w:bCs/>
        </w:rPr>
      </w:pPr>
    </w:p>
    <w:p w14:paraId="1973A318" w14:textId="74FB1451" w:rsidR="00A745B6" w:rsidRDefault="00523A73" w:rsidP="00523A73">
      <w:pPr>
        <w:pStyle w:val="BodyText"/>
        <w:spacing w:before="91" w:line="249" w:lineRule="auto"/>
        <w:ind w:right="109"/>
        <w:jc w:val="both"/>
        <w:rPr>
          <w:bCs/>
        </w:rPr>
      </w:pPr>
      <w:r w:rsidRPr="00523A73">
        <w:rPr>
          <w:bCs/>
        </w:rPr>
        <w:t xml:space="preserve">The high R-squared score </w:t>
      </w:r>
      <w:r w:rsidRPr="00523A73">
        <w:rPr>
          <w:b/>
        </w:rPr>
        <w:t>(0.99)</w:t>
      </w:r>
      <w:r w:rsidRPr="00523A73">
        <w:rPr>
          <w:bCs/>
        </w:rPr>
        <w:t xml:space="preserve"> suggests an excellent fit, indicating the model's reliability in capturing the trend. The visualizations show a growing proportion of barren lands, which may require attention to prevent land degradation and promote sustainable land use practices.</w:t>
      </w:r>
    </w:p>
    <w:p w14:paraId="4D8289B9" w14:textId="475EBCE8" w:rsidR="00523A73" w:rsidRDefault="00C916F4" w:rsidP="00523A73">
      <w:pPr>
        <w:pStyle w:val="BodyText"/>
        <w:spacing w:before="91" w:line="249" w:lineRule="auto"/>
        <w:ind w:right="109"/>
        <w:jc w:val="both"/>
        <w:rPr>
          <w:bCs/>
        </w:rPr>
      </w:pPr>
      <w:r>
        <w:rPr>
          <w:b/>
          <w:bCs/>
          <w:noProof/>
        </w:rPr>
        <w:drawing>
          <wp:inline distT="0" distB="0" distL="0" distR="0" wp14:anchorId="1881DD89" wp14:editId="44A086E0">
            <wp:extent cx="3277870" cy="12304"/>
            <wp:effectExtent l="0" t="0" r="0" b="0"/>
            <wp:docPr id="17742820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12304"/>
                    </a:xfrm>
                    <a:prstGeom prst="rect">
                      <a:avLst/>
                    </a:prstGeom>
                    <a:noFill/>
                  </pic:spPr>
                </pic:pic>
              </a:graphicData>
            </a:graphic>
          </wp:inline>
        </w:drawing>
      </w:r>
    </w:p>
    <w:p w14:paraId="70F5ADE2" w14:textId="7D018750" w:rsidR="00523A73" w:rsidRDefault="00523A73" w:rsidP="00523A73">
      <w:pPr>
        <w:pStyle w:val="BodyText"/>
        <w:spacing w:before="91" w:line="249" w:lineRule="auto"/>
        <w:ind w:right="109"/>
        <w:jc w:val="both"/>
        <w:rPr>
          <w:b/>
          <w:sz w:val="28"/>
          <w:szCs w:val="28"/>
        </w:rPr>
      </w:pPr>
      <w:r>
        <w:rPr>
          <w:b/>
          <w:sz w:val="28"/>
          <w:szCs w:val="28"/>
        </w:rPr>
        <w:t>5. Conclusion</w:t>
      </w:r>
    </w:p>
    <w:p w14:paraId="2C1BCBB1" w14:textId="1EBEBCE7" w:rsidR="00523A73" w:rsidRDefault="00523A73" w:rsidP="00523A73">
      <w:pPr>
        <w:pStyle w:val="BodyText"/>
        <w:spacing w:before="91" w:line="249" w:lineRule="auto"/>
        <w:ind w:right="109"/>
        <w:jc w:val="both"/>
        <w:rPr>
          <w:bCs/>
        </w:rPr>
      </w:pPr>
      <w:r w:rsidRPr="00523A73">
        <w:rPr>
          <w:bCs/>
        </w:rPr>
        <w:t>The analysis of land use distribution from 2009 to 2023 and the subsequent predictions for 2024 to 2027 reveal significant trends in the allocation of land among Resident Areas, Agriculture Areas, and Barren Lands. Using historical data and linear regression models, we observed consistent patterns and made reliable future projections, supported by high R-squared scores.</w:t>
      </w:r>
    </w:p>
    <w:p w14:paraId="0EF99BE8" w14:textId="09D62A1D" w:rsidR="00523A73" w:rsidRPr="00DC17D5" w:rsidRDefault="00523A73" w:rsidP="00523A73">
      <w:pPr>
        <w:pStyle w:val="BodyText"/>
        <w:spacing w:before="91" w:line="249" w:lineRule="auto"/>
        <w:ind w:right="109"/>
        <w:jc w:val="both"/>
        <w:rPr>
          <w:b/>
          <w:sz w:val="22"/>
          <w:szCs w:val="22"/>
        </w:rPr>
      </w:pPr>
      <w:r w:rsidRPr="00DC17D5">
        <w:rPr>
          <w:b/>
          <w:sz w:val="22"/>
          <w:szCs w:val="22"/>
        </w:rPr>
        <w:t>Key Findings:</w:t>
      </w:r>
    </w:p>
    <w:p w14:paraId="7E85C6AB" w14:textId="77777777" w:rsidR="00523A73" w:rsidRPr="00DC17D5" w:rsidRDefault="00523A73" w:rsidP="00523A73">
      <w:pPr>
        <w:pStyle w:val="BodyText"/>
        <w:numPr>
          <w:ilvl w:val="0"/>
          <w:numId w:val="12"/>
        </w:numPr>
        <w:spacing w:before="91" w:line="249" w:lineRule="auto"/>
        <w:ind w:right="109"/>
        <w:jc w:val="both"/>
        <w:rPr>
          <w:b/>
        </w:rPr>
      </w:pPr>
      <w:r w:rsidRPr="00DC17D5">
        <w:rPr>
          <w:b/>
        </w:rPr>
        <w:t>Resident Area:</w:t>
      </w:r>
    </w:p>
    <w:p w14:paraId="0FEBC9D2" w14:textId="2D54BF12" w:rsidR="00523A73" w:rsidRDefault="00523A73" w:rsidP="00523A73">
      <w:pPr>
        <w:pStyle w:val="BodyText"/>
        <w:numPr>
          <w:ilvl w:val="0"/>
          <w:numId w:val="5"/>
        </w:numPr>
        <w:spacing w:before="91" w:line="249" w:lineRule="auto"/>
        <w:ind w:right="109"/>
        <w:jc w:val="both"/>
        <w:rPr>
          <w:bCs/>
        </w:rPr>
      </w:pPr>
      <w:r w:rsidRPr="00523A73">
        <w:rPr>
          <w:bCs/>
          <w:u w:val="single"/>
        </w:rPr>
        <w:t>Historical Trend:</w:t>
      </w:r>
      <w:r w:rsidRPr="00523A73">
        <w:rPr>
          <w:bCs/>
        </w:rPr>
        <w:t xml:space="preserve"> The Resident Area has increased steadily from 71.27 sq km in 2009 to 94.80 sq km in 2023. This growth underscores the ongoing urbanization and demand for residential spaces driven by population growth and economic development.</w:t>
      </w:r>
    </w:p>
    <w:p w14:paraId="66A14A2D" w14:textId="7277809C" w:rsidR="00523A73" w:rsidRDefault="00523A73" w:rsidP="00523A73">
      <w:pPr>
        <w:pStyle w:val="BodyText"/>
        <w:numPr>
          <w:ilvl w:val="0"/>
          <w:numId w:val="5"/>
        </w:numPr>
        <w:spacing w:before="91" w:line="249" w:lineRule="auto"/>
        <w:ind w:right="109"/>
        <w:jc w:val="both"/>
        <w:rPr>
          <w:bCs/>
        </w:rPr>
      </w:pPr>
      <w:r w:rsidRPr="00523A73">
        <w:rPr>
          <w:bCs/>
          <w:u w:val="single"/>
        </w:rPr>
        <w:t>Future Projections:</w:t>
      </w:r>
      <w:r w:rsidRPr="00523A73">
        <w:rPr>
          <w:bCs/>
        </w:rPr>
        <w:t xml:space="preserve"> The model predicts continued growth, with the Resident Area expected to reach 10</w:t>
      </w:r>
      <w:r>
        <w:rPr>
          <w:bCs/>
        </w:rPr>
        <w:t>2</w:t>
      </w:r>
      <w:r w:rsidRPr="00523A73">
        <w:rPr>
          <w:bCs/>
        </w:rPr>
        <w:t xml:space="preserve"> sq km by 2027. This trend suggests a persistent expansion of urban regions, necessitating adequate infrastructure, housing policies, and urban planning to accommodate the increasing population.</w:t>
      </w:r>
    </w:p>
    <w:p w14:paraId="3C59BF8C" w14:textId="258B2899" w:rsidR="00523A73" w:rsidRDefault="00523A73" w:rsidP="00523A73">
      <w:pPr>
        <w:pStyle w:val="BodyText"/>
        <w:numPr>
          <w:ilvl w:val="0"/>
          <w:numId w:val="5"/>
        </w:numPr>
        <w:spacing w:before="91" w:line="249" w:lineRule="auto"/>
        <w:ind w:right="109"/>
        <w:jc w:val="both"/>
        <w:rPr>
          <w:bCs/>
        </w:rPr>
      </w:pPr>
      <w:r w:rsidRPr="00523A73">
        <w:rPr>
          <w:bCs/>
          <w:u w:val="single"/>
        </w:rPr>
        <w:t>Implications:</w:t>
      </w:r>
      <w:r w:rsidRPr="00523A73">
        <w:rPr>
          <w:bCs/>
        </w:rPr>
        <w:t xml:space="preserve"> Urban planners must focus on sustainable urban expansion, ensuring that residential growth does not compromise the quality of life. Investment in infrastructure, public services, and green spaces will be essential to manage the growing urban population effectively.</w:t>
      </w:r>
    </w:p>
    <w:p w14:paraId="6E889861" w14:textId="186F7F99" w:rsidR="00DC17D5" w:rsidRPr="00DC17D5" w:rsidRDefault="00C916F4" w:rsidP="00DC17D5">
      <w:pPr>
        <w:pStyle w:val="BodyText"/>
        <w:spacing w:before="91" w:line="249" w:lineRule="auto"/>
        <w:ind w:left="534" w:right="109"/>
        <w:jc w:val="both"/>
        <w:rPr>
          <w:bCs/>
          <w:sz w:val="18"/>
          <w:szCs w:val="18"/>
        </w:rPr>
      </w:pPr>
      <w:r>
        <w:rPr>
          <w:bCs/>
          <w:sz w:val="18"/>
          <w:szCs w:val="18"/>
        </w:rPr>
        <w:t xml:space="preserve"> </w:t>
      </w:r>
    </w:p>
    <w:p w14:paraId="4AEA03EF" w14:textId="77777777" w:rsidR="00DC17D5" w:rsidRPr="00DC17D5" w:rsidRDefault="00523A73" w:rsidP="00523A73">
      <w:pPr>
        <w:pStyle w:val="BodyText"/>
        <w:numPr>
          <w:ilvl w:val="0"/>
          <w:numId w:val="12"/>
        </w:numPr>
        <w:spacing w:before="91" w:line="249" w:lineRule="auto"/>
        <w:ind w:right="109"/>
        <w:jc w:val="both"/>
        <w:rPr>
          <w:b/>
        </w:rPr>
      </w:pPr>
      <w:r w:rsidRPr="00DC17D5">
        <w:rPr>
          <w:b/>
        </w:rPr>
        <w:t>Agriculture Area:</w:t>
      </w:r>
    </w:p>
    <w:p w14:paraId="60BF9A25" w14:textId="77777777" w:rsidR="00DC17D5" w:rsidRPr="00DC17D5" w:rsidRDefault="00523A73" w:rsidP="00523A73">
      <w:pPr>
        <w:pStyle w:val="BodyText"/>
        <w:numPr>
          <w:ilvl w:val="0"/>
          <w:numId w:val="5"/>
        </w:numPr>
        <w:spacing w:before="91" w:line="249" w:lineRule="auto"/>
        <w:ind w:right="109"/>
        <w:jc w:val="both"/>
        <w:rPr>
          <w:b/>
        </w:rPr>
      </w:pPr>
      <w:r w:rsidRPr="00DC17D5">
        <w:rPr>
          <w:bCs/>
          <w:u w:val="single"/>
        </w:rPr>
        <w:t>Historical Trend:</w:t>
      </w:r>
      <w:r w:rsidRPr="00DC17D5">
        <w:rPr>
          <w:bCs/>
        </w:rPr>
        <w:t xml:space="preserve"> The Agriculture Area has shown a declining trend, decreasing from 99.71 sq km in 2009 to 86.33 sq km in 2023. This reduction points to the conversion of agricultural land for urban use, reflecting changes in land use priorities</w:t>
      </w:r>
      <w:r w:rsidR="00DC17D5">
        <w:rPr>
          <w:bCs/>
        </w:rPr>
        <w:t>.</w:t>
      </w:r>
    </w:p>
    <w:p w14:paraId="79A6CDF3" w14:textId="1A6DE7EE" w:rsidR="00DC17D5" w:rsidRDefault="00523A73" w:rsidP="00523A73">
      <w:pPr>
        <w:pStyle w:val="BodyText"/>
        <w:numPr>
          <w:ilvl w:val="0"/>
          <w:numId w:val="5"/>
        </w:numPr>
        <w:spacing w:before="91" w:line="249" w:lineRule="auto"/>
        <w:ind w:right="109"/>
        <w:jc w:val="both"/>
        <w:rPr>
          <w:b/>
        </w:rPr>
      </w:pPr>
      <w:r w:rsidRPr="00DC17D5">
        <w:rPr>
          <w:bCs/>
          <w:u w:val="single"/>
        </w:rPr>
        <w:t>Future Projections:</w:t>
      </w:r>
      <w:r w:rsidRPr="00DC17D5">
        <w:rPr>
          <w:bCs/>
        </w:rPr>
        <w:t xml:space="preserve"> The model forecasts a further decline to </w:t>
      </w:r>
      <w:r w:rsidR="00DC17D5">
        <w:rPr>
          <w:bCs/>
        </w:rPr>
        <w:t>83</w:t>
      </w:r>
      <w:r w:rsidRPr="00DC17D5">
        <w:rPr>
          <w:bCs/>
        </w:rPr>
        <w:t xml:space="preserve"> sq km by 2027. This trend raises concerns about food security, sustainability, and the preservation of agricultural landscapes.</w:t>
      </w:r>
    </w:p>
    <w:p w14:paraId="4B3DFAB2" w14:textId="77777777" w:rsidR="00DC17D5" w:rsidRDefault="00523A73" w:rsidP="00DC17D5">
      <w:pPr>
        <w:pStyle w:val="BodyText"/>
        <w:numPr>
          <w:ilvl w:val="0"/>
          <w:numId w:val="5"/>
        </w:numPr>
        <w:spacing w:before="91" w:line="249" w:lineRule="auto"/>
        <w:ind w:right="109"/>
        <w:jc w:val="both"/>
        <w:rPr>
          <w:b/>
        </w:rPr>
      </w:pPr>
      <w:r w:rsidRPr="00DC17D5">
        <w:rPr>
          <w:bCs/>
          <w:u w:val="single"/>
        </w:rPr>
        <w:t>Implications:</w:t>
      </w:r>
      <w:r w:rsidRPr="00DC17D5">
        <w:rPr>
          <w:bCs/>
        </w:rPr>
        <w:t xml:space="preserve"> Policymakers need to balance urban growth with the protection of agricultural land. </w:t>
      </w:r>
    </w:p>
    <w:p w14:paraId="31A3BE26" w14:textId="77777777" w:rsidR="00DC17D5" w:rsidRDefault="00DC17D5" w:rsidP="00DC17D5">
      <w:pPr>
        <w:pStyle w:val="BodyText"/>
        <w:spacing w:before="91" w:line="249" w:lineRule="auto"/>
        <w:ind w:left="534" w:right="109"/>
        <w:jc w:val="both"/>
        <w:rPr>
          <w:bCs/>
          <w:u w:val="single"/>
        </w:rPr>
      </w:pPr>
    </w:p>
    <w:p w14:paraId="7C7BA0B4" w14:textId="71C284D4" w:rsidR="00523A73" w:rsidRPr="00DC17D5" w:rsidRDefault="00523A73" w:rsidP="00DC17D5">
      <w:pPr>
        <w:pStyle w:val="BodyText"/>
        <w:spacing w:before="91" w:line="249" w:lineRule="auto"/>
        <w:ind w:right="109"/>
        <w:jc w:val="both"/>
        <w:rPr>
          <w:b/>
        </w:rPr>
      </w:pPr>
      <w:r w:rsidRPr="00DC17D5">
        <w:rPr>
          <w:bCs/>
        </w:rPr>
        <w:t>Strategies such as implementing zoning laws, promoting urban agriculture, and supporting sustainable farming practices can help mitigate the loss of agricultural land. Ensuring food security and agricultural sustainability will be crucial as urban areas continue to expand.</w:t>
      </w:r>
    </w:p>
    <w:p w14:paraId="3BE97181" w14:textId="77777777" w:rsidR="00DC17D5" w:rsidRPr="00DC17D5" w:rsidRDefault="00DC17D5" w:rsidP="00DC17D5">
      <w:pPr>
        <w:pStyle w:val="BodyText"/>
        <w:spacing w:before="91" w:line="249" w:lineRule="auto"/>
        <w:ind w:left="534" w:right="109"/>
        <w:jc w:val="both"/>
        <w:rPr>
          <w:b/>
        </w:rPr>
      </w:pPr>
    </w:p>
    <w:p w14:paraId="33E6FDE0" w14:textId="77777777" w:rsidR="00DC17D5" w:rsidRDefault="00523A73" w:rsidP="00523A73">
      <w:pPr>
        <w:pStyle w:val="BodyText"/>
        <w:numPr>
          <w:ilvl w:val="0"/>
          <w:numId w:val="12"/>
        </w:numPr>
        <w:spacing w:before="91" w:line="249" w:lineRule="auto"/>
        <w:ind w:right="109"/>
        <w:jc w:val="both"/>
        <w:rPr>
          <w:b/>
          <w:bCs/>
        </w:rPr>
      </w:pPr>
      <w:r w:rsidRPr="00DC17D5">
        <w:rPr>
          <w:b/>
          <w:bCs/>
        </w:rPr>
        <w:t>Barren Lands Area:</w:t>
      </w:r>
    </w:p>
    <w:p w14:paraId="6AC4892F" w14:textId="77777777" w:rsidR="00DC17D5" w:rsidRDefault="00523A73" w:rsidP="00523A73">
      <w:pPr>
        <w:pStyle w:val="BodyText"/>
        <w:numPr>
          <w:ilvl w:val="0"/>
          <w:numId w:val="5"/>
        </w:numPr>
        <w:spacing w:before="91" w:line="249" w:lineRule="auto"/>
        <w:ind w:right="109"/>
        <w:jc w:val="both"/>
        <w:rPr>
          <w:b/>
          <w:bCs/>
        </w:rPr>
      </w:pPr>
      <w:r w:rsidRPr="00DC17D5">
        <w:rPr>
          <w:bCs/>
          <w:u w:val="single"/>
        </w:rPr>
        <w:t>Historical Trend:</w:t>
      </w:r>
      <w:r w:rsidRPr="00DC17D5">
        <w:rPr>
          <w:bCs/>
        </w:rPr>
        <w:t xml:space="preserve"> The Barren Lands Area has increased from 12.87 sq km in 2009 to 19.56 sq km in 2023. This growth suggests that more land is becoming undeveloped or unused, potentially due to factors like land degradation, abandonment, or shifts in land use policies.</w:t>
      </w:r>
    </w:p>
    <w:p w14:paraId="5441ECF8" w14:textId="57226F21" w:rsidR="00DC17D5" w:rsidRPr="00DC17D5" w:rsidRDefault="00523A73" w:rsidP="00DC17D5">
      <w:pPr>
        <w:pStyle w:val="BodyText"/>
        <w:numPr>
          <w:ilvl w:val="0"/>
          <w:numId w:val="5"/>
        </w:numPr>
        <w:spacing w:before="91" w:line="249" w:lineRule="auto"/>
        <w:ind w:right="109"/>
        <w:jc w:val="both"/>
        <w:rPr>
          <w:b/>
          <w:bCs/>
        </w:rPr>
      </w:pPr>
      <w:r w:rsidRPr="00DC17D5">
        <w:rPr>
          <w:bCs/>
          <w:u w:val="single"/>
        </w:rPr>
        <w:t>Future Projections:</w:t>
      </w:r>
      <w:r w:rsidRPr="00DC17D5">
        <w:rPr>
          <w:bCs/>
        </w:rPr>
        <w:t xml:space="preserve"> The model predicts an increase to </w:t>
      </w:r>
      <w:r w:rsidR="00DC17D5">
        <w:rPr>
          <w:b/>
          <w:bCs/>
        </w:rPr>
        <w:t xml:space="preserve">  </w:t>
      </w:r>
      <w:r w:rsidRPr="00DC17D5">
        <w:rPr>
          <w:bCs/>
        </w:rPr>
        <w:t>2</w:t>
      </w:r>
      <w:r w:rsidR="00DC17D5" w:rsidRPr="00DC17D5">
        <w:rPr>
          <w:bCs/>
        </w:rPr>
        <w:t>2</w:t>
      </w:r>
      <w:r w:rsidRPr="00DC17D5">
        <w:rPr>
          <w:bCs/>
        </w:rPr>
        <w:t xml:space="preserve"> sq km by 2027. The rise in barren lands indicates a potential challenge in land management, as these areas could signify underutilized resources or environmental degradation.</w:t>
      </w:r>
    </w:p>
    <w:p w14:paraId="3B38EDD8" w14:textId="2082C811" w:rsidR="00523A73" w:rsidRPr="00DC17D5" w:rsidRDefault="00523A73" w:rsidP="00523A73">
      <w:pPr>
        <w:pStyle w:val="BodyText"/>
        <w:numPr>
          <w:ilvl w:val="0"/>
          <w:numId w:val="5"/>
        </w:numPr>
        <w:spacing w:before="91" w:line="249" w:lineRule="auto"/>
        <w:ind w:right="109"/>
        <w:jc w:val="both"/>
        <w:rPr>
          <w:b/>
          <w:bCs/>
        </w:rPr>
      </w:pPr>
      <w:r w:rsidRPr="00DC17D5">
        <w:rPr>
          <w:bCs/>
          <w:u w:val="single"/>
        </w:rPr>
        <w:t>Implications:</w:t>
      </w:r>
      <w:r w:rsidRPr="00DC17D5">
        <w:rPr>
          <w:bCs/>
        </w:rPr>
        <w:t xml:space="preserve"> Addressing the increase in barren lands requires effective land reclamation and management strategies. Policymakers should focus on rehabilitating degraded lands, promoting sustainable land use practices, and exploring opportunities for redevelopment or conservation. Sustainable land management can enhance ecological balance and prevent further land degradation.</w:t>
      </w:r>
    </w:p>
    <w:p w14:paraId="53BA183B" w14:textId="77777777" w:rsidR="00DC17D5" w:rsidRDefault="00DC17D5" w:rsidP="00DC17D5">
      <w:pPr>
        <w:pStyle w:val="BodyText"/>
        <w:spacing w:before="91" w:line="249" w:lineRule="auto"/>
        <w:ind w:right="109"/>
        <w:jc w:val="both"/>
        <w:rPr>
          <w:b/>
          <w:bCs/>
        </w:rPr>
      </w:pPr>
    </w:p>
    <w:p w14:paraId="355268A0" w14:textId="37CE0D87" w:rsidR="00DC17D5" w:rsidRDefault="00DC17D5" w:rsidP="00DC17D5">
      <w:pPr>
        <w:pStyle w:val="BodyText"/>
        <w:spacing w:before="91" w:line="249" w:lineRule="auto"/>
        <w:ind w:right="109"/>
        <w:jc w:val="both"/>
        <w:rPr>
          <w:b/>
          <w:bCs/>
        </w:rPr>
      </w:pPr>
      <w:r>
        <w:rPr>
          <w:b/>
          <w:bCs/>
          <w:noProof/>
        </w:rPr>
        <w:drawing>
          <wp:inline distT="0" distB="0" distL="0" distR="0" wp14:anchorId="76E9D393" wp14:editId="158A602B">
            <wp:extent cx="3277870" cy="2903220"/>
            <wp:effectExtent l="0" t="0" r="0" b="0"/>
            <wp:docPr id="8184914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91456" name="Picture 818491456"/>
                    <pic:cNvPicPr/>
                  </pic:nvPicPr>
                  <pic:blipFill>
                    <a:blip r:embed="rId27">
                      <a:extLst>
                        <a:ext uri="{28A0092B-C50C-407E-A947-70E740481C1C}">
                          <a14:useLocalDpi xmlns:a14="http://schemas.microsoft.com/office/drawing/2010/main" val="0"/>
                        </a:ext>
                      </a:extLst>
                    </a:blip>
                    <a:stretch>
                      <a:fillRect/>
                    </a:stretch>
                  </pic:blipFill>
                  <pic:spPr>
                    <a:xfrm>
                      <a:off x="0" y="0"/>
                      <a:ext cx="3277870" cy="2903220"/>
                    </a:xfrm>
                    <a:prstGeom prst="rect">
                      <a:avLst/>
                    </a:prstGeom>
                  </pic:spPr>
                </pic:pic>
              </a:graphicData>
            </a:graphic>
          </wp:inline>
        </w:drawing>
      </w:r>
    </w:p>
    <w:p w14:paraId="3C84F3E5" w14:textId="01B48D4B" w:rsidR="00DC17D5" w:rsidRDefault="00DC17D5" w:rsidP="00DC17D5">
      <w:pPr>
        <w:pStyle w:val="BodyText"/>
        <w:spacing w:before="91" w:line="249" w:lineRule="auto"/>
        <w:ind w:right="109"/>
        <w:jc w:val="both"/>
        <w:rPr>
          <w:b/>
          <w:bCs/>
        </w:rPr>
      </w:pPr>
    </w:p>
    <w:p w14:paraId="728AC387" w14:textId="6335D00A" w:rsidR="00DC17D5" w:rsidRDefault="00C916F4" w:rsidP="00DC17D5">
      <w:pPr>
        <w:pStyle w:val="BodyText"/>
        <w:spacing w:before="91" w:line="249" w:lineRule="auto"/>
        <w:ind w:right="109"/>
        <w:jc w:val="both"/>
        <w:rPr>
          <w:b/>
          <w:bCs/>
        </w:rPr>
      </w:pPr>
      <w:r>
        <w:rPr>
          <w:b/>
          <w:bCs/>
          <w:noProof/>
        </w:rPr>
        <w:drawing>
          <wp:inline distT="0" distB="0" distL="0" distR="0" wp14:anchorId="6A588B48" wp14:editId="5DE71503">
            <wp:extent cx="3383280" cy="13001"/>
            <wp:effectExtent l="0" t="0" r="0" b="0"/>
            <wp:docPr id="4522946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280" cy="13001"/>
                    </a:xfrm>
                    <a:prstGeom prst="rect">
                      <a:avLst/>
                    </a:prstGeom>
                    <a:noFill/>
                  </pic:spPr>
                </pic:pic>
              </a:graphicData>
            </a:graphic>
          </wp:inline>
        </w:drawing>
      </w:r>
    </w:p>
    <w:p w14:paraId="6C230841" w14:textId="77777777" w:rsidR="00C916F4" w:rsidRPr="00C916F4" w:rsidRDefault="00C916F4" w:rsidP="00DC17D5">
      <w:pPr>
        <w:pStyle w:val="BodyText"/>
        <w:spacing w:before="91" w:line="249" w:lineRule="auto"/>
        <w:ind w:right="109"/>
        <w:jc w:val="both"/>
        <w:rPr>
          <w:b/>
          <w:bCs/>
          <w:sz w:val="8"/>
          <w:szCs w:val="8"/>
        </w:rPr>
      </w:pPr>
    </w:p>
    <w:p w14:paraId="3F53F4FC" w14:textId="051E07EF" w:rsidR="00DC17D5" w:rsidRDefault="00DC17D5" w:rsidP="00DC17D5">
      <w:pPr>
        <w:pStyle w:val="BodyText"/>
        <w:spacing w:before="91" w:line="249" w:lineRule="auto"/>
        <w:ind w:right="109"/>
        <w:jc w:val="both"/>
        <w:rPr>
          <w:b/>
          <w:bCs/>
          <w:sz w:val="28"/>
          <w:szCs w:val="28"/>
        </w:rPr>
      </w:pPr>
      <w:r>
        <w:rPr>
          <w:b/>
          <w:bCs/>
          <w:sz w:val="28"/>
          <w:szCs w:val="28"/>
        </w:rPr>
        <w:t>6. Reference</w:t>
      </w:r>
    </w:p>
    <w:p w14:paraId="02186C31" w14:textId="2190D255" w:rsidR="00DC17D5" w:rsidRDefault="00DC17D5" w:rsidP="00DC17D5">
      <w:pPr>
        <w:pStyle w:val="BodyText"/>
        <w:numPr>
          <w:ilvl w:val="0"/>
          <w:numId w:val="13"/>
        </w:numPr>
        <w:spacing w:before="91" w:line="249" w:lineRule="auto"/>
        <w:ind w:right="109"/>
        <w:jc w:val="both"/>
      </w:pPr>
      <w:r w:rsidRPr="00DC17D5">
        <w:rPr>
          <w:b/>
          <w:bCs/>
        </w:rPr>
        <w:t>Scikit-learn Documentation:</w:t>
      </w:r>
      <w:r w:rsidRPr="00DC17D5">
        <w:t xml:space="preserve"> Provides detailed information on the implementation and use of linear regression models, essential for understanding the methodology used in this analysis.</w:t>
      </w:r>
    </w:p>
    <w:p w14:paraId="2ED679CD" w14:textId="55BBF060" w:rsidR="00DC17D5" w:rsidRDefault="00DC17D5" w:rsidP="00DC17D5">
      <w:pPr>
        <w:pStyle w:val="BodyText"/>
        <w:numPr>
          <w:ilvl w:val="0"/>
          <w:numId w:val="13"/>
        </w:numPr>
        <w:spacing w:before="91" w:line="249" w:lineRule="auto"/>
        <w:ind w:right="109"/>
        <w:jc w:val="both"/>
      </w:pPr>
      <w:r w:rsidRPr="00071728">
        <w:rPr>
          <w:b/>
          <w:bCs/>
        </w:rPr>
        <w:t>Matplotlib Documentation:</w:t>
      </w:r>
      <w:r w:rsidRPr="00DC17D5">
        <w:t xml:space="preserve"> Offers guidance on creating various types of visualizations, including bar charts and pie charts, used in this study to present data.</w:t>
      </w:r>
    </w:p>
    <w:p w14:paraId="4D4D837C" w14:textId="114C8CFB" w:rsidR="00DC17D5" w:rsidRDefault="00DC17D5" w:rsidP="00DC17D5">
      <w:pPr>
        <w:pStyle w:val="BodyText"/>
        <w:numPr>
          <w:ilvl w:val="0"/>
          <w:numId w:val="13"/>
        </w:numPr>
        <w:spacing w:before="91" w:line="249" w:lineRule="auto"/>
        <w:ind w:right="109"/>
        <w:jc w:val="both"/>
      </w:pPr>
      <w:r w:rsidRPr="00071728">
        <w:rPr>
          <w:b/>
          <w:bCs/>
        </w:rPr>
        <w:t xml:space="preserve">Tkinter Documentation: </w:t>
      </w:r>
      <w:r w:rsidRPr="00DC17D5">
        <w:t>Essential for understanding the implementation of the graphical user interface used in this study.</w:t>
      </w:r>
    </w:p>
    <w:p w14:paraId="742A9F3B" w14:textId="77777777" w:rsidR="00DC17D5" w:rsidRDefault="00DC17D5" w:rsidP="00DC17D5">
      <w:pPr>
        <w:pStyle w:val="BodyText"/>
        <w:spacing w:before="91" w:line="249" w:lineRule="auto"/>
        <w:ind w:right="109"/>
        <w:jc w:val="both"/>
      </w:pPr>
    </w:p>
    <w:p w14:paraId="7C76A0CA" w14:textId="77777777" w:rsidR="00DC17D5" w:rsidRDefault="00DC17D5" w:rsidP="00DC17D5">
      <w:pPr>
        <w:pStyle w:val="BodyText"/>
        <w:spacing w:before="91" w:line="249" w:lineRule="auto"/>
        <w:ind w:right="109"/>
        <w:jc w:val="both"/>
      </w:pPr>
    </w:p>
    <w:p w14:paraId="47CA934C" w14:textId="77777777" w:rsidR="00DC17D5" w:rsidRPr="00DC17D5" w:rsidRDefault="00DC17D5" w:rsidP="00DC17D5">
      <w:pPr>
        <w:pStyle w:val="ListParagraph"/>
        <w:numPr>
          <w:ilvl w:val="0"/>
          <w:numId w:val="13"/>
        </w:numPr>
        <w:rPr>
          <w:sz w:val="20"/>
          <w:szCs w:val="20"/>
        </w:rPr>
      </w:pPr>
      <w:r w:rsidRPr="00071728">
        <w:rPr>
          <w:b/>
          <w:bCs/>
          <w:sz w:val="20"/>
          <w:szCs w:val="20"/>
        </w:rPr>
        <w:t xml:space="preserve">Google Earth Engine: </w:t>
      </w:r>
      <w:r w:rsidRPr="00DC17D5">
        <w:rPr>
          <w:sz w:val="20"/>
          <w:szCs w:val="20"/>
        </w:rPr>
        <w:t>A powerful tool for analyzing and visualizing geospatial data. It can be used to monitor land use changes over time using satellite imagery.</w:t>
      </w:r>
    </w:p>
    <w:p w14:paraId="14850FFF" w14:textId="1DCB6E66" w:rsidR="00DC17D5" w:rsidRDefault="00071728" w:rsidP="00DC17D5">
      <w:pPr>
        <w:pStyle w:val="BodyText"/>
        <w:numPr>
          <w:ilvl w:val="0"/>
          <w:numId w:val="13"/>
        </w:numPr>
        <w:spacing w:before="91" w:line="249" w:lineRule="auto"/>
        <w:ind w:right="109"/>
        <w:jc w:val="both"/>
      </w:pPr>
      <w:r w:rsidRPr="00071728">
        <w:rPr>
          <w:b/>
          <w:bCs/>
        </w:rPr>
        <w:t>ChatGPT by OpenAI:</w:t>
      </w:r>
      <w:r w:rsidRPr="00071728">
        <w:t xml:space="preserve"> An advanced language model that can assist in data interpretation, drafting reports, generating insights, and providing explanations for complex data trends.</w:t>
      </w:r>
    </w:p>
    <w:p w14:paraId="64AE60D2" w14:textId="40700AEF" w:rsidR="00071728" w:rsidRDefault="00071728" w:rsidP="00DC17D5">
      <w:pPr>
        <w:pStyle w:val="BodyText"/>
        <w:numPr>
          <w:ilvl w:val="0"/>
          <w:numId w:val="13"/>
        </w:numPr>
        <w:spacing w:before="91" w:line="249" w:lineRule="auto"/>
        <w:ind w:right="109"/>
        <w:jc w:val="both"/>
      </w:pPr>
      <w:r w:rsidRPr="00071728">
        <w:rPr>
          <w:b/>
          <w:bCs/>
        </w:rPr>
        <w:t>Google Bard:</w:t>
      </w:r>
      <w:r w:rsidRPr="00071728">
        <w:t xml:space="preserve"> Another AI language model designed for text generation and analysis. Google Bard can be integrated to offer diverse perspectives on data trends, assist in writing detailed analysis, and enhance collaborative research efforts</w:t>
      </w:r>
      <w:r>
        <w:t>.</w:t>
      </w:r>
    </w:p>
    <w:p w14:paraId="7A7E0685" w14:textId="3B8BFA76" w:rsidR="00071728" w:rsidRDefault="00071728" w:rsidP="00DC17D5">
      <w:pPr>
        <w:pStyle w:val="BodyText"/>
        <w:numPr>
          <w:ilvl w:val="0"/>
          <w:numId w:val="13"/>
        </w:numPr>
        <w:spacing w:before="91" w:line="249" w:lineRule="auto"/>
        <w:ind w:right="109"/>
        <w:jc w:val="both"/>
      </w:pPr>
      <w:r w:rsidRPr="00071728">
        <w:rPr>
          <w:b/>
          <w:bCs/>
        </w:rPr>
        <w:t>Geeks for Geeks:</w:t>
      </w:r>
      <w:r w:rsidRPr="00071728">
        <w:t xml:space="preserve"> A comprehensive resource for learning programming and algorithm concepts, including detailed tutorials on machine learning and data visualization techniques used in this study.</w:t>
      </w:r>
    </w:p>
    <w:p w14:paraId="7E40CBE0" w14:textId="187B5FC5" w:rsidR="00071728" w:rsidRPr="00DC17D5" w:rsidRDefault="00071728" w:rsidP="00DC17D5">
      <w:pPr>
        <w:pStyle w:val="BodyText"/>
        <w:numPr>
          <w:ilvl w:val="0"/>
          <w:numId w:val="13"/>
        </w:numPr>
        <w:spacing w:before="91" w:line="249" w:lineRule="auto"/>
        <w:ind w:right="109"/>
        <w:jc w:val="both"/>
      </w:pPr>
      <w:r w:rsidRPr="00071728">
        <w:rPr>
          <w:b/>
          <w:bCs/>
        </w:rPr>
        <w:t>W3Schools:</w:t>
      </w:r>
      <w:r w:rsidRPr="00071728">
        <w:t xml:space="preserve"> An educational website offering tutorials on various programming languages and tools, including Python and data visualization libraries such as Matplotlib.</w:t>
      </w:r>
    </w:p>
    <w:p w14:paraId="7095DC56" w14:textId="77777777" w:rsidR="00523A73" w:rsidRPr="00523A73" w:rsidRDefault="00523A73" w:rsidP="00523A73">
      <w:pPr>
        <w:pStyle w:val="BodyText"/>
        <w:spacing w:before="91" w:line="249" w:lineRule="auto"/>
        <w:ind w:right="109"/>
        <w:jc w:val="both"/>
        <w:rPr>
          <w:bCs/>
        </w:rPr>
      </w:pPr>
    </w:p>
    <w:p w14:paraId="638A2757" w14:textId="77777777" w:rsidR="00A745B6" w:rsidRPr="00A745B6" w:rsidRDefault="00A745B6" w:rsidP="00A745B6">
      <w:pPr>
        <w:pStyle w:val="BodyText"/>
        <w:spacing w:before="91" w:line="249" w:lineRule="auto"/>
        <w:ind w:left="174" w:right="109"/>
        <w:jc w:val="both"/>
        <w:rPr>
          <w:bCs/>
        </w:rPr>
      </w:pPr>
    </w:p>
    <w:p w14:paraId="68F23413" w14:textId="77777777" w:rsidR="008418DF" w:rsidRDefault="008418DF" w:rsidP="008B0AD3">
      <w:pPr>
        <w:pStyle w:val="BodyText"/>
        <w:spacing w:before="91" w:line="249" w:lineRule="auto"/>
        <w:ind w:right="109"/>
        <w:rPr>
          <w:sz w:val="28"/>
          <w:szCs w:val="28"/>
        </w:rPr>
      </w:pPr>
    </w:p>
    <w:p w14:paraId="3153AC1F" w14:textId="0BB09FD0" w:rsidR="00A745B6" w:rsidRDefault="00A745B6" w:rsidP="008B0AD3">
      <w:pPr>
        <w:pStyle w:val="BodyText"/>
        <w:spacing w:before="91" w:line="249" w:lineRule="auto"/>
        <w:ind w:right="109"/>
        <w:rPr>
          <w:sz w:val="28"/>
          <w:szCs w:val="28"/>
        </w:rPr>
      </w:pPr>
    </w:p>
    <w:p w14:paraId="06C4A66A" w14:textId="77777777" w:rsidR="00A745B6" w:rsidRDefault="00A745B6" w:rsidP="008B0AD3">
      <w:pPr>
        <w:pStyle w:val="BodyText"/>
        <w:spacing w:before="91" w:line="249" w:lineRule="auto"/>
        <w:ind w:right="109"/>
        <w:rPr>
          <w:sz w:val="28"/>
          <w:szCs w:val="28"/>
        </w:rPr>
      </w:pPr>
    </w:p>
    <w:p w14:paraId="0CBDDFAD" w14:textId="77777777" w:rsidR="00A745B6" w:rsidRDefault="00A745B6" w:rsidP="008B0AD3">
      <w:pPr>
        <w:pStyle w:val="BodyText"/>
        <w:spacing w:before="91" w:line="249" w:lineRule="auto"/>
        <w:ind w:right="109"/>
        <w:rPr>
          <w:sz w:val="28"/>
          <w:szCs w:val="28"/>
        </w:rPr>
      </w:pPr>
    </w:p>
    <w:p w14:paraId="46DCF331" w14:textId="77777777" w:rsidR="00A745B6" w:rsidRDefault="00A745B6" w:rsidP="008B0AD3">
      <w:pPr>
        <w:pStyle w:val="BodyText"/>
        <w:spacing w:before="91" w:line="249" w:lineRule="auto"/>
        <w:ind w:right="109"/>
        <w:rPr>
          <w:sz w:val="28"/>
          <w:szCs w:val="28"/>
        </w:rPr>
      </w:pPr>
    </w:p>
    <w:p w14:paraId="7F164F18" w14:textId="77777777" w:rsidR="00A745B6" w:rsidRDefault="00A745B6" w:rsidP="008B0AD3">
      <w:pPr>
        <w:pStyle w:val="BodyText"/>
        <w:spacing w:before="91" w:line="249" w:lineRule="auto"/>
        <w:ind w:right="109"/>
        <w:rPr>
          <w:sz w:val="28"/>
          <w:szCs w:val="28"/>
        </w:rPr>
      </w:pPr>
    </w:p>
    <w:p w14:paraId="178A7AE6" w14:textId="77777777" w:rsidR="00A745B6" w:rsidRDefault="00A745B6" w:rsidP="008B0AD3">
      <w:pPr>
        <w:pStyle w:val="BodyText"/>
        <w:spacing w:before="91" w:line="249" w:lineRule="auto"/>
        <w:ind w:right="109"/>
        <w:rPr>
          <w:sz w:val="28"/>
          <w:szCs w:val="28"/>
        </w:rPr>
      </w:pPr>
    </w:p>
    <w:p w14:paraId="3C246DA3" w14:textId="77777777" w:rsidR="00A745B6" w:rsidRDefault="00A745B6" w:rsidP="008B0AD3">
      <w:pPr>
        <w:pStyle w:val="BodyText"/>
        <w:spacing w:before="91" w:line="249" w:lineRule="auto"/>
        <w:ind w:right="109"/>
        <w:rPr>
          <w:sz w:val="28"/>
          <w:szCs w:val="28"/>
        </w:rPr>
      </w:pPr>
    </w:p>
    <w:p w14:paraId="6D144ED6" w14:textId="77777777" w:rsidR="00A745B6" w:rsidRDefault="00A745B6" w:rsidP="008B0AD3">
      <w:pPr>
        <w:pStyle w:val="BodyText"/>
        <w:spacing w:before="91" w:line="249" w:lineRule="auto"/>
        <w:ind w:right="109"/>
        <w:rPr>
          <w:sz w:val="28"/>
          <w:szCs w:val="28"/>
        </w:rPr>
      </w:pPr>
    </w:p>
    <w:p w14:paraId="7F612373" w14:textId="77777777" w:rsidR="00A745B6" w:rsidRDefault="00A745B6" w:rsidP="008B0AD3">
      <w:pPr>
        <w:pStyle w:val="BodyText"/>
        <w:spacing w:before="91" w:line="249" w:lineRule="auto"/>
        <w:ind w:right="109"/>
        <w:rPr>
          <w:sz w:val="28"/>
          <w:szCs w:val="28"/>
        </w:rPr>
      </w:pPr>
    </w:p>
    <w:p w14:paraId="46C99300" w14:textId="77777777" w:rsidR="00A745B6" w:rsidRDefault="00A745B6" w:rsidP="008B0AD3">
      <w:pPr>
        <w:pStyle w:val="BodyText"/>
        <w:spacing w:before="91" w:line="249" w:lineRule="auto"/>
        <w:ind w:right="109"/>
        <w:rPr>
          <w:sz w:val="28"/>
          <w:szCs w:val="28"/>
        </w:rPr>
      </w:pPr>
    </w:p>
    <w:p w14:paraId="6985ED87" w14:textId="77777777" w:rsidR="00A745B6" w:rsidRDefault="00A745B6" w:rsidP="008B0AD3">
      <w:pPr>
        <w:pStyle w:val="BodyText"/>
        <w:spacing w:before="91" w:line="249" w:lineRule="auto"/>
        <w:ind w:right="109"/>
        <w:rPr>
          <w:sz w:val="28"/>
          <w:szCs w:val="28"/>
        </w:rPr>
      </w:pPr>
    </w:p>
    <w:p w14:paraId="6CE361EB" w14:textId="77777777" w:rsidR="00A745B6" w:rsidRDefault="00A745B6" w:rsidP="008B0AD3">
      <w:pPr>
        <w:pStyle w:val="BodyText"/>
        <w:spacing w:before="91" w:line="249" w:lineRule="auto"/>
        <w:ind w:right="109"/>
        <w:rPr>
          <w:sz w:val="28"/>
          <w:szCs w:val="28"/>
        </w:rPr>
      </w:pPr>
    </w:p>
    <w:p w14:paraId="5BE74BE9" w14:textId="77777777" w:rsidR="00A745B6" w:rsidRDefault="00A745B6" w:rsidP="008B0AD3">
      <w:pPr>
        <w:pStyle w:val="BodyText"/>
        <w:spacing w:before="91" w:line="249" w:lineRule="auto"/>
        <w:ind w:right="109"/>
        <w:rPr>
          <w:sz w:val="28"/>
          <w:szCs w:val="28"/>
        </w:rPr>
      </w:pPr>
    </w:p>
    <w:p w14:paraId="734B150D" w14:textId="77777777" w:rsidR="00A745B6" w:rsidRDefault="00A745B6" w:rsidP="008B0AD3">
      <w:pPr>
        <w:pStyle w:val="BodyText"/>
        <w:spacing w:before="91" w:line="249" w:lineRule="auto"/>
        <w:ind w:right="109"/>
        <w:rPr>
          <w:sz w:val="28"/>
          <w:szCs w:val="28"/>
        </w:rPr>
      </w:pPr>
    </w:p>
    <w:p w14:paraId="45CB2A9B" w14:textId="77777777" w:rsidR="00A745B6" w:rsidRDefault="00A745B6" w:rsidP="008B0AD3">
      <w:pPr>
        <w:pStyle w:val="BodyText"/>
        <w:spacing w:before="91" w:line="249" w:lineRule="auto"/>
        <w:ind w:right="109"/>
        <w:rPr>
          <w:sz w:val="28"/>
          <w:szCs w:val="28"/>
        </w:rPr>
      </w:pPr>
    </w:p>
    <w:p w14:paraId="7571C188" w14:textId="77777777" w:rsidR="00A745B6" w:rsidRDefault="00A745B6" w:rsidP="008B0AD3">
      <w:pPr>
        <w:pStyle w:val="BodyText"/>
        <w:spacing w:before="91" w:line="249" w:lineRule="auto"/>
        <w:ind w:right="109"/>
        <w:rPr>
          <w:sz w:val="28"/>
          <w:szCs w:val="28"/>
        </w:rPr>
      </w:pPr>
    </w:p>
    <w:p w14:paraId="1855FC6E" w14:textId="77777777" w:rsidR="00A745B6" w:rsidRDefault="00A745B6" w:rsidP="008B0AD3">
      <w:pPr>
        <w:pStyle w:val="BodyText"/>
        <w:spacing w:before="91" w:line="249" w:lineRule="auto"/>
        <w:ind w:right="109"/>
        <w:rPr>
          <w:sz w:val="28"/>
          <w:szCs w:val="28"/>
        </w:rPr>
      </w:pPr>
    </w:p>
    <w:p w14:paraId="64042C13" w14:textId="77777777" w:rsidR="00A745B6" w:rsidRDefault="00A745B6" w:rsidP="008B0AD3">
      <w:pPr>
        <w:pStyle w:val="BodyText"/>
        <w:spacing w:before="91" w:line="249" w:lineRule="auto"/>
        <w:ind w:right="109"/>
        <w:rPr>
          <w:sz w:val="28"/>
          <w:szCs w:val="28"/>
        </w:rPr>
      </w:pPr>
    </w:p>
    <w:p w14:paraId="3572D088" w14:textId="77777777" w:rsidR="00A745B6" w:rsidRDefault="00A745B6" w:rsidP="008B0AD3">
      <w:pPr>
        <w:pStyle w:val="BodyText"/>
        <w:spacing w:before="91" w:line="249" w:lineRule="auto"/>
        <w:ind w:right="109"/>
        <w:rPr>
          <w:sz w:val="28"/>
          <w:szCs w:val="28"/>
        </w:rPr>
      </w:pPr>
    </w:p>
    <w:p w14:paraId="4D193EA8" w14:textId="77777777" w:rsidR="00A745B6" w:rsidRDefault="00A745B6" w:rsidP="008B0AD3">
      <w:pPr>
        <w:pStyle w:val="BodyText"/>
        <w:spacing w:before="91" w:line="249" w:lineRule="auto"/>
        <w:ind w:right="109"/>
        <w:rPr>
          <w:sz w:val="28"/>
          <w:szCs w:val="28"/>
        </w:rPr>
      </w:pPr>
    </w:p>
    <w:p w14:paraId="119318E8" w14:textId="77777777" w:rsidR="00DC17D5" w:rsidRDefault="00DC17D5" w:rsidP="008B0AD3">
      <w:pPr>
        <w:pStyle w:val="BodyText"/>
        <w:spacing w:before="91" w:line="249" w:lineRule="auto"/>
        <w:ind w:right="109"/>
        <w:rPr>
          <w:sz w:val="28"/>
          <w:szCs w:val="28"/>
        </w:rPr>
      </w:pPr>
    </w:p>
    <w:p w14:paraId="0492AD08" w14:textId="77777777" w:rsidR="0088023D" w:rsidRDefault="0088023D" w:rsidP="008B0AD3">
      <w:pPr>
        <w:pStyle w:val="BodyText"/>
        <w:spacing w:before="91" w:line="249" w:lineRule="auto"/>
        <w:ind w:right="109"/>
        <w:rPr>
          <w:sz w:val="28"/>
          <w:szCs w:val="28"/>
        </w:rPr>
      </w:pPr>
    </w:p>
    <w:p w14:paraId="48CB3E59" w14:textId="06E6D94F" w:rsidR="00CD1AC6" w:rsidRDefault="00CD1AC6" w:rsidP="00CD1AC6">
      <w:pPr>
        <w:pStyle w:val="BodyText"/>
        <w:spacing w:before="91" w:line="249" w:lineRule="auto"/>
        <w:ind w:right="109"/>
        <w:jc w:val="center"/>
        <w:rPr>
          <w:sz w:val="28"/>
          <w:szCs w:val="28"/>
        </w:rPr>
      </w:pPr>
      <w:r w:rsidRPr="00CD1AC6">
        <w:rPr>
          <w:sz w:val="28"/>
          <w:szCs w:val="28"/>
        </w:rPr>
        <w:t>Acknowledgement</w:t>
      </w:r>
    </w:p>
    <w:p w14:paraId="5978E14D" w14:textId="75DFBD71" w:rsidR="00CD1AC6" w:rsidRPr="00CD1AC6" w:rsidRDefault="00CD1AC6" w:rsidP="00CD1AC6">
      <w:pPr>
        <w:pStyle w:val="BodyText"/>
        <w:spacing w:before="91" w:line="249" w:lineRule="auto"/>
        <w:ind w:right="109"/>
        <w:jc w:val="both"/>
      </w:pPr>
      <w:r>
        <w:t xml:space="preserve">The authors would like to express sincere thanks for the encouragement and constant support provided by </w:t>
      </w:r>
      <w:r>
        <w:t>Dr SN Rajan Sir (</w:t>
      </w:r>
      <w:r>
        <w:t>Professor</w:t>
      </w:r>
      <w:r>
        <w:t>)</w:t>
      </w:r>
      <w:r>
        <w:t>, Department of</w:t>
      </w:r>
      <w:r>
        <w:t xml:space="preserve"> Information Technology</w:t>
      </w:r>
      <w:r>
        <w:t>, IMS Engineering College</w:t>
      </w:r>
      <w:r>
        <w:t>.</w:t>
      </w:r>
    </w:p>
    <w:p w14:paraId="714BF9FF" w14:textId="77777777" w:rsidR="0088023D" w:rsidRDefault="0088023D" w:rsidP="008B0AD3">
      <w:pPr>
        <w:pStyle w:val="BodyText"/>
        <w:spacing w:before="91" w:line="249" w:lineRule="auto"/>
        <w:ind w:right="109"/>
        <w:rPr>
          <w:sz w:val="28"/>
          <w:szCs w:val="28"/>
        </w:rPr>
      </w:pPr>
    </w:p>
    <w:p w14:paraId="697AE686" w14:textId="77777777" w:rsidR="0088023D" w:rsidRDefault="0088023D" w:rsidP="008B0AD3">
      <w:pPr>
        <w:pStyle w:val="BodyText"/>
        <w:spacing w:before="91" w:line="249" w:lineRule="auto"/>
        <w:ind w:right="109"/>
        <w:rPr>
          <w:sz w:val="28"/>
          <w:szCs w:val="28"/>
        </w:rPr>
      </w:pPr>
    </w:p>
    <w:p w14:paraId="02139C58" w14:textId="77777777" w:rsidR="0088023D" w:rsidRDefault="0088023D" w:rsidP="008B0AD3">
      <w:pPr>
        <w:pStyle w:val="BodyText"/>
        <w:spacing w:before="91" w:line="249" w:lineRule="auto"/>
        <w:ind w:right="109"/>
        <w:rPr>
          <w:sz w:val="28"/>
          <w:szCs w:val="28"/>
        </w:rPr>
      </w:pPr>
    </w:p>
    <w:p w14:paraId="4ABA7ABC" w14:textId="77777777" w:rsidR="0088023D" w:rsidRDefault="0088023D" w:rsidP="008B0AD3">
      <w:pPr>
        <w:pStyle w:val="BodyText"/>
        <w:spacing w:before="91" w:line="249" w:lineRule="auto"/>
        <w:ind w:right="109"/>
        <w:rPr>
          <w:sz w:val="28"/>
          <w:szCs w:val="28"/>
        </w:rPr>
      </w:pPr>
    </w:p>
    <w:p w14:paraId="6F11001B" w14:textId="77777777" w:rsidR="0088023D" w:rsidRDefault="0088023D" w:rsidP="008B0AD3">
      <w:pPr>
        <w:pStyle w:val="BodyText"/>
        <w:spacing w:before="91" w:line="249" w:lineRule="auto"/>
        <w:ind w:right="109"/>
        <w:rPr>
          <w:sz w:val="28"/>
          <w:szCs w:val="28"/>
        </w:rPr>
      </w:pPr>
    </w:p>
    <w:p w14:paraId="3A0C1914" w14:textId="77777777" w:rsidR="0088023D" w:rsidRDefault="0088023D" w:rsidP="008B0AD3">
      <w:pPr>
        <w:pStyle w:val="BodyText"/>
        <w:spacing w:before="91" w:line="249" w:lineRule="auto"/>
        <w:ind w:right="109"/>
        <w:rPr>
          <w:sz w:val="28"/>
          <w:szCs w:val="28"/>
        </w:rPr>
      </w:pPr>
    </w:p>
    <w:p w14:paraId="716AE595" w14:textId="77777777" w:rsidR="0088023D" w:rsidRDefault="0088023D" w:rsidP="008B0AD3">
      <w:pPr>
        <w:pStyle w:val="BodyText"/>
        <w:spacing w:before="91" w:line="249" w:lineRule="auto"/>
        <w:ind w:right="109"/>
        <w:rPr>
          <w:sz w:val="28"/>
          <w:szCs w:val="28"/>
        </w:rPr>
      </w:pPr>
    </w:p>
    <w:p w14:paraId="0893DD8F" w14:textId="77777777" w:rsidR="0088023D" w:rsidRDefault="0088023D" w:rsidP="008B0AD3">
      <w:pPr>
        <w:pStyle w:val="BodyText"/>
        <w:spacing w:before="91" w:line="249" w:lineRule="auto"/>
        <w:ind w:right="109"/>
        <w:rPr>
          <w:sz w:val="28"/>
          <w:szCs w:val="28"/>
        </w:rPr>
      </w:pPr>
    </w:p>
    <w:p w14:paraId="5342AB65" w14:textId="77777777" w:rsidR="0088023D" w:rsidRDefault="0088023D" w:rsidP="008B0AD3">
      <w:pPr>
        <w:pStyle w:val="BodyText"/>
        <w:spacing w:before="91" w:line="249" w:lineRule="auto"/>
        <w:ind w:right="109"/>
        <w:rPr>
          <w:sz w:val="28"/>
          <w:szCs w:val="28"/>
        </w:rPr>
      </w:pPr>
    </w:p>
    <w:p w14:paraId="494AD691" w14:textId="77777777" w:rsidR="0088023D" w:rsidRDefault="0088023D" w:rsidP="008B0AD3">
      <w:pPr>
        <w:pStyle w:val="BodyText"/>
        <w:spacing w:before="91" w:line="249" w:lineRule="auto"/>
        <w:ind w:right="109"/>
        <w:rPr>
          <w:sz w:val="28"/>
          <w:szCs w:val="28"/>
        </w:rPr>
      </w:pPr>
    </w:p>
    <w:p w14:paraId="10DDE74E" w14:textId="77777777" w:rsidR="0088023D" w:rsidRDefault="0088023D" w:rsidP="008B0AD3">
      <w:pPr>
        <w:pStyle w:val="BodyText"/>
        <w:spacing w:before="91" w:line="249" w:lineRule="auto"/>
        <w:ind w:right="109"/>
        <w:rPr>
          <w:sz w:val="28"/>
          <w:szCs w:val="28"/>
        </w:rPr>
      </w:pPr>
    </w:p>
    <w:p w14:paraId="7F289495" w14:textId="77777777" w:rsidR="0088023D" w:rsidRDefault="0088023D" w:rsidP="008B0AD3">
      <w:pPr>
        <w:pStyle w:val="BodyText"/>
        <w:spacing w:before="91" w:line="249" w:lineRule="auto"/>
        <w:ind w:right="109"/>
        <w:rPr>
          <w:sz w:val="28"/>
          <w:szCs w:val="28"/>
        </w:rPr>
      </w:pPr>
    </w:p>
    <w:p w14:paraId="6AD285DE" w14:textId="77777777" w:rsidR="0088023D" w:rsidRDefault="0088023D" w:rsidP="008B0AD3">
      <w:pPr>
        <w:pStyle w:val="BodyText"/>
        <w:spacing w:before="91" w:line="249" w:lineRule="auto"/>
        <w:ind w:right="109"/>
        <w:rPr>
          <w:sz w:val="28"/>
          <w:szCs w:val="28"/>
        </w:rPr>
      </w:pPr>
    </w:p>
    <w:p w14:paraId="5B317053" w14:textId="77777777" w:rsidR="0088023D" w:rsidRDefault="0088023D" w:rsidP="008B0AD3">
      <w:pPr>
        <w:pStyle w:val="BodyText"/>
        <w:spacing w:before="91" w:line="249" w:lineRule="auto"/>
        <w:ind w:right="109"/>
        <w:rPr>
          <w:sz w:val="28"/>
          <w:szCs w:val="28"/>
        </w:rPr>
      </w:pPr>
    </w:p>
    <w:p w14:paraId="5E856DC3" w14:textId="77777777" w:rsidR="0088023D" w:rsidRDefault="0088023D" w:rsidP="008B0AD3">
      <w:pPr>
        <w:pStyle w:val="BodyText"/>
        <w:spacing w:before="91" w:line="249" w:lineRule="auto"/>
        <w:ind w:right="109"/>
        <w:rPr>
          <w:sz w:val="28"/>
          <w:szCs w:val="28"/>
        </w:rPr>
      </w:pPr>
    </w:p>
    <w:p w14:paraId="456ACBF5" w14:textId="77777777" w:rsidR="0088023D" w:rsidRDefault="0088023D" w:rsidP="008B0AD3">
      <w:pPr>
        <w:pStyle w:val="BodyText"/>
        <w:spacing w:before="91" w:line="249" w:lineRule="auto"/>
        <w:ind w:right="109"/>
        <w:rPr>
          <w:sz w:val="28"/>
          <w:szCs w:val="28"/>
        </w:rPr>
      </w:pPr>
    </w:p>
    <w:p w14:paraId="25F07B83" w14:textId="77777777" w:rsidR="0088023D" w:rsidRDefault="0088023D" w:rsidP="008B0AD3">
      <w:pPr>
        <w:pStyle w:val="BodyText"/>
        <w:spacing w:before="91" w:line="249" w:lineRule="auto"/>
        <w:ind w:right="109"/>
        <w:rPr>
          <w:sz w:val="28"/>
          <w:szCs w:val="28"/>
        </w:rPr>
      </w:pPr>
    </w:p>
    <w:p w14:paraId="5FC906C8" w14:textId="77777777" w:rsidR="0088023D" w:rsidRDefault="0088023D" w:rsidP="008B0AD3">
      <w:pPr>
        <w:pStyle w:val="BodyText"/>
        <w:spacing w:before="91" w:line="249" w:lineRule="auto"/>
        <w:ind w:right="109"/>
        <w:rPr>
          <w:sz w:val="28"/>
          <w:szCs w:val="28"/>
        </w:rPr>
      </w:pPr>
    </w:p>
    <w:p w14:paraId="6E5CEB73" w14:textId="77777777" w:rsidR="0088023D" w:rsidRDefault="0088023D" w:rsidP="008B0AD3">
      <w:pPr>
        <w:pStyle w:val="BodyText"/>
        <w:spacing w:before="91" w:line="249" w:lineRule="auto"/>
        <w:ind w:right="109"/>
        <w:rPr>
          <w:sz w:val="28"/>
          <w:szCs w:val="28"/>
        </w:rPr>
      </w:pPr>
    </w:p>
    <w:p w14:paraId="07C23C97" w14:textId="77777777" w:rsidR="0088023D" w:rsidRDefault="0088023D" w:rsidP="008B0AD3">
      <w:pPr>
        <w:pStyle w:val="BodyText"/>
        <w:spacing w:before="91" w:line="249" w:lineRule="auto"/>
        <w:ind w:right="109"/>
        <w:rPr>
          <w:sz w:val="28"/>
          <w:szCs w:val="28"/>
        </w:rPr>
      </w:pPr>
    </w:p>
    <w:p w14:paraId="79C39110" w14:textId="77777777" w:rsidR="0088023D" w:rsidRDefault="0088023D" w:rsidP="008B0AD3">
      <w:pPr>
        <w:pStyle w:val="BodyText"/>
        <w:spacing w:before="91" w:line="249" w:lineRule="auto"/>
        <w:ind w:right="109"/>
        <w:rPr>
          <w:sz w:val="28"/>
          <w:szCs w:val="28"/>
        </w:rPr>
      </w:pPr>
    </w:p>
    <w:p w14:paraId="617DB390" w14:textId="77777777" w:rsidR="0088023D" w:rsidRDefault="0088023D" w:rsidP="008B0AD3">
      <w:pPr>
        <w:pStyle w:val="BodyText"/>
        <w:spacing w:before="91" w:line="249" w:lineRule="auto"/>
        <w:ind w:right="109"/>
        <w:rPr>
          <w:sz w:val="28"/>
          <w:szCs w:val="28"/>
        </w:rPr>
      </w:pPr>
    </w:p>
    <w:p w14:paraId="7DD75040" w14:textId="77777777" w:rsidR="0088023D" w:rsidRDefault="0088023D" w:rsidP="008B0AD3">
      <w:pPr>
        <w:pStyle w:val="BodyText"/>
        <w:spacing w:before="91" w:line="249" w:lineRule="auto"/>
        <w:ind w:right="109"/>
        <w:rPr>
          <w:sz w:val="28"/>
          <w:szCs w:val="28"/>
        </w:rPr>
      </w:pPr>
    </w:p>
    <w:p w14:paraId="42BAE95D" w14:textId="77777777" w:rsidR="0088023D" w:rsidRDefault="0088023D" w:rsidP="008B0AD3">
      <w:pPr>
        <w:pStyle w:val="BodyText"/>
        <w:spacing w:before="91" w:line="249" w:lineRule="auto"/>
        <w:ind w:right="109"/>
        <w:rPr>
          <w:sz w:val="28"/>
          <w:szCs w:val="28"/>
        </w:rPr>
      </w:pPr>
    </w:p>
    <w:p w14:paraId="29DA4683" w14:textId="77777777" w:rsidR="0088023D" w:rsidRDefault="0088023D" w:rsidP="008B0AD3">
      <w:pPr>
        <w:pStyle w:val="BodyText"/>
        <w:spacing w:before="91" w:line="249" w:lineRule="auto"/>
        <w:ind w:right="109"/>
        <w:rPr>
          <w:sz w:val="28"/>
          <w:szCs w:val="28"/>
        </w:rPr>
      </w:pPr>
    </w:p>
    <w:p w14:paraId="00557F83" w14:textId="77777777" w:rsidR="0088023D" w:rsidRDefault="0088023D" w:rsidP="008B0AD3">
      <w:pPr>
        <w:pStyle w:val="BodyText"/>
        <w:spacing w:before="91" w:line="249" w:lineRule="auto"/>
        <w:ind w:right="109"/>
        <w:rPr>
          <w:sz w:val="28"/>
          <w:szCs w:val="28"/>
        </w:rPr>
      </w:pPr>
    </w:p>
    <w:p w14:paraId="66D40463" w14:textId="77777777" w:rsidR="0088023D" w:rsidRDefault="0088023D" w:rsidP="008B0AD3">
      <w:pPr>
        <w:pStyle w:val="BodyText"/>
        <w:spacing w:before="91" w:line="249" w:lineRule="auto"/>
        <w:ind w:right="109"/>
        <w:rPr>
          <w:sz w:val="28"/>
          <w:szCs w:val="28"/>
        </w:rPr>
      </w:pPr>
    </w:p>
    <w:p w14:paraId="5495EE58" w14:textId="77777777" w:rsidR="0088023D" w:rsidRDefault="0088023D" w:rsidP="008B0AD3">
      <w:pPr>
        <w:pStyle w:val="BodyText"/>
        <w:spacing w:before="91" w:line="249" w:lineRule="auto"/>
        <w:ind w:right="109"/>
        <w:rPr>
          <w:sz w:val="28"/>
          <w:szCs w:val="28"/>
        </w:rPr>
      </w:pPr>
    </w:p>
    <w:p w14:paraId="00505840" w14:textId="77777777" w:rsidR="0088023D" w:rsidRDefault="0088023D" w:rsidP="008B0AD3">
      <w:pPr>
        <w:pStyle w:val="BodyText"/>
        <w:spacing w:before="91" w:line="249" w:lineRule="auto"/>
        <w:ind w:right="109"/>
        <w:rPr>
          <w:sz w:val="28"/>
          <w:szCs w:val="28"/>
        </w:rPr>
      </w:pPr>
    </w:p>
    <w:p w14:paraId="79A0E75C" w14:textId="77777777" w:rsidR="0088023D" w:rsidRDefault="0088023D" w:rsidP="008B0AD3">
      <w:pPr>
        <w:pStyle w:val="BodyText"/>
        <w:spacing w:before="91" w:line="249" w:lineRule="auto"/>
        <w:ind w:right="109"/>
        <w:rPr>
          <w:sz w:val="28"/>
          <w:szCs w:val="28"/>
        </w:rPr>
      </w:pPr>
    </w:p>
    <w:p w14:paraId="11652690" w14:textId="77777777" w:rsidR="0088023D" w:rsidRDefault="0088023D" w:rsidP="008B0AD3">
      <w:pPr>
        <w:pStyle w:val="BodyText"/>
        <w:spacing w:before="91" w:line="249" w:lineRule="auto"/>
        <w:ind w:right="109"/>
        <w:rPr>
          <w:sz w:val="28"/>
          <w:szCs w:val="28"/>
        </w:rPr>
      </w:pPr>
    </w:p>
    <w:p w14:paraId="3F22BB37" w14:textId="77777777" w:rsidR="0088023D" w:rsidRDefault="0088023D" w:rsidP="008B0AD3">
      <w:pPr>
        <w:pStyle w:val="BodyText"/>
        <w:spacing w:before="91" w:line="249" w:lineRule="auto"/>
        <w:ind w:right="109"/>
        <w:rPr>
          <w:sz w:val="28"/>
          <w:szCs w:val="28"/>
        </w:rPr>
      </w:pPr>
    </w:p>
    <w:p w14:paraId="4EC735A2" w14:textId="77777777" w:rsidR="0088023D" w:rsidRDefault="0088023D" w:rsidP="008B0AD3">
      <w:pPr>
        <w:pStyle w:val="BodyText"/>
        <w:spacing w:before="91" w:line="249" w:lineRule="auto"/>
        <w:ind w:right="109"/>
        <w:rPr>
          <w:sz w:val="28"/>
          <w:szCs w:val="28"/>
        </w:rPr>
      </w:pPr>
    </w:p>
    <w:p w14:paraId="723E1159" w14:textId="77777777" w:rsidR="0088023D" w:rsidRDefault="0088023D" w:rsidP="008B0AD3">
      <w:pPr>
        <w:pStyle w:val="BodyText"/>
        <w:spacing w:before="91" w:line="249" w:lineRule="auto"/>
        <w:ind w:right="109"/>
        <w:rPr>
          <w:sz w:val="28"/>
          <w:szCs w:val="28"/>
        </w:rPr>
      </w:pPr>
    </w:p>
    <w:p w14:paraId="10A231D0" w14:textId="77777777" w:rsidR="0088023D" w:rsidRDefault="0088023D" w:rsidP="008B0AD3">
      <w:pPr>
        <w:pStyle w:val="BodyText"/>
        <w:spacing w:before="91" w:line="249" w:lineRule="auto"/>
        <w:ind w:right="109"/>
        <w:rPr>
          <w:sz w:val="28"/>
          <w:szCs w:val="28"/>
        </w:rPr>
      </w:pPr>
    </w:p>
    <w:p w14:paraId="5B051D23" w14:textId="77777777" w:rsidR="0088023D" w:rsidRDefault="0088023D" w:rsidP="008B0AD3">
      <w:pPr>
        <w:pStyle w:val="BodyText"/>
        <w:spacing w:before="91" w:line="249" w:lineRule="auto"/>
        <w:ind w:right="109"/>
        <w:rPr>
          <w:sz w:val="28"/>
          <w:szCs w:val="28"/>
        </w:rPr>
      </w:pPr>
    </w:p>
    <w:sectPr w:rsidR="0088023D" w:rsidSect="0088023D">
      <w:type w:val="continuous"/>
      <w:pgSz w:w="11900" w:h="16840"/>
      <w:pgMar w:top="640" w:right="680" w:bottom="0" w:left="680" w:header="0" w:footer="0" w:gutter="0"/>
      <w:cols w:num="2" w:space="144" w:equalWidth="0">
        <w:col w:w="5162" w:space="144"/>
        <w:col w:w="523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018A6" w14:textId="77777777" w:rsidR="00B9244B" w:rsidRDefault="00B9244B">
      <w:r>
        <w:separator/>
      </w:r>
    </w:p>
  </w:endnote>
  <w:endnote w:type="continuationSeparator" w:id="0">
    <w:p w14:paraId="5C39E415" w14:textId="77777777" w:rsidR="00B9244B" w:rsidRDefault="00B92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E5E42" w14:textId="77777777" w:rsidR="00836A39" w:rsidRDefault="00836A3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1CC9D4" w14:textId="77777777" w:rsidR="00B9244B" w:rsidRDefault="00B9244B">
      <w:r>
        <w:separator/>
      </w:r>
    </w:p>
  </w:footnote>
  <w:footnote w:type="continuationSeparator" w:id="0">
    <w:p w14:paraId="2B4677B8" w14:textId="77777777" w:rsidR="00B9244B" w:rsidRDefault="00B924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8356F"/>
    <w:multiLevelType w:val="hybridMultilevel"/>
    <w:tmpl w:val="5DBED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15592D"/>
    <w:multiLevelType w:val="hybridMultilevel"/>
    <w:tmpl w:val="F53CB1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AFA40A0"/>
    <w:multiLevelType w:val="multilevel"/>
    <w:tmpl w:val="FF14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2602C6C"/>
    <w:multiLevelType w:val="hybridMultilevel"/>
    <w:tmpl w:val="CD1E7B76"/>
    <w:lvl w:ilvl="0" w:tplc="0409000F">
      <w:start w:val="1"/>
      <w:numFmt w:val="decimal"/>
      <w:lvlText w:val="%1."/>
      <w:lvlJc w:val="left"/>
      <w:pPr>
        <w:ind w:left="893" w:hanging="360"/>
      </w:pPr>
    </w:lvl>
    <w:lvl w:ilvl="1" w:tplc="04090019" w:tentative="1">
      <w:start w:val="1"/>
      <w:numFmt w:val="lowerLetter"/>
      <w:lvlText w:val="%2."/>
      <w:lvlJc w:val="left"/>
      <w:pPr>
        <w:ind w:left="1613" w:hanging="360"/>
      </w:pPr>
    </w:lvl>
    <w:lvl w:ilvl="2" w:tplc="0409001B" w:tentative="1">
      <w:start w:val="1"/>
      <w:numFmt w:val="lowerRoman"/>
      <w:lvlText w:val="%3."/>
      <w:lvlJc w:val="right"/>
      <w:pPr>
        <w:ind w:left="2333" w:hanging="180"/>
      </w:pPr>
    </w:lvl>
    <w:lvl w:ilvl="3" w:tplc="0409000F" w:tentative="1">
      <w:start w:val="1"/>
      <w:numFmt w:val="decimal"/>
      <w:lvlText w:val="%4."/>
      <w:lvlJc w:val="left"/>
      <w:pPr>
        <w:ind w:left="3053" w:hanging="360"/>
      </w:pPr>
    </w:lvl>
    <w:lvl w:ilvl="4" w:tplc="04090019" w:tentative="1">
      <w:start w:val="1"/>
      <w:numFmt w:val="lowerLetter"/>
      <w:lvlText w:val="%5."/>
      <w:lvlJc w:val="left"/>
      <w:pPr>
        <w:ind w:left="3773" w:hanging="360"/>
      </w:pPr>
    </w:lvl>
    <w:lvl w:ilvl="5" w:tplc="0409001B" w:tentative="1">
      <w:start w:val="1"/>
      <w:numFmt w:val="lowerRoman"/>
      <w:lvlText w:val="%6."/>
      <w:lvlJc w:val="right"/>
      <w:pPr>
        <w:ind w:left="4493" w:hanging="180"/>
      </w:pPr>
    </w:lvl>
    <w:lvl w:ilvl="6" w:tplc="0409000F" w:tentative="1">
      <w:start w:val="1"/>
      <w:numFmt w:val="decimal"/>
      <w:lvlText w:val="%7."/>
      <w:lvlJc w:val="left"/>
      <w:pPr>
        <w:ind w:left="5213" w:hanging="360"/>
      </w:pPr>
    </w:lvl>
    <w:lvl w:ilvl="7" w:tplc="04090019" w:tentative="1">
      <w:start w:val="1"/>
      <w:numFmt w:val="lowerLetter"/>
      <w:lvlText w:val="%8."/>
      <w:lvlJc w:val="left"/>
      <w:pPr>
        <w:ind w:left="5933" w:hanging="360"/>
      </w:pPr>
    </w:lvl>
    <w:lvl w:ilvl="8" w:tplc="0409001B" w:tentative="1">
      <w:start w:val="1"/>
      <w:numFmt w:val="lowerRoman"/>
      <w:lvlText w:val="%9."/>
      <w:lvlJc w:val="right"/>
      <w:pPr>
        <w:ind w:left="6653" w:hanging="180"/>
      </w:pPr>
    </w:lvl>
  </w:abstractNum>
  <w:abstractNum w:abstractNumId="4" w15:restartNumberingAfterBreak="0">
    <w:nsid w:val="42E74E50"/>
    <w:multiLevelType w:val="multilevel"/>
    <w:tmpl w:val="3F4E0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E57A55"/>
    <w:multiLevelType w:val="hybridMultilevel"/>
    <w:tmpl w:val="32CC4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221DA"/>
    <w:multiLevelType w:val="hybridMultilevel"/>
    <w:tmpl w:val="5CB8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0F4A22"/>
    <w:multiLevelType w:val="hybridMultilevel"/>
    <w:tmpl w:val="951CC26E"/>
    <w:lvl w:ilvl="0" w:tplc="953CAA92">
      <w:start w:val="2"/>
      <w:numFmt w:val="bullet"/>
      <w:lvlText w:val="-"/>
      <w:lvlJc w:val="left"/>
      <w:pPr>
        <w:ind w:left="53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7876CB"/>
    <w:multiLevelType w:val="multilevel"/>
    <w:tmpl w:val="C680D554"/>
    <w:lvl w:ilvl="0">
      <w:start w:val="1"/>
      <w:numFmt w:val="decimal"/>
      <w:lvlText w:val="%1."/>
      <w:lvlJc w:val="left"/>
      <w:pPr>
        <w:ind w:left="455"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24" w:hanging="353"/>
      </w:pPr>
      <w:rPr>
        <w:rFonts w:ascii="Times New Roman" w:eastAsia="Times New Roman" w:hAnsi="Times New Roman" w:cs="Times New Roman" w:hint="default"/>
        <w:b/>
        <w:bCs/>
        <w:i/>
        <w:iCs/>
        <w:spacing w:val="0"/>
        <w:w w:val="99"/>
        <w:sz w:val="20"/>
        <w:szCs w:val="20"/>
        <w:lang w:val="en-US" w:eastAsia="en-US" w:bidi="ar-SA"/>
      </w:rPr>
    </w:lvl>
    <w:lvl w:ilvl="2">
      <w:numFmt w:val="bullet"/>
      <w:lvlText w:val="•"/>
      <w:lvlJc w:val="left"/>
      <w:pPr>
        <w:ind w:left="451" w:hanging="353"/>
      </w:pPr>
      <w:rPr>
        <w:rFonts w:hint="default"/>
        <w:lang w:val="en-US" w:eastAsia="en-US" w:bidi="ar-SA"/>
      </w:rPr>
    </w:lvl>
    <w:lvl w:ilvl="3">
      <w:numFmt w:val="bullet"/>
      <w:lvlText w:val="•"/>
      <w:lvlJc w:val="left"/>
      <w:pPr>
        <w:ind w:left="382" w:hanging="353"/>
      </w:pPr>
      <w:rPr>
        <w:rFonts w:hint="default"/>
        <w:lang w:val="en-US" w:eastAsia="en-US" w:bidi="ar-SA"/>
      </w:rPr>
    </w:lvl>
    <w:lvl w:ilvl="4">
      <w:numFmt w:val="bullet"/>
      <w:lvlText w:val="•"/>
      <w:lvlJc w:val="left"/>
      <w:pPr>
        <w:ind w:left="313" w:hanging="353"/>
      </w:pPr>
      <w:rPr>
        <w:rFonts w:hint="default"/>
        <w:lang w:val="en-US" w:eastAsia="en-US" w:bidi="ar-SA"/>
      </w:rPr>
    </w:lvl>
    <w:lvl w:ilvl="5">
      <w:numFmt w:val="bullet"/>
      <w:lvlText w:val="•"/>
      <w:lvlJc w:val="left"/>
      <w:pPr>
        <w:ind w:left="244" w:hanging="353"/>
      </w:pPr>
      <w:rPr>
        <w:rFonts w:hint="default"/>
        <w:lang w:val="en-US" w:eastAsia="en-US" w:bidi="ar-SA"/>
      </w:rPr>
    </w:lvl>
    <w:lvl w:ilvl="6">
      <w:numFmt w:val="bullet"/>
      <w:lvlText w:val="•"/>
      <w:lvlJc w:val="left"/>
      <w:pPr>
        <w:ind w:left="176" w:hanging="353"/>
      </w:pPr>
      <w:rPr>
        <w:rFonts w:hint="default"/>
        <w:lang w:val="en-US" w:eastAsia="en-US" w:bidi="ar-SA"/>
      </w:rPr>
    </w:lvl>
    <w:lvl w:ilvl="7">
      <w:numFmt w:val="bullet"/>
      <w:lvlText w:val="•"/>
      <w:lvlJc w:val="left"/>
      <w:pPr>
        <w:ind w:left="107" w:hanging="353"/>
      </w:pPr>
      <w:rPr>
        <w:rFonts w:hint="default"/>
        <w:lang w:val="en-US" w:eastAsia="en-US" w:bidi="ar-SA"/>
      </w:rPr>
    </w:lvl>
    <w:lvl w:ilvl="8">
      <w:numFmt w:val="bullet"/>
      <w:lvlText w:val="•"/>
      <w:lvlJc w:val="left"/>
      <w:pPr>
        <w:ind w:left="38" w:hanging="353"/>
      </w:pPr>
      <w:rPr>
        <w:rFonts w:hint="default"/>
        <w:lang w:val="en-US" w:eastAsia="en-US" w:bidi="ar-SA"/>
      </w:rPr>
    </w:lvl>
  </w:abstractNum>
  <w:abstractNum w:abstractNumId="9" w15:restartNumberingAfterBreak="0">
    <w:nsid w:val="619430CF"/>
    <w:multiLevelType w:val="hybridMultilevel"/>
    <w:tmpl w:val="EEE46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BA4882"/>
    <w:multiLevelType w:val="hybridMultilevel"/>
    <w:tmpl w:val="394EB74C"/>
    <w:lvl w:ilvl="0" w:tplc="953CAA92">
      <w:start w:val="2"/>
      <w:numFmt w:val="bullet"/>
      <w:lvlText w:val="-"/>
      <w:lvlJc w:val="left"/>
      <w:pPr>
        <w:ind w:left="534" w:hanging="360"/>
      </w:pPr>
      <w:rPr>
        <w:rFonts w:ascii="Times New Roman" w:eastAsia="Times New Roman" w:hAnsi="Times New Roman" w:cs="Times New Roman" w:hint="default"/>
      </w:rPr>
    </w:lvl>
    <w:lvl w:ilvl="1" w:tplc="04090003" w:tentative="1">
      <w:start w:val="1"/>
      <w:numFmt w:val="bullet"/>
      <w:lvlText w:val="o"/>
      <w:lvlJc w:val="left"/>
      <w:pPr>
        <w:ind w:left="1254" w:hanging="360"/>
      </w:pPr>
      <w:rPr>
        <w:rFonts w:ascii="Courier New" w:hAnsi="Courier New" w:cs="Courier New" w:hint="default"/>
      </w:rPr>
    </w:lvl>
    <w:lvl w:ilvl="2" w:tplc="04090005" w:tentative="1">
      <w:start w:val="1"/>
      <w:numFmt w:val="bullet"/>
      <w:lvlText w:val=""/>
      <w:lvlJc w:val="left"/>
      <w:pPr>
        <w:ind w:left="1974" w:hanging="360"/>
      </w:pPr>
      <w:rPr>
        <w:rFonts w:ascii="Wingdings" w:hAnsi="Wingdings" w:hint="default"/>
      </w:rPr>
    </w:lvl>
    <w:lvl w:ilvl="3" w:tplc="04090001" w:tentative="1">
      <w:start w:val="1"/>
      <w:numFmt w:val="bullet"/>
      <w:lvlText w:val=""/>
      <w:lvlJc w:val="left"/>
      <w:pPr>
        <w:ind w:left="2694" w:hanging="360"/>
      </w:pPr>
      <w:rPr>
        <w:rFonts w:ascii="Symbol" w:hAnsi="Symbol" w:hint="default"/>
      </w:rPr>
    </w:lvl>
    <w:lvl w:ilvl="4" w:tplc="04090003" w:tentative="1">
      <w:start w:val="1"/>
      <w:numFmt w:val="bullet"/>
      <w:lvlText w:val="o"/>
      <w:lvlJc w:val="left"/>
      <w:pPr>
        <w:ind w:left="3414" w:hanging="360"/>
      </w:pPr>
      <w:rPr>
        <w:rFonts w:ascii="Courier New" w:hAnsi="Courier New" w:cs="Courier New" w:hint="default"/>
      </w:rPr>
    </w:lvl>
    <w:lvl w:ilvl="5" w:tplc="04090005" w:tentative="1">
      <w:start w:val="1"/>
      <w:numFmt w:val="bullet"/>
      <w:lvlText w:val=""/>
      <w:lvlJc w:val="left"/>
      <w:pPr>
        <w:ind w:left="4134" w:hanging="360"/>
      </w:pPr>
      <w:rPr>
        <w:rFonts w:ascii="Wingdings" w:hAnsi="Wingdings" w:hint="default"/>
      </w:rPr>
    </w:lvl>
    <w:lvl w:ilvl="6" w:tplc="04090001" w:tentative="1">
      <w:start w:val="1"/>
      <w:numFmt w:val="bullet"/>
      <w:lvlText w:val=""/>
      <w:lvlJc w:val="left"/>
      <w:pPr>
        <w:ind w:left="4854" w:hanging="360"/>
      </w:pPr>
      <w:rPr>
        <w:rFonts w:ascii="Symbol" w:hAnsi="Symbol" w:hint="default"/>
      </w:rPr>
    </w:lvl>
    <w:lvl w:ilvl="7" w:tplc="04090003" w:tentative="1">
      <w:start w:val="1"/>
      <w:numFmt w:val="bullet"/>
      <w:lvlText w:val="o"/>
      <w:lvlJc w:val="left"/>
      <w:pPr>
        <w:ind w:left="5574" w:hanging="360"/>
      </w:pPr>
      <w:rPr>
        <w:rFonts w:ascii="Courier New" w:hAnsi="Courier New" w:cs="Courier New" w:hint="default"/>
      </w:rPr>
    </w:lvl>
    <w:lvl w:ilvl="8" w:tplc="04090005" w:tentative="1">
      <w:start w:val="1"/>
      <w:numFmt w:val="bullet"/>
      <w:lvlText w:val=""/>
      <w:lvlJc w:val="left"/>
      <w:pPr>
        <w:ind w:left="6294" w:hanging="360"/>
      </w:pPr>
      <w:rPr>
        <w:rFonts w:ascii="Wingdings" w:hAnsi="Wingdings" w:hint="default"/>
      </w:rPr>
    </w:lvl>
  </w:abstractNum>
  <w:abstractNum w:abstractNumId="11" w15:restartNumberingAfterBreak="0">
    <w:nsid w:val="66DA1348"/>
    <w:multiLevelType w:val="hybridMultilevel"/>
    <w:tmpl w:val="85324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272A0"/>
    <w:multiLevelType w:val="hybridMultilevel"/>
    <w:tmpl w:val="7652C3F6"/>
    <w:lvl w:ilvl="0" w:tplc="6B9235CC">
      <w:start w:val="1"/>
      <w:numFmt w:val="decimal"/>
      <w:lvlText w:val="[%1]"/>
      <w:lvlJc w:val="left"/>
      <w:pPr>
        <w:ind w:left="592" w:hanging="420"/>
      </w:pPr>
      <w:rPr>
        <w:rFonts w:ascii="Times New Roman" w:eastAsia="Times New Roman" w:hAnsi="Times New Roman" w:cs="Times New Roman" w:hint="default"/>
        <w:b w:val="0"/>
        <w:bCs w:val="0"/>
        <w:i w:val="0"/>
        <w:iCs w:val="0"/>
        <w:spacing w:val="-2"/>
        <w:w w:val="99"/>
        <w:sz w:val="18"/>
        <w:szCs w:val="18"/>
        <w:lang w:val="en-US" w:eastAsia="en-US" w:bidi="ar-SA"/>
      </w:rPr>
    </w:lvl>
    <w:lvl w:ilvl="1" w:tplc="54A47482">
      <w:numFmt w:val="bullet"/>
      <w:lvlText w:val="•"/>
      <w:lvlJc w:val="left"/>
      <w:pPr>
        <w:ind w:left="1060" w:hanging="420"/>
      </w:pPr>
      <w:rPr>
        <w:rFonts w:hint="default"/>
        <w:lang w:val="en-US" w:eastAsia="en-US" w:bidi="ar-SA"/>
      </w:rPr>
    </w:lvl>
    <w:lvl w:ilvl="2" w:tplc="18CEFEA8">
      <w:numFmt w:val="bullet"/>
      <w:lvlText w:val="•"/>
      <w:lvlJc w:val="left"/>
      <w:pPr>
        <w:ind w:left="1520" w:hanging="420"/>
      </w:pPr>
      <w:rPr>
        <w:rFonts w:hint="default"/>
        <w:lang w:val="en-US" w:eastAsia="en-US" w:bidi="ar-SA"/>
      </w:rPr>
    </w:lvl>
    <w:lvl w:ilvl="3" w:tplc="1834D624">
      <w:numFmt w:val="bullet"/>
      <w:lvlText w:val="•"/>
      <w:lvlJc w:val="left"/>
      <w:pPr>
        <w:ind w:left="1980" w:hanging="420"/>
      </w:pPr>
      <w:rPr>
        <w:rFonts w:hint="default"/>
        <w:lang w:val="en-US" w:eastAsia="en-US" w:bidi="ar-SA"/>
      </w:rPr>
    </w:lvl>
    <w:lvl w:ilvl="4" w:tplc="D47ADAB0">
      <w:numFmt w:val="bullet"/>
      <w:lvlText w:val="•"/>
      <w:lvlJc w:val="left"/>
      <w:pPr>
        <w:ind w:left="2440" w:hanging="420"/>
      </w:pPr>
      <w:rPr>
        <w:rFonts w:hint="default"/>
        <w:lang w:val="en-US" w:eastAsia="en-US" w:bidi="ar-SA"/>
      </w:rPr>
    </w:lvl>
    <w:lvl w:ilvl="5" w:tplc="4260E4BA">
      <w:numFmt w:val="bullet"/>
      <w:lvlText w:val="•"/>
      <w:lvlJc w:val="left"/>
      <w:pPr>
        <w:ind w:left="2900" w:hanging="420"/>
      </w:pPr>
      <w:rPr>
        <w:rFonts w:hint="default"/>
        <w:lang w:val="en-US" w:eastAsia="en-US" w:bidi="ar-SA"/>
      </w:rPr>
    </w:lvl>
    <w:lvl w:ilvl="6" w:tplc="5FB656DC">
      <w:numFmt w:val="bullet"/>
      <w:lvlText w:val="•"/>
      <w:lvlJc w:val="left"/>
      <w:pPr>
        <w:ind w:left="3360" w:hanging="420"/>
      </w:pPr>
      <w:rPr>
        <w:rFonts w:hint="default"/>
        <w:lang w:val="en-US" w:eastAsia="en-US" w:bidi="ar-SA"/>
      </w:rPr>
    </w:lvl>
    <w:lvl w:ilvl="7" w:tplc="C85CE670">
      <w:numFmt w:val="bullet"/>
      <w:lvlText w:val="•"/>
      <w:lvlJc w:val="left"/>
      <w:pPr>
        <w:ind w:left="3820" w:hanging="420"/>
      </w:pPr>
      <w:rPr>
        <w:rFonts w:hint="default"/>
        <w:lang w:val="en-US" w:eastAsia="en-US" w:bidi="ar-SA"/>
      </w:rPr>
    </w:lvl>
    <w:lvl w:ilvl="8" w:tplc="15A48512">
      <w:numFmt w:val="bullet"/>
      <w:lvlText w:val="•"/>
      <w:lvlJc w:val="left"/>
      <w:pPr>
        <w:ind w:left="4280" w:hanging="420"/>
      </w:pPr>
      <w:rPr>
        <w:rFonts w:hint="default"/>
        <w:lang w:val="en-US" w:eastAsia="en-US" w:bidi="ar-SA"/>
      </w:rPr>
    </w:lvl>
  </w:abstractNum>
  <w:num w:numId="1" w16cid:durableId="1780368775">
    <w:abstractNumId w:val="12"/>
  </w:num>
  <w:num w:numId="2" w16cid:durableId="1428303909">
    <w:abstractNumId w:val="8"/>
  </w:num>
  <w:num w:numId="3" w16cid:durableId="716317052">
    <w:abstractNumId w:val="2"/>
  </w:num>
  <w:num w:numId="4" w16cid:durableId="1450737627">
    <w:abstractNumId w:val="3"/>
  </w:num>
  <w:num w:numId="5" w16cid:durableId="1703018517">
    <w:abstractNumId w:val="10"/>
  </w:num>
  <w:num w:numId="6" w16cid:durableId="1766000163">
    <w:abstractNumId w:val="6"/>
  </w:num>
  <w:num w:numId="7" w16cid:durableId="2136940793">
    <w:abstractNumId w:val="5"/>
  </w:num>
  <w:num w:numId="8" w16cid:durableId="766729592">
    <w:abstractNumId w:val="4"/>
  </w:num>
  <w:num w:numId="9" w16cid:durableId="1183978826">
    <w:abstractNumId w:val="7"/>
  </w:num>
  <w:num w:numId="10" w16cid:durableId="1050107972">
    <w:abstractNumId w:val="11"/>
  </w:num>
  <w:num w:numId="11" w16cid:durableId="2115243071">
    <w:abstractNumId w:val="0"/>
  </w:num>
  <w:num w:numId="12" w16cid:durableId="802508290">
    <w:abstractNumId w:val="9"/>
  </w:num>
  <w:num w:numId="13" w16cid:durableId="1732534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36A39"/>
    <w:rsid w:val="000412D0"/>
    <w:rsid w:val="00071728"/>
    <w:rsid w:val="000A2341"/>
    <w:rsid w:val="000C31CA"/>
    <w:rsid w:val="000E7B8E"/>
    <w:rsid w:val="0014497D"/>
    <w:rsid w:val="00155713"/>
    <w:rsid w:val="002D294C"/>
    <w:rsid w:val="002F7BBE"/>
    <w:rsid w:val="00342FBF"/>
    <w:rsid w:val="003A1CBE"/>
    <w:rsid w:val="004020E3"/>
    <w:rsid w:val="004C2DD5"/>
    <w:rsid w:val="0051209D"/>
    <w:rsid w:val="005142D0"/>
    <w:rsid w:val="00523A73"/>
    <w:rsid w:val="00535A91"/>
    <w:rsid w:val="00581DA2"/>
    <w:rsid w:val="005A7854"/>
    <w:rsid w:val="00634DEC"/>
    <w:rsid w:val="006F1694"/>
    <w:rsid w:val="0072500C"/>
    <w:rsid w:val="007A0782"/>
    <w:rsid w:val="007A5076"/>
    <w:rsid w:val="008025CA"/>
    <w:rsid w:val="00820B1A"/>
    <w:rsid w:val="00826324"/>
    <w:rsid w:val="00836A39"/>
    <w:rsid w:val="008418DF"/>
    <w:rsid w:val="00843B8E"/>
    <w:rsid w:val="00877E50"/>
    <w:rsid w:val="0088023D"/>
    <w:rsid w:val="00885E50"/>
    <w:rsid w:val="008B0AD3"/>
    <w:rsid w:val="008C237D"/>
    <w:rsid w:val="008E65E8"/>
    <w:rsid w:val="00912EC0"/>
    <w:rsid w:val="00980534"/>
    <w:rsid w:val="00A01153"/>
    <w:rsid w:val="00A745B6"/>
    <w:rsid w:val="00B7288F"/>
    <w:rsid w:val="00B9244B"/>
    <w:rsid w:val="00BD627D"/>
    <w:rsid w:val="00C00461"/>
    <w:rsid w:val="00C85593"/>
    <w:rsid w:val="00C916F4"/>
    <w:rsid w:val="00CD1AC6"/>
    <w:rsid w:val="00DC17D5"/>
    <w:rsid w:val="00DD3807"/>
    <w:rsid w:val="00E25815"/>
    <w:rsid w:val="00E37D30"/>
    <w:rsid w:val="00EA18BC"/>
    <w:rsid w:val="00F13C76"/>
    <w:rsid w:val="00F64CF9"/>
    <w:rsid w:val="00FC09CC"/>
    <w:rsid w:val="00FE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F500"/>
  <w15:docId w15:val="{FA838AEC-7AA4-4168-9AC9-2B2E37ECF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54" w:hanging="280"/>
      <w:outlineLvl w:val="0"/>
    </w:pPr>
    <w:rPr>
      <w:b/>
      <w:bCs/>
      <w:sz w:val="28"/>
      <w:szCs w:val="28"/>
    </w:rPr>
  </w:style>
  <w:style w:type="paragraph" w:styleId="Heading2">
    <w:name w:val="heading 2"/>
    <w:basedOn w:val="Normal"/>
    <w:uiPriority w:val="9"/>
    <w:unhideWhenUsed/>
    <w:qFormat/>
    <w:pPr>
      <w:spacing w:before="55"/>
      <w:ind w:left="174"/>
      <w:outlineLvl w:val="1"/>
    </w:pPr>
    <w:rPr>
      <w:b/>
      <w:bCs/>
      <w:sz w:val="24"/>
      <w:szCs w:val="24"/>
    </w:rPr>
  </w:style>
  <w:style w:type="paragraph" w:styleId="Heading3">
    <w:name w:val="heading 3"/>
    <w:basedOn w:val="Normal"/>
    <w:uiPriority w:val="9"/>
    <w:unhideWhenUsed/>
    <w:qFormat/>
    <w:pPr>
      <w:ind w:left="524" w:hanging="350"/>
      <w:outlineLvl w:val="2"/>
    </w:pPr>
    <w:rPr>
      <w:b/>
      <w:bCs/>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591" w:hanging="420"/>
    </w:pPr>
  </w:style>
  <w:style w:type="paragraph" w:customStyle="1" w:styleId="TableParagraph">
    <w:name w:val="Table Paragraph"/>
    <w:basedOn w:val="Normal"/>
    <w:uiPriority w:val="1"/>
    <w:qFormat/>
    <w:pPr>
      <w:spacing w:before="4" w:line="175" w:lineRule="exact"/>
      <w:ind w:left="107"/>
    </w:pPr>
  </w:style>
  <w:style w:type="character" w:customStyle="1" w:styleId="BodyTextChar">
    <w:name w:val="Body Text Char"/>
    <w:basedOn w:val="DefaultParagraphFont"/>
    <w:link w:val="BodyText"/>
    <w:uiPriority w:val="1"/>
    <w:rsid w:val="00885E50"/>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BD627D"/>
    <w:rPr>
      <w:color w:val="666666"/>
    </w:rPr>
  </w:style>
  <w:style w:type="character" w:customStyle="1" w:styleId="mord">
    <w:name w:val="mord"/>
    <w:basedOn w:val="DefaultParagraphFont"/>
    <w:rsid w:val="00BD627D"/>
  </w:style>
  <w:style w:type="character" w:customStyle="1" w:styleId="mrel">
    <w:name w:val="mrel"/>
    <w:basedOn w:val="DefaultParagraphFont"/>
    <w:rsid w:val="00BD627D"/>
  </w:style>
  <w:style w:type="character" w:customStyle="1" w:styleId="vlist-s">
    <w:name w:val="vlist-s"/>
    <w:basedOn w:val="DefaultParagraphFont"/>
    <w:rsid w:val="00BD627D"/>
  </w:style>
  <w:style w:type="character" w:customStyle="1" w:styleId="mbin">
    <w:name w:val="mbin"/>
    <w:basedOn w:val="DefaultParagraphFont"/>
    <w:rsid w:val="00BD6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45450">
      <w:bodyDiv w:val="1"/>
      <w:marLeft w:val="0"/>
      <w:marRight w:val="0"/>
      <w:marTop w:val="0"/>
      <w:marBottom w:val="0"/>
      <w:divBdr>
        <w:top w:val="none" w:sz="0" w:space="0" w:color="auto"/>
        <w:left w:val="none" w:sz="0" w:space="0" w:color="auto"/>
        <w:bottom w:val="none" w:sz="0" w:space="0" w:color="auto"/>
        <w:right w:val="none" w:sz="0" w:space="0" w:color="auto"/>
      </w:divBdr>
    </w:div>
    <w:div w:id="59985521">
      <w:bodyDiv w:val="1"/>
      <w:marLeft w:val="0"/>
      <w:marRight w:val="0"/>
      <w:marTop w:val="0"/>
      <w:marBottom w:val="0"/>
      <w:divBdr>
        <w:top w:val="none" w:sz="0" w:space="0" w:color="auto"/>
        <w:left w:val="none" w:sz="0" w:space="0" w:color="auto"/>
        <w:bottom w:val="none" w:sz="0" w:space="0" w:color="auto"/>
        <w:right w:val="none" w:sz="0" w:space="0" w:color="auto"/>
      </w:divBdr>
    </w:div>
    <w:div w:id="61367770">
      <w:bodyDiv w:val="1"/>
      <w:marLeft w:val="0"/>
      <w:marRight w:val="0"/>
      <w:marTop w:val="0"/>
      <w:marBottom w:val="0"/>
      <w:divBdr>
        <w:top w:val="none" w:sz="0" w:space="0" w:color="auto"/>
        <w:left w:val="none" w:sz="0" w:space="0" w:color="auto"/>
        <w:bottom w:val="none" w:sz="0" w:space="0" w:color="auto"/>
        <w:right w:val="none" w:sz="0" w:space="0" w:color="auto"/>
      </w:divBdr>
    </w:div>
    <w:div w:id="72630017">
      <w:bodyDiv w:val="1"/>
      <w:marLeft w:val="0"/>
      <w:marRight w:val="0"/>
      <w:marTop w:val="0"/>
      <w:marBottom w:val="0"/>
      <w:divBdr>
        <w:top w:val="none" w:sz="0" w:space="0" w:color="auto"/>
        <w:left w:val="none" w:sz="0" w:space="0" w:color="auto"/>
        <w:bottom w:val="none" w:sz="0" w:space="0" w:color="auto"/>
        <w:right w:val="none" w:sz="0" w:space="0" w:color="auto"/>
      </w:divBdr>
    </w:div>
    <w:div w:id="87846742">
      <w:bodyDiv w:val="1"/>
      <w:marLeft w:val="0"/>
      <w:marRight w:val="0"/>
      <w:marTop w:val="0"/>
      <w:marBottom w:val="0"/>
      <w:divBdr>
        <w:top w:val="none" w:sz="0" w:space="0" w:color="auto"/>
        <w:left w:val="none" w:sz="0" w:space="0" w:color="auto"/>
        <w:bottom w:val="none" w:sz="0" w:space="0" w:color="auto"/>
        <w:right w:val="none" w:sz="0" w:space="0" w:color="auto"/>
      </w:divBdr>
    </w:div>
    <w:div w:id="227039675">
      <w:bodyDiv w:val="1"/>
      <w:marLeft w:val="0"/>
      <w:marRight w:val="0"/>
      <w:marTop w:val="0"/>
      <w:marBottom w:val="0"/>
      <w:divBdr>
        <w:top w:val="none" w:sz="0" w:space="0" w:color="auto"/>
        <w:left w:val="none" w:sz="0" w:space="0" w:color="auto"/>
        <w:bottom w:val="none" w:sz="0" w:space="0" w:color="auto"/>
        <w:right w:val="none" w:sz="0" w:space="0" w:color="auto"/>
      </w:divBdr>
    </w:div>
    <w:div w:id="268632199">
      <w:bodyDiv w:val="1"/>
      <w:marLeft w:val="0"/>
      <w:marRight w:val="0"/>
      <w:marTop w:val="0"/>
      <w:marBottom w:val="0"/>
      <w:divBdr>
        <w:top w:val="none" w:sz="0" w:space="0" w:color="auto"/>
        <w:left w:val="none" w:sz="0" w:space="0" w:color="auto"/>
        <w:bottom w:val="none" w:sz="0" w:space="0" w:color="auto"/>
        <w:right w:val="none" w:sz="0" w:space="0" w:color="auto"/>
      </w:divBdr>
    </w:div>
    <w:div w:id="471483881">
      <w:bodyDiv w:val="1"/>
      <w:marLeft w:val="0"/>
      <w:marRight w:val="0"/>
      <w:marTop w:val="0"/>
      <w:marBottom w:val="0"/>
      <w:divBdr>
        <w:top w:val="none" w:sz="0" w:space="0" w:color="auto"/>
        <w:left w:val="none" w:sz="0" w:space="0" w:color="auto"/>
        <w:bottom w:val="none" w:sz="0" w:space="0" w:color="auto"/>
        <w:right w:val="none" w:sz="0" w:space="0" w:color="auto"/>
      </w:divBdr>
    </w:div>
    <w:div w:id="477462023">
      <w:bodyDiv w:val="1"/>
      <w:marLeft w:val="0"/>
      <w:marRight w:val="0"/>
      <w:marTop w:val="0"/>
      <w:marBottom w:val="0"/>
      <w:divBdr>
        <w:top w:val="none" w:sz="0" w:space="0" w:color="auto"/>
        <w:left w:val="none" w:sz="0" w:space="0" w:color="auto"/>
        <w:bottom w:val="none" w:sz="0" w:space="0" w:color="auto"/>
        <w:right w:val="none" w:sz="0" w:space="0" w:color="auto"/>
      </w:divBdr>
    </w:div>
    <w:div w:id="479276255">
      <w:bodyDiv w:val="1"/>
      <w:marLeft w:val="0"/>
      <w:marRight w:val="0"/>
      <w:marTop w:val="0"/>
      <w:marBottom w:val="0"/>
      <w:divBdr>
        <w:top w:val="none" w:sz="0" w:space="0" w:color="auto"/>
        <w:left w:val="none" w:sz="0" w:space="0" w:color="auto"/>
        <w:bottom w:val="none" w:sz="0" w:space="0" w:color="auto"/>
        <w:right w:val="none" w:sz="0" w:space="0" w:color="auto"/>
      </w:divBdr>
    </w:div>
    <w:div w:id="495805541">
      <w:bodyDiv w:val="1"/>
      <w:marLeft w:val="0"/>
      <w:marRight w:val="0"/>
      <w:marTop w:val="0"/>
      <w:marBottom w:val="0"/>
      <w:divBdr>
        <w:top w:val="none" w:sz="0" w:space="0" w:color="auto"/>
        <w:left w:val="none" w:sz="0" w:space="0" w:color="auto"/>
        <w:bottom w:val="none" w:sz="0" w:space="0" w:color="auto"/>
        <w:right w:val="none" w:sz="0" w:space="0" w:color="auto"/>
      </w:divBdr>
    </w:div>
    <w:div w:id="532576055">
      <w:bodyDiv w:val="1"/>
      <w:marLeft w:val="0"/>
      <w:marRight w:val="0"/>
      <w:marTop w:val="0"/>
      <w:marBottom w:val="0"/>
      <w:divBdr>
        <w:top w:val="none" w:sz="0" w:space="0" w:color="auto"/>
        <w:left w:val="none" w:sz="0" w:space="0" w:color="auto"/>
        <w:bottom w:val="none" w:sz="0" w:space="0" w:color="auto"/>
        <w:right w:val="none" w:sz="0" w:space="0" w:color="auto"/>
      </w:divBdr>
    </w:div>
    <w:div w:id="552889878">
      <w:bodyDiv w:val="1"/>
      <w:marLeft w:val="0"/>
      <w:marRight w:val="0"/>
      <w:marTop w:val="0"/>
      <w:marBottom w:val="0"/>
      <w:divBdr>
        <w:top w:val="none" w:sz="0" w:space="0" w:color="auto"/>
        <w:left w:val="none" w:sz="0" w:space="0" w:color="auto"/>
        <w:bottom w:val="none" w:sz="0" w:space="0" w:color="auto"/>
        <w:right w:val="none" w:sz="0" w:space="0" w:color="auto"/>
      </w:divBdr>
    </w:div>
    <w:div w:id="720178365">
      <w:bodyDiv w:val="1"/>
      <w:marLeft w:val="0"/>
      <w:marRight w:val="0"/>
      <w:marTop w:val="0"/>
      <w:marBottom w:val="0"/>
      <w:divBdr>
        <w:top w:val="none" w:sz="0" w:space="0" w:color="auto"/>
        <w:left w:val="none" w:sz="0" w:space="0" w:color="auto"/>
        <w:bottom w:val="none" w:sz="0" w:space="0" w:color="auto"/>
        <w:right w:val="none" w:sz="0" w:space="0" w:color="auto"/>
      </w:divBdr>
    </w:div>
    <w:div w:id="835803968">
      <w:bodyDiv w:val="1"/>
      <w:marLeft w:val="0"/>
      <w:marRight w:val="0"/>
      <w:marTop w:val="0"/>
      <w:marBottom w:val="0"/>
      <w:divBdr>
        <w:top w:val="none" w:sz="0" w:space="0" w:color="auto"/>
        <w:left w:val="none" w:sz="0" w:space="0" w:color="auto"/>
        <w:bottom w:val="none" w:sz="0" w:space="0" w:color="auto"/>
        <w:right w:val="none" w:sz="0" w:space="0" w:color="auto"/>
      </w:divBdr>
    </w:div>
    <w:div w:id="942802582">
      <w:bodyDiv w:val="1"/>
      <w:marLeft w:val="0"/>
      <w:marRight w:val="0"/>
      <w:marTop w:val="0"/>
      <w:marBottom w:val="0"/>
      <w:divBdr>
        <w:top w:val="none" w:sz="0" w:space="0" w:color="auto"/>
        <w:left w:val="none" w:sz="0" w:space="0" w:color="auto"/>
        <w:bottom w:val="none" w:sz="0" w:space="0" w:color="auto"/>
        <w:right w:val="none" w:sz="0" w:space="0" w:color="auto"/>
      </w:divBdr>
    </w:div>
    <w:div w:id="974919301">
      <w:bodyDiv w:val="1"/>
      <w:marLeft w:val="0"/>
      <w:marRight w:val="0"/>
      <w:marTop w:val="0"/>
      <w:marBottom w:val="0"/>
      <w:divBdr>
        <w:top w:val="none" w:sz="0" w:space="0" w:color="auto"/>
        <w:left w:val="none" w:sz="0" w:space="0" w:color="auto"/>
        <w:bottom w:val="none" w:sz="0" w:space="0" w:color="auto"/>
        <w:right w:val="none" w:sz="0" w:space="0" w:color="auto"/>
      </w:divBdr>
    </w:div>
    <w:div w:id="1155218367">
      <w:bodyDiv w:val="1"/>
      <w:marLeft w:val="0"/>
      <w:marRight w:val="0"/>
      <w:marTop w:val="0"/>
      <w:marBottom w:val="0"/>
      <w:divBdr>
        <w:top w:val="none" w:sz="0" w:space="0" w:color="auto"/>
        <w:left w:val="none" w:sz="0" w:space="0" w:color="auto"/>
        <w:bottom w:val="none" w:sz="0" w:space="0" w:color="auto"/>
        <w:right w:val="none" w:sz="0" w:space="0" w:color="auto"/>
      </w:divBdr>
    </w:div>
    <w:div w:id="1159732223">
      <w:bodyDiv w:val="1"/>
      <w:marLeft w:val="0"/>
      <w:marRight w:val="0"/>
      <w:marTop w:val="0"/>
      <w:marBottom w:val="0"/>
      <w:divBdr>
        <w:top w:val="none" w:sz="0" w:space="0" w:color="auto"/>
        <w:left w:val="none" w:sz="0" w:space="0" w:color="auto"/>
        <w:bottom w:val="none" w:sz="0" w:space="0" w:color="auto"/>
        <w:right w:val="none" w:sz="0" w:space="0" w:color="auto"/>
      </w:divBdr>
    </w:div>
    <w:div w:id="1161654409">
      <w:bodyDiv w:val="1"/>
      <w:marLeft w:val="0"/>
      <w:marRight w:val="0"/>
      <w:marTop w:val="0"/>
      <w:marBottom w:val="0"/>
      <w:divBdr>
        <w:top w:val="none" w:sz="0" w:space="0" w:color="auto"/>
        <w:left w:val="none" w:sz="0" w:space="0" w:color="auto"/>
        <w:bottom w:val="none" w:sz="0" w:space="0" w:color="auto"/>
        <w:right w:val="none" w:sz="0" w:space="0" w:color="auto"/>
      </w:divBdr>
    </w:div>
    <w:div w:id="1255480326">
      <w:bodyDiv w:val="1"/>
      <w:marLeft w:val="0"/>
      <w:marRight w:val="0"/>
      <w:marTop w:val="0"/>
      <w:marBottom w:val="0"/>
      <w:divBdr>
        <w:top w:val="none" w:sz="0" w:space="0" w:color="auto"/>
        <w:left w:val="none" w:sz="0" w:space="0" w:color="auto"/>
        <w:bottom w:val="none" w:sz="0" w:space="0" w:color="auto"/>
        <w:right w:val="none" w:sz="0" w:space="0" w:color="auto"/>
      </w:divBdr>
    </w:div>
    <w:div w:id="1295796885">
      <w:bodyDiv w:val="1"/>
      <w:marLeft w:val="0"/>
      <w:marRight w:val="0"/>
      <w:marTop w:val="0"/>
      <w:marBottom w:val="0"/>
      <w:divBdr>
        <w:top w:val="none" w:sz="0" w:space="0" w:color="auto"/>
        <w:left w:val="none" w:sz="0" w:space="0" w:color="auto"/>
        <w:bottom w:val="none" w:sz="0" w:space="0" w:color="auto"/>
        <w:right w:val="none" w:sz="0" w:space="0" w:color="auto"/>
      </w:divBdr>
    </w:div>
    <w:div w:id="1329752363">
      <w:bodyDiv w:val="1"/>
      <w:marLeft w:val="0"/>
      <w:marRight w:val="0"/>
      <w:marTop w:val="0"/>
      <w:marBottom w:val="0"/>
      <w:divBdr>
        <w:top w:val="none" w:sz="0" w:space="0" w:color="auto"/>
        <w:left w:val="none" w:sz="0" w:space="0" w:color="auto"/>
        <w:bottom w:val="none" w:sz="0" w:space="0" w:color="auto"/>
        <w:right w:val="none" w:sz="0" w:space="0" w:color="auto"/>
      </w:divBdr>
    </w:div>
    <w:div w:id="1383140382">
      <w:bodyDiv w:val="1"/>
      <w:marLeft w:val="0"/>
      <w:marRight w:val="0"/>
      <w:marTop w:val="0"/>
      <w:marBottom w:val="0"/>
      <w:divBdr>
        <w:top w:val="none" w:sz="0" w:space="0" w:color="auto"/>
        <w:left w:val="none" w:sz="0" w:space="0" w:color="auto"/>
        <w:bottom w:val="none" w:sz="0" w:space="0" w:color="auto"/>
        <w:right w:val="none" w:sz="0" w:space="0" w:color="auto"/>
      </w:divBdr>
    </w:div>
    <w:div w:id="1825581251">
      <w:bodyDiv w:val="1"/>
      <w:marLeft w:val="0"/>
      <w:marRight w:val="0"/>
      <w:marTop w:val="0"/>
      <w:marBottom w:val="0"/>
      <w:divBdr>
        <w:top w:val="none" w:sz="0" w:space="0" w:color="auto"/>
        <w:left w:val="none" w:sz="0" w:space="0" w:color="auto"/>
        <w:bottom w:val="none" w:sz="0" w:space="0" w:color="auto"/>
        <w:right w:val="none" w:sz="0" w:space="0" w:color="auto"/>
      </w:divBdr>
    </w:div>
    <w:div w:id="1832714484">
      <w:bodyDiv w:val="1"/>
      <w:marLeft w:val="0"/>
      <w:marRight w:val="0"/>
      <w:marTop w:val="0"/>
      <w:marBottom w:val="0"/>
      <w:divBdr>
        <w:top w:val="none" w:sz="0" w:space="0" w:color="auto"/>
        <w:left w:val="none" w:sz="0" w:space="0" w:color="auto"/>
        <w:bottom w:val="none" w:sz="0" w:space="0" w:color="auto"/>
        <w:right w:val="none" w:sz="0" w:space="0" w:color="auto"/>
      </w:divBdr>
    </w:div>
    <w:div w:id="1866213193">
      <w:bodyDiv w:val="1"/>
      <w:marLeft w:val="0"/>
      <w:marRight w:val="0"/>
      <w:marTop w:val="0"/>
      <w:marBottom w:val="0"/>
      <w:divBdr>
        <w:top w:val="none" w:sz="0" w:space="0" w:color="auto"/>
        <w:left w:val="none" w:sz="0" w:space="0" w:color="auto"/>
        <w:bottom w:val="none" w:sz="0" w:space="0" w:color="auto"/>
        <w:right w:val="none" w:sz="0" w:space="0" w:color="auto"/>
      </w:divBdr>
    </w:div>
    <w:div w:id="2062056095">
      <w:bodyDiv w:val="1"/>
      <w:marLeft w:val="0"/>
      <w:marRight w:val="0"/>
      <w:marTop w:val="0"/>
      <w:marBottom w:val="0"/>
      <w:divBdr>
        <w:top w:val="none" w:sz="0" w:space="0" w:color="auto"/>
        <w:left w:val="none" w:sz="0" w:space="0" w:color="auto"/>
        <w:bottom w:val="none" w:sz="0" w:space="0" w:color="auto"/>
        <w:right w:val="none" w:sz="0" w:space="0" w:color="auto"/>
      </w:divBdr>
    </w:div>
    <w:div w:id="2115711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430</TotalTime>
  <Pages>10</Pages>
  <Words>3741</Words>
  <Characters>21326</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10.11648.j.ajcst.20220503.11</vt:lpstr>
    </vt:vector>
  </TitlesOfParts>
  <Company/>
  <LinksUpToDate>false</LinksUpToDate>
  <CharactersWithSpaces>25017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10.11648.j.ajcst.20220503.11</dc:title>
  <dc:subject>Heart Disease Prediction Using Machine Learning Techniques</dc:subject>
  <dc:creator>Mohammed Khalid Hossen</dc:creator>
  <cp:keywords>Machine Learning, Artificial Intelligence, Heart Disease, Linear Regression, Support Vector Machine, K-Nearest-Neighbors, Random Forest, Decision Tree, Gradient Boosting</cp:keywords>
  <cp:lastModifiedBy>Harshit Rajput</cp:lastModifiedBy>
  <cp:revision>12</cp:revision>
  <dcterms:created xsi:type="dcterms:W3CDTF">2024-05-17T09:52:00Z</dcterms:created>
  <dcterms:modified xsi:type="dcterms:W3CDTF">2024-05-18T07:23:00Z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2022-07-20T00:00:00Z</vt:filetime>
  </property>
  <property fmtid="{D5CDD505-2E9C-101B-9397-08002B2CF9AE}" pid="3" name="Creator">
    <vt:lpwstr>PDFCreator 1.9.1.0</vt:lpwstr>
  </property>
  <property fmtid="{D5CDD505-2E9C-101B-9397-08002B2CF9AE}" pid="4" name="LastSaved">
    <vt:filetime>2024-05-17T00:00:00Z</vt:filetime>
  </property>
  <property fmtid="{D5CDD505-2E9C-101B-9397-08002B2CF9AE}" pid="5" name="Producer">
    <vt:lpwstr>PDFCreator 1.9.1.0</vt:lpwstr>
  </property>
  <property fmtid="{D5CDD505-2E9C-101B-9397-08002B2CF9AE}" pid="6" name="rgid">
    <vt:lpwstr>PB:362150416_AS:1180108828229650@1658371278779</vt:lpwstr>
  </property>
</Properties>
</file>