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示例：北京市用水报装服务指南</w:t>
      </w:r>
    </w:p>
    <w:p>
      <w:r>
        <w:t>本文档用于演示 Word 解析。真实企业资料中，Word 通常包含标题、段落、表格和图片。</w:t>
      </w:r>
    </w:p>
    <w:p>
      <w:pPr>
        <w:pStyle w:val="Heading1"/>
      </w:pPr>
      <w:r>
        <w:t>一、办理条件</w:t>
      </w:r>
    </w:p>
    <w:p>
      <w:r>
        <w:t>申请人需要具备合法用水需求，并提供工程项目基础信息。</w:t>
      </w:r>
    </w:p>
    <w:p>
      <w:pPr>
        <w:pStyle w:val="Heading1"/>
      </w:pPr>
      <w:r>
        <w:t>二、申请材料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材料名称</w:t>
            </w:r>
          </w:p>
        </w:tc>
        <w:tc>
          <w:tcPr>
            <w:tcW w:type="dxa" w:w="2880"/>
          </w:tcPr>
          <w:p>
            <w:r>
              <w:t>是否必需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用水报装申请表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应填写项目名称、地址、联系人等信息</w:t>
            </w:r>
          </w:p>
        </w:tc>
      </w:tr>
      <w:tr>
        <w:tc>
          <w:tcPr>
            <w:tcW w:type="dxa" w:w="2880"/>
          </w:tcPr>
          <w:p>
            <w:r>
              <w:t>建设工程规划材料</w:t>
            </w:r>
          </w:p>
        </w:tc>
        <w:tc>
          <w:tcPr>
            <w:tcW w:type="dxa" w:w="2880"/>
          </w:tcPr>
          <w:p>
            <w:r>
              <w:t>视情况</w:t>
            </w:r>
          </w:p>
        </w:tc>
        <w:tc>
          <w:tcPr>
            <w:tcW w:type="dxa" w:w="2880"/>
          </w:tcPr>
          <w:p>
            <w:r>
              <w:t>用于核验项目合法性和接入条件</w:t>
            </w:r>
          </w:p>
        </w:tc>
      </w:tr>
      <w:tr>
        <w:tc>
          <w:tcPr>
            <w:tcW w:type="dxa" w:w="2880"/>
          </w:tcPr>
          <w:p>
            <w:r>
              <w:t>申请人身份证明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企业用户可提供营业执照</w:t>
            </w:r>
          </w:p>
        </w:tc>
      </w:tr>
    </w:tbl>
    <w:p>
      <w:pPr>
        <w:pStyle w:val="Heading1"/>
      </w:pPr>
      <w:r>
        <w:t>三、办理流程</w:t>
      </w:r>
    </w:p>
    <w:p>
      <w:r>
        <w:t>提交申请后，供水企业进行受理、现场踏勘、方案确认和接入施工。</w:t>
      </w:r>
    </w:p>
    <w:p>
      <w:r>
        <w:t>图1 用水报装流程图：申请 -&gt; 受理 -&gt; 勘查 -&gt; 接入。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