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9A89" w14:textId="3EF99661"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r w:rsidR="00153C71">
        <w:rPr>
          <w:rFonts w:ascii="Arial" w:eastAsia="Arial" w:hAnsi="Arial" w:cs="Arial"/>
          <w:b/>
          <w:color w:val="0E101A"/>
          <w:sz w:val="20"/>
          <w:szCs w:val="20"/>
        </w:rPr>
        <w:t xml:space="preserve"> / </w:t>
      </w:r>
      <w:r w:rsidR="00153C71" w:rsidRPr="00153C71">
        <w:rPr>
          <w:rFonts w:ascii="Arial" w:eastAsia="Arial" w:hAnsi="Arial" w:cs="Arial"/>
          <w:b/>
          <w:color w:val="0E101A"/>
          <w:sz w:val="20"/>
          <w:szCs w:val="20"/>
        </w:rPr>
        <w:t>Enterprise Architect</w:t>
      </w:r>
    </w:p>
    <w:p w14:paraId="0FE06E86" w14:textId="2EEA304B"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 xml:space="preserve">With 20+ years as a full-stack software engineer, I have cultivated my reputation as a highly productive technical leader, keen to collaborate, mentor, navigate problems, and innovate useful solutions, particularly when it comes to bridging the needs of technology and business. By recognizing where automation is valuable and supporting businesses in understanding what cannot be automated, I help make strategic gains that improve processes for both humans and software. </w:t>
      </w:r>
      <w:r w:rsidR="00153C71" w:rsidRPr="00153C71">
        <w:rPr>
          <w:rFonts w:ascii="Arial" w:eastAsia="Arial" w:hAnsi="Arial" w:cs="Arial"/>
          <w:color w:val="0E101A"/>
          <w:sz w:val="20"/>
          <w:szCs w:val="20"/>
        </w:rPr>
        <w:t>Some of my strengths are</w:t>
      </w:r>
      <w:r w:rsidRPr="00720362">
        <w:rPr>
          <w:rFonts w:ascii="Arial" w:eastAsia="Arial" w:hAnsi="Arial" w:cs="Arial"/>
          <w:color w:val="0E101A"/>
          <w:sz w:val="20"/>
          <w:szCs w:val="20"/>
        </w:rPr>
        <w:t xml:space="preserve"> aligning technology to business goals, while fostering meaningful connections between business stakeholders, engineering leaders, and their teams, both taking and guiding decisions.</w:t>
      </w:r>
    </w:p>
    <w:p w14:paraId="3A0140F2" w14:textId="77777777" w:rsidR="00720362" w:rsidRDefault="00720362" w:rsidP="00720362">
      <w:pPr>
        <w:rPr>
          <w:rFonts w:ascii="Arial" w:eastAsia="Arial" w:hAnsi="Arial" w:cs="Arial"/>
          <w:color w:val="0E101A"/>
          <w:sz w:val="20"/>
          <w:szCs w:val="20"/>
        </w:rPr>
      </w:pPr>
    </w:p>
    <w:p w14:paraId="2FFCB7B7" w14:textId="37D9CFAF" w:rsid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These insights have allowed me to effectively communicate, support, coach, and build solutions with and for cross-functional product delivery teams. Leveraging my technical acumen, skills, and knowledge beyond domain-specific expertise, I have successfully navigated a wide range of challenges, including massive volume, high concurrency, internal systems, B2B platforms, and consumer-facing applications. My experience spans configurations from monoliths to microservices, and projects ranging from greenfield development to modernizing decades-old systems. My curiosity and strategic mindset provide a broad perspective, enabling me to uncover meaningful contributions even in less glamorous but critical areas like software quality, where impactful improvements often lie.</w:t>
      </w:r>
    </w:p>
    <w:p w14:paraId="6C6D3D4B" w14:textId="77777777" w:rsidR="00870D91" w:rsidRDefault="00870D91" w:rsidP="00720362">
      <w:pPr>
        <w:rPr>
          <w:rFonts w:ascii="Arial" w:eastAsia="Arial" w:hAnsi="Arial" w:cs="Arial"/>
          <w:color w:val="0E101A"/>
          <w:sz w:val="20"/>
          <w:szCs w:val="20"/>
        </w:rPr>
      </w:pPr>
    </w:p>
    <w:p w14:paraId="5DAE8E81" w14:textId="2663A824" w:rsidR="00870D91" w:rsidRDefault="00870D91" w:rsidP="00870D91">
      <w:pPr>
        <w:pBdr>
          <w:top w:val="nil"/>
          <w:left w:val="nil"/>
          <w:right w:val="nil"/>
          <w:between w:val="nil"/>
        </w:pBdr>
        <w:rPr>
          <w:rFonts w:ascii="Arial" w:eastAsia="Arial" w:hAnsi="Arial" w:cs="Arial"/>
          <w:color w:val="0E101A"/>
          <w:sz w:val="20"/>
          <w:szCs w:val="20"/>
        </w:rPr>
      </w:pPr>
      <w:r>
        <w:rPr>
          <w:rFonts w:ascii="Arial" w:eastAsia="Arial" w:hAnsi="Arial" w:cs="Arial"/>
          <w:color w:val="0E101A"/>
          <w:sz w:val="20"/>
          <w:szCs w:val="20"/>
        </w:rPr>
        <w:t>Although my day-to-day activities rarely involve writing software, I still enjoy doing so, and since January 2024, I have been working on a hobby project up to 10 hours a week to develop a video game using Godot and C#. It has allowed me to leverage and expand my technical skills in areas like UX. I also use contract labor for specialized services and have worked with about 15 people in 10 countries. Although technically a commercial venture, it is not intended to be a viable business; my motivation is to show my daughter what I do.</w:t>
      </w:r>
    </w:p>
    <w:p w14:paraId="0C9DE094" w14:textId="77777777" w:rsidR="00870D91" w:rsidRDefault="00870D91" w:rsidP="00870D91">
      <w:pPr>
        <w:pBdr>
          <w:top w:val="nil"/>
          <w:left w:val="nil"/>
          <w:right w:val="nil"/>
          <w:between w:val="nil"/>
        </w:pBdr>
        <w:rPr>
          <w:rFonts w:ascii="Arial" w:eastAsia="Arial" w:hAnsi="Arial" w:cs="Arial"/>
          <w:color w:val="0E101A"/>
          <w:sz w:val="20"/>
          <w:szCs w:val="20"/>
        </w:rPr>
      </w:pPr>
    </w:p>
    <w:p w14:paraId="56F059B6" w14:textId="1203DC10" w:rsidR="00870D91" w:rsidRPr="00720362" w:rsidRDefault="00870D91" w:rsidP="00870D91">
      <w:pPr>
        <w:pBdr>
          <w:top w:val="nil"/>
          <w:left w:val="nil"/>
          <w:right w:val="nil"/>
          <w:between w:val="nil"/>
        </w:pBdr>
        <w:rPr>
          <w:rFonts w:ascii="Arial" w:eastAsia="Arial" w:hAnsi="Arial" w:cs="Arial"/>
          <w:color w:val="0E101A"/>
          <w:sz w:val="20"/>
          <w:szCs w:val="20"/>
        </w:rPr>
      </w:pPr>
      <w:r>
        <w:rPr>
          <w:rFonts w:ascii="Arial" w:eastAsia="Arial" w:hAnsi="Arial" w:cs="Arial"/>
          <w:color w:val="0E101A"/>
          <w:sz w:val="20"/>
          <w:szCs w:val="20"/>
        </w:rPr>
        <w:t>I’m looking to relocate to the Netherlands and for a technical leadership role at a focused organization.</w:t>
      </w:r>
    </w:p>
    <w:p w14:paraId="7AD2E614" w14:textId="77777777" w:rsidR="00720362" w:rsidRDefault="00720362" w:rsidP="00720362">
      <w:pPr>
        <w:rPr>
          <w:rFonts w:ascii="Arial" w:eastAsia="Arial" w:hAnsi="Arial" w:cs="Arial"/>
          <w:color w:val="0E101A"/>
          <w:sz w:val="20"/>
          <w:szCs w:val="20"/>
        </w:rPr>
      </w:pPr>
    </w:p>
    <w:p w14:paraId="56F8AF02" w14:textId="5D254B9E" w:rsidR="00AA6BB5" w:rsidRDefault="00720362" w:rsidP="00720362">
      <w:pPr>
        <w:rPr>
          <w:rFonts w:ascii="Arial" w:eastAsia="Arial" w:hAnsi="Arial" w:cs="Arial"/>
          <w:b/>
          <w:i/>
          <w:color w:val="0E101A"/>
          <w:sz w:val="20"/>
          <w:szCs w:val="20"/>
        </w:rPr>
      </w:pPr>
      <w:r w:rsidRPr="00720362">
        <w:rPr>
          <w:rFonts w:ascii="Arial" w:eastAsia="Arial" w:hAnsi="Arial" w:cs="Arial"/>
          <w:color w:val="0E101A"/>
          <w:sz w:val="20"/>
          <w:szCs w:val="20"/>
        </w:rPr>
        <w:t>The technologies I’m most familiar with for each family are C#, Angular, SQL Server, Mongo, Docker, Azure &amp; Kafka. I’ve utilized alternatives to all these, and I do not believe this stack suits most applications.</w:t>
      </w:r>
    </w:p>
    <w:p w14:paraId="0D160761" w14:textId="77777777" w:rsidR="00720362" w:rsidRDefault="00720362">
      <w:pPr>
        <w:rPr>
          <w:rFonts w:ascii="Arial" w:eastAsia="Arial" w:hAnsi="Arial" w:cs="Arial"/>
          <w:b/>
          <w:i/>
          <w:color w:val="0E101A"/>
          <w:sz w:val="20"/>
          <w:szCs w:val="20"/>
        </w:rPr>
      </w:pPr>
    </w:p>
    <w:p w14:paraId="1D5ED631" w14:textId="07D18CDF" w:rsidR="00AA6BB5" w:rsidRDefault="00674AFB">
      <w:pPr>
        <w:rPr>
          <w:rFonts w:ascii="Arial" w:eastAsia="Arial" w:hAnsi="Arial" w:cs="Arial"/>
          <w:b/>
          <w:i/>
          <w:color w:val="0E101A"/>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1A542CED" w14:textId="77777777" w:rsidR="00720362" w:rsidRDefault="00720362">
      <w:pPr>
        <w:rPr>
          <w:rFonts w:ascii="Arial" w:eastAsia="Arial" w:hAnsi="Arial" w:cs="Arial"/>
          <w:b/>
          <w:i/>
          <w:color w:val="0E101A"/>
          <w:sz w:val="20"/>
          <w:szCs w:val="20"/>
        </w:rPr>
      </w:pPr>
    </w:p>
    <w:p w14:paraId="5820577F" w14:textId="05D47F89" w:rsidR="00720362" w:rsidRDefault="00153C71" w:rsidP="00221854">
      <w:pPr>
        <w:pBdr>
          <w:top w:val="nil"/>
          <w:left w:val="nil"/>
          <w:right w:val="nil"/>
          <w:between w:val="nil"/>
        </w:pBdr>
        <w:rPr>
          <w:rFonts w:ascii="Arial" w:eastAsia="Arial" w:hAnsi="Arial" w:cs="Arial"/>
          <w:b/>
          <w:bCs/>
          <w:sz w:val="18"/>
          <w:szCs w:val="18"/>
        </w:rPr>
      </w:pPr>
      <w:r w:rsidRPr="00153C71">
        <w:rPr>
          <w:rFonts w:ascii="Arial" w:eastAsia="Arial" w:hAnsi="Arial" w:cs="Arial"/>
          <w:b/>
          <w:bCs/>
          <w:color w:val="0E101A"/>
          <w:sz w:val="20"/>
          <w:szCs w:val="20"/>
        </w:rPr>
        <w:t>This is a technology-focused resume; for a resume written for business people</w:t>
      </w:r>
      <w:r>
        <w:rPr>
          <w:rFonts w:ascii="Arial" w:eastAsia="Arial" w:hAnsi="Arial" w:cs="Arial"/>
          <w:b/>
          <w:bCs/>
          <w:color w:val="0E101A"/>
          <w:sz w:val="20"/>
          <w:szCs w:val="20"/>
        </w:rPr>
        <w:t xml:space="preserve"> </w:t>
      </w:r>
      <w:hyperlink r:id="rId9" w:history="1">
        <w:r w:rsidR="00DF7238">
          <w:rPr>
            <w:rStyle w:val="Hyperlink"/>
            <w:rFonts w:ascii="Arial" w:eastAsia="Arial" w:hAnsi="Arial" w:cs="Arial"/>
            <w:b/>
            <w:bCs/>
            <w:sz w:val="18"/>
            <w:szCs w:val="18"/>
          </w:rPr>
          <w:t>https://github.com/BasHamer/Interview-Resources/blob/master/Resume-Bas-LeadershipFocused.pdf</w:t>
        </w:r>
      </w:hyperlink>
      <w:r w:rsidR="00720362" w:rsidRPr="00720362">
        <w:rPr>
          <w:rFonts w:ascii="Arial" w:eastAsia="Arial" w:hAnsi="Arial" w:cs="Arial"/>
          <w:b/>
          <w:bCs/>
          <w:sz w:val="18"/>
          <w:szCs w:val="18"/>
        </w:rPr>
        <w:t xml:space="preserve"> </w:t>
      </w:r>
    </w:p>
    <w:p w14:paraId="4200FD2E" w14:textId="77777777" w:rsidR="00964190" w:rsidRDefault="00964190" w:rsidP="00221854">
      <w:pPr>
        <w:pBdr>
          <w:top w:val="nil"/>
          <w:left w:val="nil"/>
          <w:right w:val="nil"/>
          <w:between w:val="nil"/>
        </w:pBdr>
        <w:rPr>
          <w:rFonts w:ascii="Arial" w:eastAsia="Arial" w:hAnsi="Arial" w:cs="Arial"/>
          <w:b/>
          <w:bCs/>
          <w:sz w:val="18"/>
          <w:szCs w:val="18"/>
        </w:rPr>
      </w:pPr>
    </w:p>
    <w:p w14:paraId="76A87F94" w14:textId="77777777" w:rsidR="00964190" w:rsidRPr="007645D7" w:rsidRDefault="00964190" w:rsidP="00964190">
      <w:pPr>
        <w:pBdr>
          <w:top w:val="nil"/>
          <w:left w:val="nil"/>
          <w:right w:val="nil"/>
          <w:between w:val="nil"/>
        </w:pBdr>
        <w:rPr>
          <w:rFonts w:ascii="Arial" w:eastAsia="Arial" w:hAnsi="Arial" w:cs="Arial"/>
          <w:b/>
          <w:bCs/>
          <w:color w:val="0E101A"/>
          <w:sz w:val="20"/>
          <w:szCs w:val="20"/>
          <w:lang w:val="nl-NL"/>
        </w:rPr>
      </w:pPr>
      <w:r w:rsidRPr="007645D7">
        <w:rPr>
          <w:rFonts w:ascii="Arial" w:eastAsia="Arial" w:hAnsi="Arial" w:cs="Arial"/>
          <w:b/>
          <w:bCs/>
          <w:color w:val="0E101A"/>
          <w:sz w:val="20"/>
          <w:szCs w:val="20"/>
          <w:lang w:val="nl-NL"/>
        </w:rPr>
        <w:t xml:space="preserve">Voor een </w:t>
      </w:r>
      <w:r>
        <w:rPr>
          <w:rFonts w:ascii="Arial" w:eastAsia="Arial" w:hAnsi="Arial" w:cs="Arial"/>
          <w:b/>
          <w:bCs/>
          <w:color w:val="0E101A"/>
          <w:sz w:val="20"/>
          <w:szCs w:val="20"/>
          <w:lang w:val="nl-NL"/>
        </w:rPr>
        <w:t>Nederlandse</w:t>
      </w:r>
      <w:r w:rsidRPr="007645D7">
        <w:rPr>
          <w:rFonts w:ascii="Arial" w:eastAsia="Arial" w:hAnsi="Arial" w:cs="Arial"/>
          <w:b/>
          <w:bCs/>
          <w:color w:val="0E101A"/>
          <w:sz w:val="20"/>
          <w:szCs w:val="20"/>
          <w:lang w:val="nl-NL"/>
        </w:rPr>
        <w:t xml:space="preserve"> versie van dit cv, zie </w:t>
      </w:r>
    </w:p>
    <w:p w14:paraId="5402489D" w14:textId="704F5454" w:rsidR="00964190" w:rsidRPr="00964190" w:rsidRDefault="00964190" w:rsidP="00221854">
      <w:pPr>
        <w:pBdr>
          <w:top w:val="nil"/>
          <w:left w:val="nil"/>
          <w:right w:val="nil"/>
          <w:between w:val="nil"/>
        </w:pBdr>
        <w:rPr>
          <w:rStyle w:val="Hyperlink"/>
          <w:rFonts w:ascii="Arial" w:eastAsia="Arial" w:hAnsi="Arial" w:cs="Arial"/>
          <w:b/>
          <w:bCs/>
          <w:sz w:val="20"/>
          <w:szCs w:val="20"/>
          <w:lang w:val="nl-NL"/>
        </w:rPr>
      </w:pPr>
      <w:r>
        <w:rPr>
          <w:rFonts w:ascii="Arial" w:eastAsia="Arial" w:hAnsi="Arial" w:cs="Arial"/>
          <w:b/>
          <w:bCs/>
          <w:sz w:val="20"/>
          <w:szCs w:val="20"/>
          <w:lang w:val="nl-NL"/>
        </w:rPr>
        <w:fldChar w:fldCharType="begin"/>
      </w:r>
      <w:r>
        <w:rPr>
          <w:rFonts w:ascii="Arial" w:eastAsia="Arial" w:hAnsi="Arial" w:cs="Arial"/>
          <w:b/>
          <w:bCs/>
          <w:sz w:val="20"/>
          <w:szCs w:val="20"/>
          <w:lang w:val="nl-NL"/>
        </w:rPr>
        <w:instrText>HYPERLINK "https://github.com/BasHamer/Interview-Resources/blob/master/CV-Bas-NL.pdf"</w:instrText>
      </w:r>
      <w:r>
        <w:rPr>
          <w:rFonts w:ascii="Arial" w:eastAsia="Arial" w:hAnsi="Arial" w:cs="Arial"/>
          <w:b/>
          <w:bCs/>
          <w:sz w:val="20"/>
          <w:szCs w:val="20"/>
          <w:lang w:val="nl-NL"/>
        </w:rPr>
      </w:r>
      <w:r>
        <w:rPr>
          <w:rFonts w:ascii="Arial" w:eastAsia="Arial" w:hAnsi="Arial" w:cs="Arial"/>
          <w:b/>
          <w:bCs/>
          <w:sz w:val="20"/>
          <w:szCs w:val="20"/>
          <w:lang w:val="nl-NL"/>
        </w:rPr>
        <w:fldChar w:fldCharType="separate"/>
      </w:r>
      <w:r w:rsidRPr="00964190">
        <w:rPr>
          <w:rStyle w:val="Hyperlink"/>
          <w:rFonts w:ascii="Arial" w:eastAsia="Arial" w:hAnsi="Arial" w:cs="Arial"/>
          <w:b/>
          <w:bCs/>
          <w:sz w:val="20"/>
          <w:szCs w:val="20"/>
          <w:lang w:val="nl-NL"/>
        </w:rPr>
        <w:t>https://github.com/BasHamer/Interview-Resources/blob/master/CV-Bas-NL.pdf</w:t>
      </w:r>
      <w:r w:rsidRPr="00964190">
        <w:rPr>
          <w:rStyle w:val="Hyperlink"/>
          <w:rFonts w:ascii="Arial" w:eastAsia="Arial" w:hAnsi="Arial" w:cs="Arial"/>
          <w:b/>
          <w:bCs/>
          <w:sz w:val="20"/>
          <w:szCs w:val="20"/>
          <w:lang w:val="nl-NL"/>
        </w:rPr>
        <w:br/>
      </w:r>
    </w:p>
    <w:p w14:paraId="446C4A07" w14:textId="370C6ED0" w:rsidR="00221854" w:rsidRDefault="00964190" w:rsidP="00221854">
      <w:pPr>
        <w:pBdr>
          <w:top w:val="nil"/>
          <w:left w:val="nil"/>
          <w:right w:val="nil"/>
          <w:between w:val="nil"/>
        </w:pBdr>
        <w:rPr>
          <w:rFonts w:ascii="Arial" w:eastAsia="Arial" w:hAnsi="Arial" w:cs="Arial"/>
          <w:sz w:val="20"/>
          <w:szCs w:val="20"/>
        </w:rPr>
      </w:pPr>
      <w:r>
        <w:rPr>
          <w:rFonts w:ascii="Arial" w:eastAsia="Arial" w:hAnsi="Arial" w:cs="Arial"/>
          <w:b/>
          <w:bCs/>
          <w:sz w:val="20"/>
          <w:szCs w:val="20"/>
          <w:lang w:val="nl-NL"/>
        </w:rPr>
        <w:fldChar w:fldCharType="end"/>
      </w:r>
      <w:r w:rsidR="00000000">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62B4C611" w14:textId="273F439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I took charge of the architecture of a project that had little progress over the five years before I joined. </w:t>
      </w:r>
      <w:proofErr w:type="gramStart"/>
      <w:r w:rsidRPr="00720362">
        <w:rPr>
          <w:rFonts w:ascii="Arial" w:eastAsia="Arial" w:hAnsi="Arial" w:cs="Arial"/>
          <w:color w:val="000000"/>
          <w:sz w:val="20"/>
          <w:szCs w:val="20"/>
        </w:rPr>
        <w:t>Took</w:t>
      </w:r>
      <w:proofErr w:type="gramEnd"/>
      <w:r w:rsidRPr="00720362">
        <w:rPr>
          <w:rFonts w:ascii="Arial" w:eastAsia="Arial" w:hAnsi="Arial" w:cs="Arial"/>
          <w:color w:val="000000"/>
          <w:sz w:val="20"/>
          <w:szCs w:val="20"/>
        </w:rPr>
        <w:t xml:space="preserve"> the initiative to </w:t>
      </w:r>
      <w:r>
        <w:rPr>
          <w:rFonts w:ascii="Arial" w:eastAsia="Arial" w:hAnsi="Arial" w:cs="Arial"/>
          <w:color w:val="000000"/>
          <w:sz w:val="20"/>
          <w:szCs w:val="20"/>
        </w:rPr>
        <w:t xml:space="preserve">make decisions, designed the architecture, and drove the execution to successfully release the project into production and transition the </w:t>
      </w:r>
      <w:r w:rsidRPr="00720362">
        <w:rPr>
          <w:rFonts w:ascii="Arial" w:eastAsia="Arial" w:hAnsi="Arial" w:cs="Arial"/>
          <w:color w:val="000000"/>
          <w:sz w:val="20"/>
          <w:szCs w:val="20"/>
        </w:rPr>
        <w:t>first customers into the new system within a year. Leveraging pragmatic architecture and design</w:t>
      </w:r>
      <w:r w:rsidR="00153C71">
        <w:rPr>
          <w:rFonts w:ascii="Arial" w:eastAsia="Arial" w:hAnsi="Arial" w:cs="Arial"/>
          <w:color w:val="000000"/>
          <w:sz w:val="20"/>
          <w:szCs w:val="20"/>
        </w:rPr>
        <w:t>s, I</w:t>
      </w:r>
      <w:r w:rsidRPr="00720362">
        <w:rPr>
          <w:rFonts w:ascii="Arial" w:eastAsia="Arial" w:hAnsi="Arial" w:cs="Arial"/>
          <w:color w:val="000000"/>
          <w:sz w:val="20"/>
          <w:szCs w:val="20"/>
        </w:rPr>
        <w:t xml:space="preserve"> took a holistic approach to supporting a 20-person offshore dev team, in-house, and contract resources to get the first customers live in 9 months -- this included mentoring, guiding, and coaching. </w:t>
      </w:r>
    </w:p>
    <w:p w14:paraId="4C1F695E"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C1A2A44" w14:textId="64DCCC0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From there</w:t>
      </w:r>
      <w:r w:rsidR="00153C71">
        <w:rPr>
          <w:rFonts w:ascii="Arial" w:eastAsia="Arial" w:hAnsi="Arial" w:cs="Arial"/>
          <w:color w:val="000000"/>
          <w:sz w:val="20"/>
          <w:szCs w:val="20"/>
        </w:rPr>
        <w:t>,</w:t>
      </w:r>
      <w:r w:rsidRPr="00720362">
        <w:rPr>
          <w:rFonts w:ascii="Arial" w:eastAsia="Arial" w:hAnsi="Arial" w:cs="Arial"/>
          <w:color w:val="000000"/>
          <w:sz w:val="20"/>
          <w:szCs w:val="20"/>
        </w:rPr>
        <w:t xml:space="preserve"> I focused on maturing the organization. The team's central objective was building a maintainable system with a keen emphasis on the traceability of data and activities. This focus reduced the overall cost of ownership for the business. Acting as a liaison between business units and technology and </w:t>
      </w:r>
      <w:proofErr w:type="gramStart"/>
      <w:r w:rsidRPr="00720362">
        <w:rPr>
          <w:rFonts w:ascii="Arial" w:eastAsia="Arial" w:hAnsi="Arial" w:cs="Arial"/>
          <w:color w:val="000000"/>
          <w:sz w:val="20"/>
          <w:szCs w:val="20"/>
        </w:rPr>
        <w:t>bridging</w:t>
      </w:r>
      <w:proofErr w:type="gramEnd"/>
      <w:r w:rsidRPr="00720362">
        <w:rPr>
          <w:rFonts w:ascii="Arial" w:eastAsia="Arial" w:hAnsi="Arial" w:cs="Arial"/>
          <w:color w:val="000000"/>
          <w:sz w:val="20"/>
          <w:szCs w:val="20"/>
        </w:rPr>
        <w:t xml:space="preserve"> the gap between onshore and offshore teams, I facilitated mutual understanding and guided </w:t>
      </w:r>
      <w:r w:rsidRPr="00720362">
        <w:rPr>
          <w:rFonts w:ascii="Arial" w:eastAsia="Arial" w:hAnsi="Arial" w:cs="Arial"/>
          <w:color w:val="000000"/>
          <w:sz w:val="20"/>
          <w:szCs w:val="20"/>
        </w:rPr>
        <w:lastRenderedPageBreak/>
        <w:t>decision-making. I then trained the product team to take ownership of the applications</w:t>
      </w:r>
      <w:r>
        <w:rPr>
          <w:rFonts w:ascii="Arial" w:eastAsia="Arial" w:hAnsi="Arial" w:cs="Arial"/>
          <w:color w:val="000000"/>
          <w:sz w:val="20"/>
          <w:szCs w:val="20"/>
        </w:rPr>
        <w:t>,</w:t>
      </w:r>
      <w:r w:rsidRPr="00720362">
        <w:rPr>
          <w:rFonts w:ascii="Arial" w:eastAsia="Arial" w:hAnsi="Arial" w:cs="Arial"/>
          <w:color w:val="000000"/>
          <w:sz w:val="20"/>
          <w:szCs w:val="20"/>
        </w:rPr>
        <w:t xml:space="preserve"> ensuring that I made myself fully replaceable.</w:t>
      </w:r>
    </w:p>
    <w:p w14:paraId="42D45ADB"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7AE499D"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The technology stack included Java and Kubernetes hosted on AWS, seamlessly integrating into </w:t>
      </w:r>
      <w:proofErr w:type="spellStart"/>
      <w:r w:rsidRPr="00720362">
        <w:rPr>
          <w:rFonts w:ascii="Arial" w:eastAsia="Arial" w:hAnsi="Arial" w:cs="Arial"/>
          <w:color w:val="000000"/>
          <w:sz w:val="20"/>
          <w:szCs w:val="20"/>
        </w:rPr>
        <w:t>JobDiva</w:t>
      </w:r>
      <w:proofErr w:type="spellEnd"/>
      <w:r w:rsidRPr="00720362">
        <w:rPr>
          <w:rFonts w:ascii="Arial" w:eastAsia="Arial" w:hAnsi="Arial" w:cs="Arial"/>
          <w:color w:val="000000"/>
          <w:sz w:val="20"/>
          <w:szCs w:val="20"/>
        </w:rPr>
        <w:t>, SAP S/4HANA Cloud, Vertex, ADP, and Okta.</w:t>
      </w:r>
    </w:p>
    <w:p w14:paraId="56997293" w14:textId="77777777" w:rsidR="001D751E" w:rsidRDefault="001D751E" w:rsidP="001D751E">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2B013C7F" w14:textId="77777777" w:rsidR="00720362" w:rsidRDefault="00720362" w:rsidP="00221854">
      <w:pPr>
        <w:pBdr>
          <w:top w:val="nil"/>
          <w:left w:val="nil"/>
          <w:right w:val="nil"/>
          <w:between w:val="nil"/>
        </w:pBdr>
        <w:tabs>
          <w:tab w:val="right" w:pos="9360"/>
        </w:tabs>
        <w:rPr>
          <w:rFonts w:ascii="Arial" w:eastAsia="Arial" w:hAnsi="Arial" w:cs="Arial"/>
          <w:color w:val="000000"/>
          <w:sz w:val="20"/>
          <w:szCs w:val="20"/>
        </w:rPr>
      </w:pP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6D4465CF" w:rsidR="00AA6BB5" w:rsidRDefault="00964190" w:rsidP="00221854">
      <w:pPr>
        <w:pBdr>
          <w:top w:val="nil"/>
          <w:left w:val="nil"/>
          <w:right w:val="nil"/>
          <w:between w:val="nil"/>
        </w:pBdr>
        <w:tabs>
          <w:tab w:val="right" w:pos="9360"/>
        </w:tabs>
        <w:rPr>
          <w:rFonts w:ascii="Arial" w:eastAsia="Arial" w:hAnsi="Arial" w:cs="Arial"/>
          <w:color w:val="000000"/>
          <w:sz w:val="20"/>
          <w:szCs w:val="20"/>
          <w:highlight w:val="white"/>
        </w:rPr>
      </w:pPr>
      <w:proofErr w:type="spellStart"/>
      <w:r w:rsidRPr="00391212">
        <w:rPr>
          <w:rFonts w:ascii="Arial" w:eastAsia="Arial" w:hAnsi="Arial" w:cs="Arial"/>
          <w:b/>
          <w:sz w:val="20"/>
          <w:szCs w:val="20"/>
        </w:rPr>
        <w:t>Oprichter</w:t>
      </w:r>
      <w:proofErr w:type="spellEnd"/>
      <w:r w:rsidRPr="00391212">
        <w:rPr>
          <w:rFonts w:ascii="Arial" w:eastAsia="Arial" w:hAnsi="Arial" w:cs="Arial"/>
          <w:b/>
          <w:sz w:val="20"/>
          <w:szCs w:val="20"/>
        </w:rPr>
        <w:t xml:space="preserve"> </w:t>
      </w:r>
      <w:r w:rsidR="00674AFB">
        <w:rPr>
          <w:rFonts w:ascii="Arial" w:eastAsia="Arial" w:hAnsi="Arial" w:cs="Arial"/>
          <w:b/>
          <w:sz w:val="20"/>
          <w:szCs w:val="20"/>
        </w:rPr>
        <w:t xml:space="preserve">| </w:t>
      </w:r>
      <w:r w:rsidR="00221854">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sidR="00221854">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sidR="00221854">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7F58970C"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720362">
        <w:rPr>
          <w:rFonts w:ascii="Arial" w:eastAsia="Arial" w:hAnsi="Arial" w:cs="Arial"/>
          <w:sz w:val="20"/>
          <w:szCs w:val="20"/>
        </w:rPr>
        <w:t>It</w:t>
      </w:r>
      <w:r w:rsidR="00FA28E2">
        <w:rPr>
          <w:rFonts w:ascii="Arial" w:eastAsia="Arial" w:hAnsi="Arial" w:cs="Arial"/>
          <w:sz w:val="20"/>
          <w:szCs w:val="20"/>
        </w:rPr>
        <w:t xml:space="preserve">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Every operation in Azure was scripted to allow for environments to be provisioned as needed. The backend was written in 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r w:rsidR="006F0F5B">
        <w:rPr>
          <w:rFonts w:ascii="Arial" w:eastAsia="Arial" w:hAnsi="Arial" w:cs="Arial"/>
          <w:sz w:val="20"/>
          <w:szCs w:val="20"/>
        </w:rPr>
        <w:t>frontend</w:t>
      </w:r>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proofErr w:type="gramStart"/>
      <w:r w:rsidR="006F0F5B" w:rsidRPr="006F0F5B">
        <w:rPr>
          <w:rFonts w:ascii="Arial" w:eastAsia="Arial" w:hAnsi="Arial" w:cs="Arial"/>
          <w:color w:val="000000"/>
          <w:sz w:val="20"/>
          <w:szCs w:val="20"/>
        </w:rPr>
        <w:t>This framework,</w:t>
      </w:r>
      <w:proofErr w:type="gramEnd"/>
      <w:r w:rsidR="006F0F5B" w:rsidRPr="006F0F5B">
        <w:rPr>
          <w:rFonts w:ascii="Arial" w:eastAsia="Arial" w:hAnsi="Arial" w:cs="Arial"/>
          <w:color w:val="000000"/>
          <w:sz w:val="20"/>
          <w:szCs w:val="20"/>
        </w:rPr>
        <w:t xml:space="preserve">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22ECBBEF" w14:textId="58362D97" w:rsidR="00720362" w:rsidRDefault="00720362">
      <w:pPr>
        <w:rPr>
          <w:rFonts w:ascii="Arial" w:eastAsia="Arial" w:hAnsi="Arial" w:cs="Arial"/>
          <w:sz w:val="20"/>
          <w:szCs w:val="20"/>
          <w:highlight w:val="white"/>
        </w:rPr>
      </w:pPr>
    </w:p>
    <w:p w14:paraId="685D6A33" w14:textId="77777777" w:rsidR="00720362" w:rsidRDefault="00720362" w:rsidP="00221854">
      <w:pPr>
        <w:pBdr>
          <w:top w:val="nil"/>
          <w:left w:val="nil"/>
          <w:right w:val="nil"/>
          <w:between w:val="nil"/>
        </w:pBdr>
        <w:ind w:left="180" w:hanging="180"/>
        <w:rPr>
          <w:rFonts w:ascii="Arial" w:eastAsia="Arial" w:hAnsi="Arial" w:cs="Arial"/>
          <w:sz w:val="20"/>
          <w:szCs w:val="20"/>
          <w:highlight w:val="white"/>
        </w:rPr>
      </w:pP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6410D1F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10"/>
          <w:headerReference w:type="first" r:id="rId11"/>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Bit Bucket</w:t>
      </w:r>
    </w:p>
    <w:p w14:paraId="3C1B847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Blazor</w:t>
      </w:r>
    </w:p>
    <w:p w14:paraId="06B5EA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Bootstrap</w:t>
      </w:r>
    </w:p>
    <w:p w14:paraId="0C025F3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1D37838F" w14:textId="63A7119E" w:rsidR="00964190" w:rsidRPr="00720362" w:rsidRDefault="00964190" w:rsidP="00720362">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Godot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lastRenderedPageBreak/>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780E3E09" w14:textId="77777777" w:rsidR="00720362" w:rsidRDefault="00720362" w:rsidP="00720362">
      <w:pPr>
        <w:pBdr>
          <w:top w:val="nil"/>
          <w:left w:val="nil"/>
          <w:bottom w:val="nil"/>
          <w:right w:val="nil"/>
          <w:between w:val="nil"/>
        </w:pBdr>
        <w:rPr>
          <w:rFonts w:ascii="Arial" w:eastAsia="Arial" w:hAnsi="Arial" w:cs="Arial"/>
          <w:b/>
          <w:sz w:val="20"/>
          <w:szCs w:val="20"/>
        </w:rPr>
      </w:pPr>
    </w:p>
    <w:p w14:paraId="2C1900C2" w14:textId="0276F6FD" w:rsidR="00720362" w:rsidRPr="00720362" w:rsidRDefault="00000000" w:rsidP="00720362">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5DAAAF26">
          <v:rect id="_x0000_i1028" style="width:0;height:1.5pt" o:hralign="center" o:hrstd="t" o:hr="t" fillcolor="#a0a0a0" stroked="f"/>
        </w:pict>
      </w:r>
    </w:p>
    <w:p w14:paraId="563EECB0" w14:textId="77AAA70D"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Clouds: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9"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0"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7D05E" w14:textId="77777777" w:rsidR="004674E6" w:rsidRDefault="004674E6">
      <w:r>
        <w:separator/>
      </w:r>
    </w:p>
  </w:endnote>
  <w:endnote w:type="continuationSeparator" w:id="0">
    <w:p w14:paraId="3F361894" w14:textId="77777777" w:rsidR="004674E6" w:rsidRDefault="0046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1E141" w14:textId="77777777" w:rsidR="004674E6" w:rsidRDefault="004674E6">
      <w:r>
        <w:separator/>
      </w:r>
    </w:p>
  </w:footnote>
  <w:footnote w:type="continuationSeparator" w:id="0">
    <w:p w14:paraId="61ABA34E" w14:textId="77777777" w:rsidR="004674E6" w:rsidRDefault="00467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B6F26" w14:textId="0EBF919B" w:rsidR="00AA6BB5" w:rsidRDefault="00EF5E32">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rPr>
        <w:noProof/>
      </w:rPr>
      <w:t>Bas Hamer</w:t>
    </w:r>
    <w:r w:rsidRPr="00EF5E32">
      <w:rPr>
        <w:noProof/>
      </w:rPr>
      <w:ptab w:relativeTo="margin" w:alignment="center" w:leader="none"/>
    </w:r>
    <w:r>
      <w:rPr>
        <w:noProof/>
      </w:rPr>
      <w:t>Technical Resume</w:t>
    </w:r>
    <w:r w:rsidRPr="00EF5E32">
      <w:rPr>
        <w:noProof/>
      </w:rPr>
      <w:ptab w:relativeTo="margin" w:alignment="right"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Pr="00964190" w:rsidRDefault="00FE2C6E">
    <w:pPr>
      <w:tabs>
        <w:tab w:val="center" w:pos="4320"/>
        <w:tab w:val="right" w:pos="9360"/>
      </w:tabs>
      <w:rPr>
        <w:rFonts w:ascii="Arial" w:eastAsia="Arial" w:hAnsi="Arial" w:cs="Arial"/>
        <w:sz w:val="20"/>
        <w:szCs w:val="20"/>
        <w:lang w:val="nl-NL"/>
      </w:rPr>
    </w:pPr>
    <w:r w:rsidRPr="00964190">
      <w:rPr>
        <w:rFonts w:ascii="Arial Black" w:eastAsia="Arial Black" w:hAnsi="Arial Black" w:cs="Arial Black"/>
        <w:sz w:val="20"/>
        <w:szCs w:val="20"/>
        <w:lang w:val="nl-NL"/>
      </w:rPr>
      <w:t xml:space="preserve">LinkedIn: </w:t>
    </w:r>
    <w:bookmarkStart w:id="0" w:name="_Hlk140085253"/>
    <w:r w:rsidRPr="00964190">
      <w:rPr>
        <w:rFonts w:ascii="Arial" w:eastAsia="Arial" w:hAnsi="Arial" w:cs="Arial"/>
        <w:sz w:val="20"/>
        <w:szCs w:val="20"/>
        <w:lang w:val="nl-NL"/>
      </w:rPr>
      <w:t>https://www.linkedin.com/in/bashamer</w:t>
    </w:r>
    <w:bookmarkEnd w:id="0"/>
    <w:r w:rsidR="00674AFB" w:rsidRPr="00964190">
      <w:rPr>
        <w:rFonts w:ascii="Arial" w:eastAsia="Arial" w:hAnsi="Arial" w:cs="Arial"/>
        <w:sz w:val="20"/>
        <w:szCs w:val="20"/>
        <w:lang w:val="nl-NL"/>
      </w:rPr>
      <w:tab/>
    </w:r>
    <w:r w:rsidR="005E538E" w:rsidRPr="00964190">
      <w:rPr>
        <w:rFonts w:ascii="Arial Black" w:eastAsia="Arial Black" w:hAnsi="Arial Black" w:cs="Arial Black"/>
        <w:sz w:val="20"/>
        <w:szCs w:val="20"/>
        <w:lang w:val="nl-NL"/>
      </w:rPr>
      <w:t>Ce</w:t>
    </w:r>
    <w:r w:rsidR="00674AFB" w:rsidRPr="00964190">
      <w:rPr>
        <w:rFonts w:ascii="Arial Black" w:eastAsia="Arial Black" w:hAnsi="Arial Black" w:cs="Arial Black"/>
        <w:sz w:val="20"/>
        <w:szCs w:val="20"/>
        <w:lang w:val="nl-NL"/>
      </w:rPr>
      <w:t xml:space="preserve">ll: </w:t>
    </w:r>
    <w:r w:rsidR="00674AFB" w:rsidRPr="00964190">
      <w:rPr>
        <w:rFonts w:ascii="Arial" w:eastAsia="Arial" w:hAnsi="Arial" w:cs="Arial"/>
        <w:sz w:val="20"/>
        <w:szCs w:val="20"/>
        <w:lang w:val="nl-NL"/>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3260E"/>
    <w:rsid w:val="001443ED"/>
    <w:rsid w:val="00153C71"/>
    <w:rsid w:val="00154A41"/>
    <w:rsid w:val="00177C5F"/>
    <w:rsid w:val="001A40FC"/>
    <w:rsid w:val="001D751E"/>
    <w:rsid w:val="001F1B19"/>
    <w:rsid w:val="00216B9F"/>
    <w:rsid w:val="00221505"/>
    <w:rsid w:val="00221854"/>
    <w:rsid w:val="002339A8"/>
    <w:rsid w:val="00253616"/>
    <w:rsid w:val="002553A6"/>
    <w:rsid w:val="0031267F"/>
    <w:rsid w:val="00322707"/>
    <w:rsid w:val="00396922"/>
    <w:rsid w:val="003A2A10"/>
    <w:rsid w:val="003C6EA7"/>
    <w:rsid w:val="003D7340"/>
    <w:rsid w:val="003E5B65"/>
    <w:rsid w:val="00416B26"/>
    <w:rsid w:val="0045634A"/>
    <w:rsid w:val="004674E6"/>
    <w:rsid w:val="00474496"/>
    <w:rsid w:val="00476192"/>
    <w:rsid w:val="004A5840"/>
    <w:rsid w:val="004F0A17"/>
    <w:rsid w:val="00540C27"/>
    <w:rsid w:val="00544D58"/>
    <w:rsid w:val="00566ED5"/>
    <w:rsid w:val="00591415"/>
    <w:rsid w:val="005B79D4"/>
    <w:rsid w:val="005E538E"/>
    <w:rsid w:val="00607F04"/>
    <w:rsid w:val="00674AFB"/>
    <w:rsid w:val="006A26E7"/>
    <w:rsid w:val="006D04DE"/>
    <w:rsid w:val="006E69A5"/>
    <w:rsid w:val="006F0F5B"/>
    <w:rsid w:val="007147AA"/>
    <w:rsid w:val="00720362"/>
    <w:rsid w:val="00795508"/>
    <w:rsid w:val="007B0D6D"/>
    <w:rsid w:val="008036F3"/>
    <w:rsid w:val="00870D91"/>
    <w:rsid w:val="008D35B3"/>
    <w:rsid w:val="008E3C9E"/>
    <w:rsid w:val="00946727"/>
    <w:rsid w:val="00964190"/>
    <w:rsid w:val="009725A5"/>
    <w:rsid w:val="009C6DD5"/>
    <w:rsid w:val="00A04FF0"/>
    <w:rsid w:val="00A2350D"/>
    <w:rsid w:val="00A77172"/>
    <w:rsid w:val="00AA6BB5"/>
    <w:rsid w:val="00AB5B99"/>
    <w:rsid w:val="00AB714C"/>
    <w:rsid w:val="00AF6FC4"/>
    <w:rsid w:val="00BD3876"/>
    <w:rsid w:val="00C5729A"/>
    <w:rsid w:val="00C64754"/>
    <w:rsid w:val="00CC5F85"/>
    <w:rsid w:val="00D163B7"/>
    <w:rsid w:val="00D16711"/>
    <w:rsid w:val="00D92F04"/>
    <w:rsid w:val="00DB39B6"/>
    <w:rsid w:val="00DF7238"/>
    <w:rsid w:val="00E43F10"/>
    <w:rsid w:val="00E45111"/>
    <w:rsid w:val="00E503DA"/>
    <w:rsid w:val="00E52556"/>
    <w:rsid w:val="00E60316"/>
    <w:rsid w:val="00EC3FCB"/>
    <w:rsid w:val="00EF5E32"/>
    <w:rsid w:val="00FA28E2"/>
    <w:rsid w:val="00FA5D60"/>
    <w:rsid w:val="00FE1476"/>
    <w:rsid w:val="00FE2C6E"/>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asHamer/Interview-Resources/blob/master/Resume-Bas-LeadershipFocused.pd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4</Pages>
  <Words>1554</Words>
  <Characters>9090</Characters>
  <Application>Microsoft Office Word</Application>
  <DocSecurity>0</DocSecurity>
  <Lines>239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18</cp:revision>
  <dcterms:created xsi:type="dcterms:W3CDTF">2023-05-02T21:51:00Z</dcterms:created>
  <dcterms:modified xsi:type="dcterms:W3CDTF">2025-05-03T21:23:00Z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