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9F68" w14:textId="77777777" w:rsidR="000F2CC4" w:rsidRDefault="00ED1136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刘冠麟</w:t>
      </w:r>
    </w:p>
    <w:p w14:paraId="5B862C06" w14:textId="220B0A7A" w:rsidR="000F2CC4" w:rsidRDefault="00ED1136">
      <w:pPr>
        <w:spacing w:line="276" w:lineRule="auto"/>
        <w:jc w:val="center"/>
        <w:rPr>
          <w:rFonts w:ascii="Times New Roman" w:eastAsia="宋体" w:hAnsi="Times New Roman" w:cs="Times New Roman"/>
          <w:highlight w:val="yellow"/>
        </w:rPr>
      </w:pPr>
      <w:r>
        <w:rPr>
          <w:rFonts w:ascii="Times New Roman" w:eastAsia="宋体" w:hAnsi="Times New Roman" w:cs="Times New Roman"/>
          <w:highlight w:val="yellow"/>
        </w:rPr>
        <w:t>TEL: +86</w:t>
      </w:r>
      <w:r>
        <w:rPr>
          <w:rFonts w:ascii="Times New Roman" w:eastAsia="宋体" w:hAnsi="Times New Roman" w:cs="Times New Roman" w:hint="eastAsia"/>
          <w:highlight w:val="yellow"/>
        </w:rPr>
        <w:t xml:space="preserve"> </w:t>
      </w:r>
      <w:r w:rsidR="0011048E">
        <w:rPr>
          <w:rFonts w:ascii="Times New Roman" w:eastAsia="宋体" w:hAnsi="Times New Roman" w:cs="Times New Roman"/>
          <w:highlight w:val="yellow"/>
        </w:rPr>
        <w:t>13249622529</w:t>
      </w:r>
      <w:r>
        <w:rPr>
          <w:rFonts w:ascii="Times New Roman" w:eastAsia="宋体" w:hAnsi="Times New Roman" w:cs="Times New Roman"/>
          <w:highlight w:val="yellow"/>
        </w:rPr>
        <w:t xml:space="preserve">  | </w:t>
      </w:r>
      <w:r>
        <w:rPr>
          <w:rFonts w:ascii="Times New Roman" w:eastAsia="宋体" w:hAnsi="Times New Roman" w:cs="Times New Roman" w:hint="eastAsia"/>
          <w:highlight w:val="yellow"/>
        </w:rPr>
        <w:t>邮箱：</w:t>
      </w:r>
      <w:r w:rsidR="0011048E">
        <w:rPr>
          <w:rFonts w:ascii="Times New Roman" w:eastAsia="宋体" w:hAnsi="Times New Roman" w:cs="Times New Roman"/>
          <w:highlight w:val="yellow"/>
        </w:rPr>
        <w:t>1017425709@qq.com</w:t>
      </w:r>
    </w:p>
    <w:p w14:paraId="4553DAD0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教育背景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</w:t>
      </w:r>
    </w:p>
    <w:p w14:paraId="3CFE4856" w14:textId="77777777" w:rsidR="000F2CC4" w:rsidRDefault="00ED1136">
      <w:pPr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中山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大学</w:t>
      </w:r>
      <w:r>
        <w:rPr>
          <w:rFonts w:ascii="Times New Roman" w:eastAsia="宋体" w:hAnsi="Times New Roman" w:cs="Times New Roman"/>
          <w:b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广州</w:t>
      </w:r>
    </w:p>
    <w:p w14:paraId="0229DEDE" w14:textId="77777777" w:rsidR="000F2CC4" w:rsidRDefault="00ED1136">
      <w:pPr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计算机科学与技术</w:t>
      </w:r>
      <w:r>
        <w:rPr>
          <w:rFonts w:ascii="Times New Roman" w:eastAsia="宋体" w:hAnsi="Times New Roman" w:cs="Times New Roman" w:hint="eastAsia"/>
          <w:sz w:val="22"/>
          <w:szCs w:val="22"/>
        </w:rPr>
        <w:t>专业</w:t>
      </w:r>
      <w:r>
        <w:rPr>
          <w:rFonts w:ascii="Times New Roman" w:eastAsia="宋体" w:hAnsi="Times New Roman" w:cs="Times New Roman"/>
          <w:sz w:val="22"/>
          <w:szCs w:val="22"/>
        </w:rPr>
        <w:t xml:space="preserve">                       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sz w:val="22"/>
          <w:szCs w:val="22"/>
        </w:rPr>
        <w:t>202</w:t>
      </w:r>
      <w:r>
        <w:rPr>
          <w:rFonts w:ascii="Times New Roman" w:eastAsia="宋体" w:hAnsi="Times New Roman" w:cs="Times New Roman" w:hint="eastAsia"/>
          <w:sz w:val="22"/>
          <w:szCs w:val="22"/>
        </w:rPr>
        <w:t>0</w:t>
      </w:r>
      <w:r>
        <w:rPr>
          <w:rFonts w:ascii="Times New Roman" w:eastAsia="宋体" w:hAnsi="Times New Roman" w:cs="Times New Roman"/>
          <w:sz w:val="22"/>
          <w:szCs w:val="22"/>
        </w:rPr>
        <w:t>.09 - 202</w:t>
      </w:r>
      <w:r>
        <w:rPr>
          <w:rFonts w:ascii="Times New Roman" w:eastAsia="宋体" w:hAnsi="Times New Roman" w:cs="Times New Roman" w:hint="eastAsia"/>
          <w:sz w:val="22"/>
          <w:szCs w:val="22"/>
        </w:rPr>
        <w:t>5</w:t>
      </w:r>
      <w:r>
        <w:rPr>
          <w:rFonts w:ascii="Times New Roman" w:eastAsia="宋体" w:hAnsi="Times New Roman" w:cs="Times New Roman"/>
          <w:sz w:val="22"/>
          <w:szCs w:val="22"/>
        </w:rPr>
        <w:t>.06</w:t>
      </w:r>
      <w:r>
        <w:rPr>
          <w:rFonts w:ascii="Times New Roman" w:eastAsia="宋体" w:hAnsi="Times New Roman" w:cs="Times New Roman" w:hint="eastAsia"/>
          <w:sz w:val="22"/>
          <w:szCs w:val="22"/>
        </w:rPr>
        <w:t>（预计）</w:t>
      </w:r>
    </w:p>
    <w:p w14:paraId="1B57930A" w14:textId="463BF55C" w:rsidR="000F2CC4" w:rsidRDefault="00ED1136">
      <w:pPr>
        <w:pStyle w:val="af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  <w:highlight w:val="yellow"/>
        </w:rPr>
      </w:pPr>
      <w:r>
        <w:rPr>
          <w:rFonts w:ascii="Times New Roman" w:eastAsia="宋体" w:hAnsi="Times New Roman" w:cs="Times New Roman" w:hint="eastAsia"/>
          <w:sz w:val="22"/>
          <w:szCs w:val="22"/>
          <w:highlight w:val="yellow"/>
        </w:rPr>
        <w:t>绩点：</w:t>
      </w:r>
      <w:r w:rsidR="0011048E">
        <w:rPr>
          <w:rFonts w:ascii="Times New Roman" w:eastAsia="宋体" w:hAnsi="Times New Roman" w:cs="Times New Roman" w:hint="eastAsia"/>
          <w:sz w:val="22"/>
          <w:szCs w:val="22"/>
          <w:highlight w:val="yellow"/>
        </w:rPr>
        <w:t>3</w:t>
      </w:r>
      <w:r w:rsidR="0011048E">
        <w:rPr>
          <w:rFonts w:ascii="Times New Roman" w:eastAsia="宋体" w:hAnsi="Times New Roman" w:cs="Times New Roman"/>
          <w:sz w:val="22"/>
          <w:szCs w:val="22"/>
          <w:highlight w:val="yellow"/>
        </w:rPr>
        <w:t>.6/4.0</w:t>
      </w:r>
    </w:p>
    <w:p w14:paraId="09B09671" w14:textId="77777777" w:rsidR="000F2CC4" w:rsidRDefault="00ED1136">
      <w:pPr>
        <w:pStyle w:val="af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相关课程：</w:t>
      </w:r>
      <w:r>
        <w:rPr>
          <w:rFonts w:ascii="Times New Roman" w:eastAsia="宋体" w:hAnsi="Times New Roman" w:cs="Times New Roman" w:hint="eastAsia"/>
          <w:sz w:val="22"/>
          <w:szCs w:val="22"/>
        </w:rPr>
        <w:t>程序设计</w:t>
      </w:r>
      <w:r>
        <w:rPr>
          <w:rFonts w:ascii="Times New Roman" w:eastAsia="宋体" w:hAnsi="Times New Roman" w:cs="Times New Roman" w:hint="eastAsia"/>
          <w:sz w:val="22"/>
          <w:szCs w:val="22"/>
        </w:rPr>
        <w:t>1</w:t>
      </w:r>
      <w:r>
        <w:rPr>
          <w:rFonts w:ascii="Times New Roman" w:eastAsia="宋体" w:hAnsi="Times New Roman" w:cs="Times New Roman" w:hint="eastAsia"/>
          <w:sz w:val="22"/>
          <w:szCs w:val="22"/>
        </w:rPr>
        <w:t>（</w:t>
      </w:r>
      <w:r>
        <w:rPr>
          <w:rFonts w:ascii="Times New Roman" w:eastAsia="宋体" w:hAnsi="Times New Roman" w:cs="Times New Roman" w:hint="eastAsia"/>
          <w:sz w:val="22"/>
          <w:szCs w:val="22"/>
        </w:rPr>
        <w:t>97</w:t>
      </w:r>
      <w:r>
        <w:rPr>
          <w:rFonts w:ascii="Times New Roman" w:eastAsia="宋体" w:hAnsi="Times New Roman" w:cs="Times New Roman" w:hint="eastAsia"/>
          <w:sz w:val="22"/>
          <w:szCs w:val="22"/>
        </w:rPr>
        <w:t>），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应用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>（</w:t>
      </w:r>
      <w:r>
        <w:rPr>
          <w:rFonts w:ascii="Times New Roman" w:eastAsia="宋体" w:hAnsi="Times New Roman" w:cs="Times New Roman" w:hint="eastAsia"/>
          <w:sz w:val="22"/>
          <w:szCs w:val="22"/>
        </w:rPr>
        <w:t>97</w:t>
      </w:r>
      <w:r>
        <w:rPr>
          <w:rFonts w:ascii="Times New Roman" w:eastAsia="宋体" w:hAnsi="Times New Roman" w:cs="Times New Roman" w:hint="eastAsia"/>
          <w:sz w:val="22"/>
          <w:szCs w:val="22"/>
        </w:rPr>
        <w:t>），机器学习与数据挖掘（</w:t>
      </w:r>
      <w:r>
        <w:rPr>
          <w:rFonts w:ascii="Times New Roman" w:eastAsia="宋体" w:hAnsi="Times New Roman" w:cs="Times New Roman" w:hint="eastAsia"/>
          <w:sz w:val="22"/>
          <w:szCs w:val="22"/>
        </w:rPr>
        <w:t>98</w:t>
      </w:r>
      <w:r>
        <w:rPr>
          <w:rFonts w:ascii="Times New Roman" w:eastAsia="宋体" w:hAnsi="Times New Roman" w:cs="Times New Roman" w:hint="eastAsia"/>
          <w:sz w:val="22"/>
          <w:szCs w:val="22"/>
        </w:rPr>
        <w:t>），大数据与人工智能基础（</w:t>
      </w:r>
      <w:r>
        <w:rPr>
          <w:rFonts w:ascii="Times New Roman" w:eastAsia="宋体" w:hAnsi="Times New Roman" w:cs="Times New Roman" w:hint="eastAsia"/>
          <w:sz w:val="22"/>
          <w:szCs w:val="22"/>
        </w:rPr>
        <w:t>92</w:t>
      </w:r>
      <w:r>
        <w:rPr>
          <w:rFonts w:ascii="Times New Roman" w:eastAsia="宋体" w:hAnsi="Times New Roman" w:cs="Times New Roman" w:hint="eastAsia"/>
          <w:sz w:val="22"/>
          <w:szCs w:val="22"/>
        </w:rPr>
        <w:t>），计算机网络（</w:t>
      </w:r>
      <w:r>
        <w:rPr>
          <w:rFonts w:ascii="Times New Roman" w:eastAsia="宋体" w:hAnsi="Times New Roman" w:cs="Times New Roman" w:hint="eastAsia"/>
          <w:sz w:val="22"/>
          <w:szCs w:val="22"/>
        </w:rPr>
        <w:t>96</w:t>
      </w:r>
      <w:r>
        <w:rPr>
          <w:rFonts w:ascii="Times New Roman" w:eastAsia="宋体" w:hAnsi="Times New Roman" w:cs="Times New Roman" w:hint="eastAsia"/>
          <w:sz w:val="22"/>
          <w:szCs w:val="22"/>
        </w:rPr>
        <w:t>），工程制图（</w:t>
      </w:r>
      <w:r>
        <w:rPr>
          <w:rFonts w:ascii="Times New Roman" w:eastAsia="宋体" w:hAnsi="Times New Roman" w:cs="Times New Roman" w:hint="eastAsia"/>
          <w:sz w:val="22"/>
          <w:szCs w:val="22"/>
        </w:rPr>
        <w:t>9</w:t>
      </w:r>
      <w:r>
        <w:rPr>
          <w:rFonts w:ascii="Times New Roman" w:eastAsia="宋体" w:hAnsi="Times New Roman" w:cs="Times New Roman" w:hint="eastAsia"/>
          <w:sz w:val="22"/>
          <w:szCs w:val="22"/>
        </w:rPr>
        <w:t>5</w:t>
      </w:r>
      <w:r>
        <w:rPr>
          <w:rFonts w:ascii="Times New Roman" w:eastAsia="宋体" w:hAnsi="Times New Roman" w:cs="Times New Roman" w:hint="eastAsia"/>
          <w:sz w:val="22"/>
          <w:szCs w:val="22"/>
        </w:rPr>
        <w:t>），概率论与数理统计（</w:t>
      </w:r>
      <w:r>
        <w:rPr>
          <w:rFonts w:ascii="Times New Roman" w:eastAsia="宋体" w:hAnsi="Times New Roman" w:cs="Times New Roman" w:hint="eastAsia"/>
          <w:sz w:val="22"/>
          <w:szCs w:val="22"/>
        </w:rPr>
        <w:t>93</w:t>
      </w:r>
      <w:r>
        <w:rPr>
          <w:rFonts w:ascii="Times New Roman" w:eastAsia="宋体" w:hAnsi="Times New Roman" w:cs="Times New Roman" w:hint="eastAsia"/>
          <w:sz w:val="22"/>
          <w:szCs w:val="22"/>
        </w:rPr>
        <w:t>）等</w:t>
      </w:r>
    </w:p>
    <w:p w14:paraId="5688332F" w14:textId="77777777" w:rsidR="000F2CC4" w:rsidRDefault="00ED1136">
      <w:pPr>
        <w:pStyle w:val="af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荣誉奖项：美国大学生数学建模竞赛特等奖入围（</w:t>
      </w:r>
      <w:r>
        <w:rPr>
          <w:rFonts w:ascii="Times New Roman" w:eastAsia="宋体" w:hAnsi="Times New Roman" w:cs="Times New Roman" w:hint="eastAsia"/>
          <w:sz w:val="22"/>
          <w:szCs w:val="22"/>
        </w:rPr>
        <w:t>Finalist</w:t>
      </w:r>
      <w:r>
        <w:rPr>
          <w:rFonts w:ascii="Times New Roman" w:eastAsia="宋体" w:hAnsi="Times New Roman" w:cs="Times New Roman" w:hint="eastAsia"/>
          <w:sz w:val="22"/>
          <w:szCs w:val="22"/>
        </w:rPr>
        <w:t>，</w:t>
      </w:r>
      <w:r>
        <w:rPr>
          <w:rFonts w:ascii="Times New Roman" w:eastAsia="宋体" w:hAnsi="Times New Roman" w:cs="Times New Roman" w:hint="eastAsia"/>
          <w:sz w:val="22"/>
          <w:szCs w:val="22"/>
        </w:rPr>
        <w:t>2024.05</w:t>
      </w:r>
      <w:r>
        <w:rPr>
          <w:rFonts w:ascii="Times New Roman" w:eastAsia="宋体" w:hAnsi="Times New Roman" w:cs="Times New Roman" w:hint="eastAsia"/>
          <w:sz w:val="22"/>
          <w:szCs w:val="22"/>
        </w:rPr>
        <w:t>），全国大学生数学建模大赛广东省二等奖（</w:t>
      </w:r>
      <w:r>
        <w:rPr>
          <w:rFonts w:ascii="Times New Roman" w:eastAsia="宋体" w:hAnsi="Times New Roman" w:cs="Times New Roman" w:hint="eastAsia"/>
          <w:sz w:val="22"/>
          <w:szCs w:val="22"/>
        </w:rPr>
        <w:t>2023.11</w:t>
      </w:r>
      <w:r>
        <w:rPr>
          <w:rFonts w:ascii="Times New Roman" w:eastAsia="宋体" w:hAnsi="Times New Roman" w:cs="Times New Roman" w:hint="eastAsia"/>
          <w:sz w:val="22"/>
          <w:szCs w:val="22"/>
        </w:rPr>
        <w:t>），中山大学优秀学生奖学金三等奖（</w:t>
      </w:r>
      <w:r>
        <w:rPr>
          <w:rFonts w:ascii="Times New Roman" w:eastAsia="宋体" w:hAnsi="Times New Roman" w:cs="Times New Roman" w:hint="eastAsia"/>
          <w:sz w:val="22"/>
          <w:szCs w:val="22"/>
        </w:rPr>
        <w:t>2021.11</w:t>
      </w:r>
      <w:r>
        <w:rPr>
          <w:rFonts w:ascii="Times New Roman" w:eastAsia="宋体" w:hAnsi="Times New Roman" w:cs="Times New Roman" w:hint="eastAsia"/>
          <w:sz w:val="22"/>
          <w:szCs w:val="22"/>
        </w:rPr>
        <w:t>）</w:t>
      </w:r>
    </w:p>
    <w:p w14:paraId="42206C83" w14:textId="77777777" w:rsidR="000F2CC4" w:rsidRDefault="000F2CC4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</w:p>
    <w:p w14:paraId="70EFC0A4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项目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经历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</w:t>
      </w:r>
    </w:p>
    <w:p w14:paraId="38BE58BA" w14:textId="77777777" w:rsidR="000F2CC4" w:rsidRDefault="00ED1136">
      <w:pPr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基于</w:t>
      </w:r>
      <w:proofErr w:type="spellStart"/>
      <w:r>
        <w:rPr>
          <w:rFonts w:ascii="Times New Roman" w:eastAsia="宋体" w:hAnsi="Times New Roman" w:cs="Times New Roman" w:hint="eastAsia"/>
          <w:b/>
          <w:sz w:val="22"/>
          <w:szCs w:val="22"/>
        </w:rPr>
        <w:t>ResNeXt</w:t>
      </w:r>
      <w:proofErr w:type="spellEnd"/>
      <w:r>
        <w:rPr>
          <w:rFonts w:ascii="Times New Roman" w:eastAsia="宋体" w:hAnsi="Times New Roman" w:cs="Times New Roman" w:hint="eastAsia"/>
          <w:b/>
          <w:sz w:val="22"/>
          <w:szCs w:val="22"/>
        </w:rPr>
        <w:t>的改进网络的针对小数据集人脸识别项目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2024.04-2024.05</w:t>
      </w:r>
    </w:p>
    <w:p w14:paraId="795EA8DD" w14:textId="77777777" w:rsidR="000F2CC4" w:rsidRDefault="00ED1136">
      <w:pPr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个人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                                                                                  </w:t>
      </w:r>
    </w:p>
    <w:p w14:paraId="3F81298F" w14:textId="175CE00C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阅读前沿论文，深入理解</w:t>
      </w:r>
      <w:proofErr w:type="spell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ResNe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模型及其改进方法；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参考《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Aggregated Residual Transformations for Deep Neural Networks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》论文，在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ResNet-18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基础上运用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Python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和深度学习框架</w:t>
      </w:r>
      <w:proofErr w:type="spellStart"/>
      <w:r w:rsidR="0011048E"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Pytorch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实现并测试改进后的模型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</w:p>
    <w:p w14:paraId="592435C7" w14:textId="358607FD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2"/>
          <w:szCs w:val="22"/>
          <w:highlight w:val="yellow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运用数据增强技术，提高模型训练数据的质量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；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针对特定数据集进行模型微调，优化超参数，提高模型预测精度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，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模型准确率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提升</w:t>
      </w:r>
      <w:r w:rsidR="0011048E">
        <w:rPr>
          <w:rFonts w:ascii="Times New Roman" w:eastAsia="宋体" w:hAnsi="Times New Roman" w:cs="Times New Roman"/>
          <w:bCs/>
          <w:sz w:val="22"/>
          <w:szCs w:val="22"/>
          <w:highlight w:val="yellow"/>
        </w:rPr>
        <w:t>50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%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。</w:t>
      </w:r>
    </w:p>
    <w:p w14:paraId="5D300389" w14:textId="77777777" w:rsidR="000F2CC4" w:rsidRDefault="00ED1136">
      <w:pPr>
        <w:pStyle w:val="1"/>
        <w:ind w:left="0"/>
        <w:rPr>
          <w:rFonts w:eastAsia="宋体"/>
          <w:b w:val="0"/>
          <w:sz w:val="22"/>
          <w:szCs w:val="22"/>
          <w:lang w:eastAsia="zh-CN"/>
        </w:rPr>
      </w:pP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>2024</w:t>
      </w: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>美国大学生数学建模竞赛</w:t>
      </w: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 xml:space="preserve"> </w:t>
      </w: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 xml:space="preserve">                                                                </w:t>
      </w:r>
      <w:r>
        <w:rPr>
          <w:rFonts w:eastAsia="宋体" w:hint="eastAsia"/>
          <w:b w:val="0"/>
          <w:color w:val="000000"/>
          <w:sz w:val="22"/>
          <w:szCs w:val="22"/>
          <w:lang w:eastAsia="zh-CN"/>
        </w:rPr>
        <w:t>2024.02</w:t>
      </w:r>
    </w:p>
    <w:p w14:paraId="16047C5C" w14:textId="77777777" w:rsidR="000F2CC4" w:rsidRDefault="00ED1136">
      <w:pPr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队长</w:t>
      </w:r>
      <w:r>
        <w:rPr>
          <w:rFonts w:ascii="Times New Roman" w:eastAsia="宋体" w:hAnsi="Times New Roman" w:cs="Times New Roman"/>
          <w:bCs/>
          <w:i/>
          <w:iCs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bCs/>
          <w:sz w:val="22"/>
          <w:szCs w:val="22"/>
        </w:rPr>
        <w:t xml:space="preserve">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                                         </w:t>
      </w:r>
    </w:p>
    <w:p w14:paraId="452383E1" w14:textId="138EA6BA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负责编写全部代码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运用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Pytho</w:t>
      </w:r>
      <w:r w:rsidR="00E81492"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完成数据处理、模型构建和结果分析。</w:t>
      </w:r>
    </w:p>
    <w:p w14:paraId="7E8719E3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创建并提出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HEV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模型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融合地区风险因素、发展程度和抗风险能力，对地区灾害风险进行综合建模，成功应用于保险公司保费预测。</w:t>
      </w:r>
    </w:p>
    <w:p w14:paraId="1FF920CA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proofErr w:type="gram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应用熵权法</w:t>
      </w:r>
      <w:proofErr w:type="gramEnd"/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进行指标加权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衡量和加权</w:t>
      </w:r>
      <w:proofErr w:type="gram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各风险</w:t>
      </w:r>
      <w:proofErr w:type="gramEnd"/>
      <w:r>
        <w:rPr>
          <w:rFonts w:ascii="Times New Roman" w:eastAsia="宋体" w:hAnsi="Times New Roman" w:cs="Times New Roman" w:hint="eastAsia"/>
          <w:bCs/>
          <w:sz w:val="22"/>
          <w:szCs w:val="22"/>
        </w:rPr>
        <w:t>因素，结合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HEV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系数构建排名系统，为房地产开发提供最适合地区和建造信息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；</w:t>
      </w:r>
      <w:proofErr w:type="gram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结合熵权法</w:t>
      </w:r>
      <w:proofErr w:type="gramEnd"/>
      <w:r>
        <w:rPr>
          <w:rFonts w:ascii="Times New Roman" w:eastAsia="宋体" w:hAnsi="Times New Roman" w:cs="Times New Roman" w:hint="eastAsia"/>
          <w:bCs/>
          <w:sz w:val="22"/>
          <w:szCs w:val="22"/>
        </w:rPr>
        <w:t>和理想点法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（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TOPS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IS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）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，确定建筑保护等级，成功应用于中国海南省孔庙保护建模。</w:t>
      </w:r>
    </w:p>
    <w:p w14:paraId="336B9AA8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/>
          <w:bCs/>
          <w:sz w:val="22"/>
          <w:szCs w:val="22"/>
        </w:rPr>
        <w:t>在所有参赛队伍中达到前</w:t>
      </w:r>
      <w:r>
        <w:rPr>
          <w:rFonts w:ascii="Times New Roman" w:eastAsia="宋体" w:hAnsi="Times New Roman" w:cs="Times New Roman"/>
          <w:bCs/>
          <w:sz w:val="22"/>
          <w:szCs w:val="22"/>
        </w:rPr>
        <w:t>2%</w:t>
      </w:r>
      <w:r>
        <w:rPr>
          <w:rFonts w:ascii="Times New Roman" w:eastAsia="宋体" w:hAnsi="Times New Roman" w:cs="Times New Roman"/>
          <w:bCs/>
          <w:sz w:val="22"/>
          <w:szCs w:val="22"/>
        </w:rPr>
        <w:t>的评分，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获得</w:t>
      </w:r>
      <w:r>
        <w:rPr>
          <w:rFonts w:ascii="Times New Roman" w:eastAsia="宋体" w:hAnsi="Times New Roman" w:cs="Times New Roman"/>
          <w:bCs/>
          <w:sz w:val="22"/>
          <w:szCs w:val="22"/>
        </w:rPr>
        <w:t>特等奖提名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</w:p>
    <w:p w14:paraId="4218FE7D" w14:textId="77777777" w:rsidR="000F2CC4" w:rsidRDefault="00ED1136">
      <w:pPr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Enhancing-</w:t>
      </w:r>
      <w:proofErr w:type="spellStart"/>
      <w:r>
        <w:rPr>
          <w:rFonts w:ascii="Times New Roman" w:eastAsia="宋体" w:hAnsi="Times New Roman" w:cs="Times New Roman" w:hint="eastAsia"/>
          <w:b/>
          <w:sz w:val="22"/>
          <w:szCs w:val="22"/>
        </w:rPr>
        <w:t>TransUNet</w:t>
      </w:r>
      <w:proofErr w:type="spellEnd"/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2023.12-2024.01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</w:t>
      </w:r>
    </w:p>
    <w:p w14:paraId="53E7EAFC" w14:textId="77777777" w:rsidR="000F2CC4" w:rsidRDefault="00ED1136">
      <w:pPr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个人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                                                                             </w:t>
      </w:r>
    </w:p>
    <w:p w14:paraId="032E9CC4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独立完成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Enhancing-</w:t>
      </w:r>
      <w:proofErr w:type="spell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TransUNet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模型开发，融合</w:t>
      </w:r>
      <w:proofErr w:type="spell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UNet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++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Transformer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组件，结合局部细节处理和全局上下文信息捕获，提升图像分割性能。</w:t>
      </w:r>
    </w:p>
    <w:p w14:paraId="2E40CF2A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撰写规范英文论文：详细阐述模型设计思路，使用数学公式进行理论解释，并制作完整美观的配图。</w:t>
      </w:r>
    </w:p>
    <w:p w14:paraId="07584E70" w14:textId="77777777" w:rsidR="000F2CC4" w:rsidRDefault="00ED1136">
      <w:pPr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基于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OpenGL</w:t>
      </w:r>
      <w:proofErr w:type="gramStart"/>
      <w:r>
        <w:rPr>
          <w:rFonts w:ascii="Times New Roman" w:eastAsia="宋体" w:hAnsi="Times New Roman" w:cs="Times New Roman"/>
          <w:b/>
          <w:sz w:val="22"/>
          <w:szCs w:val="22"/>
        </w:rPr>
        <w:t>库使用</w:t>
      </w:r>
      <w:proofErr w:type="gramEnd"/>
      <w:r>
        <w:rPr>
          <w:rFonts w:ascii="Times New Roman" w:eastAsia="宋体" w:hAnsi="Times New Roman" w:cs="Times New Roman"/>
          <w:b/>
          <w:sz w:val="22"/>
          <w:szCs w:val="22"/>
        </w:rPr>
        <w:t>C++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搭建</w:t>
      </w:r>
      <w:r>
        <w:rPr>
          <w:rFonts w:ascii="Times New Roman" w:eastAsia="宋体" w:hAnsi="Times New Roman" w:cs="Times New Roman"/>
          <w:b/>
          <w:sz w:val="22"/>
          <w:szCs w:val="22"/>
        </w:rPr>
        <w:t>3D</w:t>
      </w:r>
      <w:r>
        <w:rPr>
          <w:rFonts w:ascii="Times New Roman" w:eastAsia="宋体" w:hAnsi="Times New Roman" w:cs="Times New Roman"/>
          <w:b/>
          <w:sz w:val="22"/>
          <w:szCs w:val="22"/>
        </w:rPr>
        <w:t>滑雪游戏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2023.11-2023.12</w:t>
      </w:r>
    </w:p>
    <w:p w14:paraId="61C5D070" w14:textId="3106D70E" w:rsidR="000F2CC4" w:rsidRDefault="0011048E">
      <w:pPr>
        <w:pStyle w:val="af3"/>
        <w:ind w:firstLineChars="0" w:firstLine="0"/>
        <w:rPr>
          <w:rFonts w:ascii="Times New Roman" w:eastAsia="宋体" w:hAnsi="Times New Roman" w:cs="Times New Roman"/>
          <w:bCs/>
          <w:i/>
          <w:i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核心开发者</w:t>
      </w:r>
    </w:p>
    <w:p w14:paraId="7CDA49E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应用计算机图形学知识，使用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C++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搭建人物、游戏场景以及设计出各种游戏机制。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5D520E5D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采用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Blinn-</w:t>
      </w:r>
      <w:proofErr w:type="spell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Phong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光照算法，在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3D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滑雪游戏中实现环境光、漫反射和镜面高光的光照计算，提升游戏画面的真实感和细节表现。</w:t>
      </w:r>
    </w:p>
    <w:p w14:paraId="2FFDF1E8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通过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PCF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算法实现并优化阴影效果，显著减少锯齿现象，提升游戏视觉体验。</w:t>
      </w:r>
    </w:p>
    <w:p w14:paraId="3C362F3E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通过键盘输入控制角色运动，编写代码实现竞速计时功能，显示最短时长，增加游戏挑战性和趣味性。</w:t>
      </w:r>
    </w:p>
    <w:p w14:paraId="3903E15C" w14:textId="77777777" w:rsidR="00E81492" w:rsidRDefault="00ED1136">
      <w:pPr>
        <w:pStyle w:val="af3"/>
        <w:ind w:firstLineChars="0" w:firstLine="0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/>
          <w:b/>
          <w:sz w:val="22"/>
          <w:szCs w:val="22"/>
        </w:rPr>
        <w:t>2023</w:t>
      </w:r>
      <w:r>
        <w:rPr>
          <w:rFonts w:ascii="Times New Roman" w:eastAsia="宋体" w:hAnsi="Times New Roman" w:cs="Times New Roman"/>
          <w:b/>
          <w:sz w:val="22"/>
          <w:szCs w:val="22"/>
        </w:rPr>
        <w:t>中国大学生数学建模竞赛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</w:t>
      </w:r>
    </w:p>
    <w:p w14:paraId="05BF2ED3" w14:textId="69580DEA" w:rsidR="000F2CC4" w:rsidRDefault="00ED1136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2023.09</w:t>
      </w:r>
    </w:p>
    <w:p w14:paraId="12740B34" w14:textId="77777777" w:rsidR="000F2CC4" w:rsidRDefault="00ED1136">
      <w:pPr>
        <w:pStyle w:val="af3"/>
        <w:ind w:firstLineChars="0" w:firstLine="0"/>
        <w:rPr>
          <w:rFonts w:ascii="Times New Roman" w:eastAsia="宋体" w:hAnsi="Times New Roman" w:cs="Times New Roman"/>
          <w:bCs/>
          <w:i/>
          <w:i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队长</w:t>
      </w:r>
    </w:p>
    <w:p w14:paraId="08DE865D" w14:textId="7869B328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带领两位</w:t>
      </w:r>
      <w:r>
        <w:rPr>
          <w:rFonts w:ascii="Times New Roman" w:eastAsia="宋体" w:hAnsi="Times New Roman" w:cs="Times New Roman"/>
          <w:bCs/>
          <w:sz w:val="22"/>
          <w:szCs w:val="22"/>
        </w:rPr>
        <w:t>同学组成数学建模⼩队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，担任编程手，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使用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Python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编写并调试所有算法代码，确保模型的正确性和效率。</w:t>
      </w:r>
    </w:p>
    <w:p w14:paraId="0A0AFD58" w14:textId="1681186F" w:rsidR="0011048E" w:rsidRDefault="0011048E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针对海洋测量船多波束测线问题，通过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平面解析几何知识及向量运算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建立数学模型，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并使用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非线性约束优化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lastRenderedPageBreak/>
        <w:t>算法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进行求解，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提出了满足不同优化目标的测量方案</w:t>
      </w:r>
    </w:p>
    <w:p w14:paraId="712F3206" w14:textId="1B7175F7" w:rsidR="0011048E" w:rsidRDefault="0011048E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结合双线性插值法模拟海底地形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，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将建立的模型应用于真实海域，并用帕累托最优解求解多目标优化问题。</w:t>
      </w:r>
    </w:p>
    <w:p w14:paraId="1CB6B6C5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凭借正确的解决方法和优秀的数学模型，团队</w:t>
      </w:r>
      <w:r>
        <w:rPr>
          <w:rFonts w:ascii="Times New Roman" w:eastAsia="宋体" w:hAnsi="Times New Roman" w:cs="Times New Roman"/>
          <w:bCs/>
          <w:sz w:val="22"/>
          <w:szCs w:val="22"/>
        </w:rPr>
        <w:t>在参赛队伍中成绩达到前</w:t>
      </w:r>
      <w:r>
        <w:rPr>
          <w:rFonts w:ascii="Times New Roman" w:eastAsia="宋体" w:hAnsi="Times New Roman" w:cs="Times New Roman"/>
          <w:bCs/>
          <w:sz w:val="22"/>
          <w:szCs w:val="22"/>
        </w:rPr>
        <w:t>15%</w:t>
      </w:r>
      <w:r>
        <w:rPr>
          <w:rFonts w:ascii="Times New Roman" w:eastAsia="宋体" w:hAnsi="Times New Roman" w:cs="Times New Roman"/>
          <w:bCs/>
          <w:sz w:val="22"/>
          <w:szCs w:val="22"/>
        </w:rPr>
        <w:t>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获得</w:t>
      </w:r>
      <w:r>
        <w:rPr>
          <w:rFonts w:ascii="Times New Roman" w:eastAsia="宋体" w:hAnsi="Times New Roman" w:cs="Times New Roman"/>
          <w:bCs/>
          <w:sz w:val="22"/>
          <w:szCs w:val="22"/>
        </w:rPr>
        <w:t>全国⼤学⽣数学建模⼴东省⼆等奖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</w:p>
    <w:p w14:paraId="288E6EB9" w14:textId="77777777" w:rsidR="000F2CC4" w:rsidRDefault="00ED1136">
      <w:pPr>
        <w:widowControl/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/>
          <w:b/>
          <w:sz w:val="22"/>
          <w:szCs w:val="22"/>
        </w:rPr>
        <w:t>基于</w:t>
      </w:r>
      <w:proofErr w:type="spellStart"/>
      <w:r>
        <w:rPr>
          <w:rFonts w:ascii="Times New Roman" w:eastAsia="宋体" w:hAnsi="Times New Roman" w:cs="Times New Roman"/>
          <w:b/>
          <w:sz w:val="22"/>
          <w:szCs w:val="22"/>
        </w:rPr>
        <w:t>UNet</w:t>
      </w:r>
      <w:proofErr w:type="spellEnd"/>
      <w:r>
        <w:rPr>
          <w:rFonts w:ascii="Times New Roman" w:eastAsia="宋体" w:hAnsi="Times New Roman" w:cs="Times New Roman"/>
          <w:b/>
          <w:sz w:val="22"/>
          <w:szCs w:val="22"/>
        </w:rPr>
        <w:t>的肺结节语义分割</w:t>
      </w:r>
      <w:r>
        <w:rPr>
          <w:rFonts w:ascii="Times New Roman" w:eastAsia="宋体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2023.07-2023.09</w:t>
      </w:r>
    </w:p>
    <w:p w14:paraId="7B3A69CC" w14:textId="77777777" w:rsidR="000F2CC4" w:rsidRDefault="00ED1136">
      <w:pPr>
        <w:widowControl/>
        <w:jc w:val="left"/>
        <w:rPr>
          <w:rFonts w:ascii="Times New Roman" w:eastAsia="宋体" w:hAnsi="Times New Roman" w:cs="Times New Roman"/>
          <w:bCs/>
          <w:i/>
          <w:i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组员</w:t>
      </w:r>
    </w:p>
    <w:p w14:paraId="0AF9B8F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阅读大量深度学习和医学影像处理领域的论文和文献，夯实深度学习理论基础。</w:t>
      </w:r>
    </w:p>
    <w:p w14:paraId="293986F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对肺结节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CT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扫描</w:t>
      </w:r>
      <w:proofErr w:type="gram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图数据</w:t>
      </w:r>
      <w:proofErr w:type="gramEnd"/>
      <w:r>
        <w:rPr>
          <w:rFonts w:ascii="Times New Roman" w:eastAsia="宋体" w:hAnsi="Times New Roman" w:cs="Times New Roman" w:hint="eastAsia"/>
          <w:bCs/>
          <w:sz w:val="22"/>
          <w:szCs w:val="22"/>
        </w:rPr>
        <w:t>集进行标注和预处理，提高数据质量以增强模型的训练效果，使得网络实现对肺结节的</w:t>
      </w:r>
      <w:proofErr w:type="gram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像素级识别</w:t>
      </w:r>
      <w:proofErr w:type="gramEnd"/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</w:p>
    <w:p w14:paraId="1EFB842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对模型的输出结果进行分析，评估其在测试集上的表现，并提出改进建议以优化模型性能。</w:t>
      </w:r>
    </w:p>
    <w:p w14:paraId="32099E84" w14:textId="77777777" w:rsidR="000F2CC4" w:rsidRDefault="000F2CC4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</w:p>
    <w:p w14:paraId="3612F955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社团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活动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经历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  </w:t>
      </w:r>
    </w:p>
    <w:p w14:paraId="10F40162" w14:textId="2F0BF2AD" w:rsidR="000F2CC4" w:rsidRDefault="00ED1136">
      <w:pPr>
        <w:widowControl/>
        <w:jc w:val="left"/>
        <w:rPr>
          <w:rFonts w:ascii="Times New Roman" w:eastAsia="宋体" w:hAnsi="Times New Roman" w:cs="Times New Roman"/>
          <w:bCs/>
          <w:sz w:val="22"/>
          <w:szCs w:val="22"/>
          <w:highlight w:val="yellow"/>
        </w:rPr>
      </w:pPr>
      <w:proofErr w:type="gramStart"/>
      <w:r>
        <w:rPr>
          <w:rFonts w:ascii="Times New Roman" w:eastAsia="宋体" w:hAnsi="Times New Roman" w:cs="Times New Roman"/>
          <w:b/>
          <w:sz w:val="22"/>
          <w:szCs w:val="22"/>
        </w:rPr>
        <w:t>东校吉他</w:t>
      </w:r>
      <w:proofErr w:type="gramEnd"/>
      <w:r>
        <w:rPr>
          <w:rFonts w:ascii="Times New Roman" w:eastAsia="宋体" w:hAnsi="Times New Roman" w:cs="Times New Roman"/>
          <w:b/>
          <w:sz w:val="22"/>
          <w:szCs w:val="22"/>
        </w:rPr>
        <w:t>协会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策划</w:t>
      </w:r>
      <w:r>
        <w:rPr>
          <w:rFonts w:ascii="Times New Roman" w:eastAsia="宋体" w:hAnsi="Times New Roman" w:cs="Times New Roman"/>
          <w:b/>
          <w:sz w:val="22"/>
          <w:szCs w:val="22"/>
        </w:rPr>
        <w:t>部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                                </w:t>
      </w:r>
      <w:r w:rsidR="0011048E"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2</w:t>
      </w:r>
      <w:r w:rsidR="0011048E">
        <w:rPr>
          <w:rFonts w:ascii="Times New Roman" w:eastAsia="宋体" w:hAnsi="Times New Roman" w:cs="Times New Roman"/>
          <w:bCs/>
          <w:sz w:val="22"/>
          <w:szCs w:val="22"/>
          <w:highlight w:val="yellow"/>
        </w:rPr>
        <w:t>023.10-</w:t>
      </w:r>
      <w:r w:rsidR="0011048E"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至今</w:t>
      </w:r>
    </w:p>
    <w:p w14:paraId="7BE5B55C" w14:textId="68592EA5" w:rsidR="000F2CC4" w:rsidRDefault="00ED1136">
      <w:pPr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常任策划（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社团成员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）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</w:t>
      </w:r>
      <w:r>
        <w:rPr>
          <w:rFonts w:ascii="Times New Roman" w:eastAsia="宋体" w:hAnsi="Times New Roman" w:cs="Times New Roman"/>
          <w:b/>
          <w:sz w:val="22"/>
          <w:szCs w:val="22"/>
        </w:rPr>
        <w:t xml:space="preserve">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</w:t>
      </w:r>
    </w:p>
    <w:p w14:paraId="366B836F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策划、组织协调全员大会暨新会员见面会，制定详细的活动计划，包括设备准备和场地布置，确保活动有序开展。</w:t>
      </w:r>
    </w:p>
    <w:p w14:paraId="559DFA49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通过线上线下多种渠道进行活动宣传，吸引更多新会员加入，提升社团知名度和影响力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</w:p>
    <w:p w14:paraId="2897AEDE" w14:textId="77777777" w:rsidR="000F2CC4" w:rsidRDefault="000F2CC4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</w:p>
    <w:p w14:paraId="5E1C4726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语言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&amp;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技能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</w:t>
      </w:r>
    </w:p>
    <w:p w14:paraId="7DE26819" w14:textId="77777777" w:rsidR="000F2CC4" w:rsidRDefault="00ED1136">
      <w:pPr>
        <w:pStyle w:val="af3"/>
        <w:ind w:firstLineChars="0" w:firstLine="0"/>
        <w:rPr>
          <w:rFonts w:ascii="Times New Roman" w:eastAsia="宋体" w:hAnsi="Times New Roman" w:cs="Times New Roman"/>
          <w:sz w:val="22"/>
          <w:szCs w:val="22"/>
          <w:lang w:eastAsia="zh-Hans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语言：</w:t>
      </w:r>
      <w:r>
        <w:rPr>
          <w:rFonts w:ascii="Times New Roman" w:eastAsia="宋体" w:hAnsi="Times New Roman" w:cs="Times New Roman" w:hint="eastAsia"/>
          <w:sz w:val="22"/>
          <w:szCs w:val="22"/>
        </w:rPr>
        <w:t>英语（</w:t>
      </w:r>
      <w:r>
        <w:rPr>
          <w:rFonts w:ascii="Times New Roman" w:eastAsia="宋体" w:hAnsi="Times New Roman" w:cs="Times New Roman" w:hint="eastAsia"/>
          <w:sz w:val="22"/>
          <w:szCs w:val="22"/>
        </w:rPr>
        <w:t>流利</w:t>
      </w:r>
      <w:r>
        <w:rPr>
          <w:rFonts w:ascii="Times New Roman" w:eastAsia="宋体" w:hAnsi="Times New Roman" w:cs="Times New Roman" w:hint="eastAsia"/>
          <w:sz w:val="22"/>
          <w:szCs w:val="22"/>
          <w:lang w:eastAsia="zh-Hans"/>
        </w:rPr>
        <w:t>）</w:t>
      </w:r>
    </w:p>
    <w:p w14:paraId="71C08B7A" w14:textId="77777777" w:rsidR="000F2CC4" w:rsidRDefault="00ED1136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  <w:lang w:eastAsia="zh-Hans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软件</w:t>
      </w:r>
      <w:r>
        <w:rPr>
          <w:rFonts w:ascii="Times New Roman" w:eastAsia="宋体" w:hAnsi="Times New Roman" w:cs="Times New Roman" w:hint="eastAsia"/>
          <w:bCs/>
          <w:sz w:val="22"/>
          <w:szCs w:val="22"/>
          <w:lang w:eastAsia="zh-Hans"/>
        </w:rPr>
        <w:t>技能：</w:t>
      </w:r>
    </w:p>
    <w:p w14:paraId="02B3C60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熟练掌握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Python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，熟悉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C++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>
        <w:rPr>
          <w:rFonts w:ascii="Times New Roman" w:eastAsia="宋体" w:hAnsi="Times New Roman" w:cs="Times New Roman"/>
          <w:bCs/>
          <w:sz w:val="22"/>
          <w:szCs w:val="22"/>
        </w:rPr>
        <w:t>C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以及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Matlab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语言。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45C0B403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能使用</w:t>
      </w:r>
      <w:r>
        <w:rPr>
          <w:rFonts w:ascii="Times New Roman" w:eastAsia="宋体" w:hAnsi="Times New Roman" w:cs="Times New Roman"/>
          <w:bCs/>
          <w:sz w:val="22"/>
          <w:szCs w:val="22"/>
        </w:rPr>
        <w:t>SQL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进行数据库管理和数据查询，可以使用</w:t>
      </w:r>
      <w:r>
        <w:rPr>
          <w:rFonts w:ascii="Times New Roman" w:eastAsia="宋体" w:hAnsi="Times New Roman" w:cs="Times New Roman"/>
          <w:bCs/>
          <w:sz w:val="22"/>
          <w:szCs w:val="22"/>
        </w:rPr>
        <w:t>JavaScript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进行前端网页开发。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0CC6BD26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能用</w:t>
      </w:r>
      <w:r>
        <w:rPr>
          <w:rFonts w:ascii="Times New Roman" w:eastAsia="宋体" w:hAnsi="Times New Roman" w:cs="Times New Roman"/>
          <w:bCs/>
          <w:sz w:val="22"/>
          <w:szCs w:val="22"/>
        </w:rPr>
        <w:t>python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进行数据处理、分析及机器学习模型、深度学习模型的研究开发。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3F530E0E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了解使用</w:t>
      </w:r>
      <w:r>
        <w:rPr>
          <w:rFonts w:ascii="Times New Roman" w:eastAsia="宋体" w:hAnsi="Times New Roman" w:cs="Times New Roman"/>
          <w:bCs/>
          <w:sz w:val="22"/>
          <w:szCs w:val="22"/>
        </w:rPr>
        <w:t>Git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进行版本控制和团队协作，会使用</w:t>
      </w:r>
      <w:r>
        <w:rPr>
          <w:rFonts w:ascii="Times New Roman" w:eastAsia="宋体" w:hAnsi="Times New Roman" w:cs="Times New Roman"/>
          <w:bCs/>
          <w:sz w:val="22"/>
          <w:szCs w:val="22"/>
        </w:rPr>
        <w:t>Docker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进行远程部署。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704F123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对传统的机器学习算法有足够的了解，包括但不限于线性回归、逻辑回归、支持向量机、决策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247AADBC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树、随机森林、聚类（</w:t>
      </w:r>
      <w:r>
        <w:rPr>
          <w:rFonts w:ascii="Times New Roman" w:eastAsia="宋体" w:hAnsi="Times New Roman" w:cs="Times New Roman"/>
          <w:bCs/>
          <w:sz w:val="22"/>
          <w:szCs w:val="22"/>
        </w:rPr>
        <w:t>K-means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、层次聚类）、</w:t>
      </w:r>
      <w:r>
        <w:rPr>
          <w:rFonts w:ascii="Times New Roman" w:eastAsia="宋体" w:hAnsi="Times New Roman" w:cs="Times New Roman"/>
          <w:bCs/>
          <w:sz w:val="22"/>
          <w:szCs w:val="22"/>
        </w:rPr>
        <w:t>KNN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、主成分分析（</w:t>
      </w:r>
      <w:r>
        <w:rPr>
          <w:rFonts w:ascii="Times New Roman" w:eastAsia="宋体" w:hAnsi="Times New Roman" w:cs="Times New Roman"/>
          <w:bCs/>
          <w:sz w:val="22"/>
          <w:szCs w:val="22"/>
        </w:rPr>
        <w:t>PCA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）、线性判别分析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1167D28D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（</w:t>
      </w:r>
      <w:r>
        <w:rPr>
          <w:rFonts w:ascii="Times New Roman" w:eastAsia="宋体" w:hAnsi="Times New Roman" w:cs="Times New Roman"/>
          <w:bCs/>
          <w:sz w:val="22"/>
          <w:szCs w:val="22"/>
        </w:rPr>
        <w:t>LDA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）、</w:t>
      </w:r>
      <w:r>
        <w:rPr>
          <w:rFonts w:ascii="Times New Roman" w:eastAsia="宋体" w:hAnsi="Times New Roman" w:cs="Times New Roman"/>
          <w:bCs/>
          <w:sz w:val="22"/>
          <w:szCs w:val="22"/>
        </w:rPr>
        <w:t>EM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算法、经典集成学习算法（</w:t>
      </w:r>
      <w:r>
        <w:rPr>
          <w:rFonts w:ascii="Times New Roman" w:eastAsia="宋体" w:hAnsi="Times New Roman" w:cs="Times New Roman"/>
          <w:bCs/>
          <w:sz w:val="22"/>
          <w:szCs w:val="22"/>
        </w:rPr>
        <w:t>Boost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>
        <w:rPr>
          <w:rFonts w:ascii="Times New Roman" w:eastAsia="宋体" w:hAnsi="Times New Roman" w:cs="Times New Roman"/>
          <w:bCs/>
          <w:sz w:val="22"/>
          <w:szCs w:val="22"/>
        </w:rPr>
        <w:t>bagging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），并且拥有较好地使用数学工具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5705291D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以及机器学习方法对现实世界问题进行数学建模的能力。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7C0718B8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熟练掌握深度学习框架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Pytorch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053B3949" w14:textId="0A79F26D" w:rsidR="000F2CC4" w:rsidRPr="0011048E" w:rsidRDefault="00ED1136" w:rsidP="0011048E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熟练掌握经典的</w:t>
      </w:r>
      <w:r>
        <w:rPr>
          <w:rFonts w:ascii="Times New Roman" w:eastAsia="宋体" w:hAnsi="Times New Roman" w:cs="Times New Roman"/>
          <w:bCs/>
          <w:sz w:val="22"/>
          <w:szCs w:val="22"/>
        </w:rPr>
        <w:t>CNN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架构，比如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AlexNet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>
        <w:rPr>
          <w:rFonts w:ascii="Times New Roman" w:eastAsia="宋体" w:hAnsi="Times New Roman" w:cs="Times New Roman"/>
          <w:bCs/>
          <w:sz w:val="22"/>
          <w:szCs w:val="22"/>
        </w:rPr>
        <w:t>VGG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GoogleNet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Re</w:t>
      </w:r>
      <w:r>
        <w:rPr>
          <w:rFonts w:ascii="Times New Roman" w:eastAsia="宋体" w:hAnsi="Times New Roman" w:cs="Times New Roman"/>
          <w:bCs/>
          <w:sz w:val="22"/>
          <w:szCs w:val="22"/>
        </w:rPr>
        <w:t>sNet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UNet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及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其变种等，并且能提出和实现新的</w:t>
      </w:r>
      <w:r w:rsidRPr="0011048E">
        <w:rPr>
          <w:rFonts w:ascii="Times New Roman" w:eastAsia="宋体" w:hAnsi="Times New Roman" w:cs="Times New Roman"/>
          <w:bCs/>
          <w:sz w:val="22"/>
          <w:szCs w:val="22"/>
        </w:rPr>
        <w:t>CNN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网络，能根据问题对其性能和架构进行改进。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4C115420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练掌握经典的</w:t>
      </w:r>
      <w:r>
        <w:rPr>
          <w:rFonts w:ascii="Times New Roman" w:eastAsia="宋体" w:hAnsi="Times New Roman" w:cs="Times New Roman"/>
          <w:bCs/>
          <w:sz w:val="22"/>
          <w:szCs w:val="22"/>
        </w:rPr>
        <w:t>RNN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架构，比如</w:t>
      </w:r>
      <w:r>
        <w:rPr>
          <w:rFonts w:ascii="Times New Roman" w:eastAsia="宋体" w:hAnsi="Times New Roman" w:cs="Times New Roman"/>
          <w:bCs/>
          <w:sz w:val="22"/>
          <w:szCs w:val="22"/>
        </w:rPr>
        <w:t>GRU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>
        <w:rPr>
          <w:rFonts w:ascii="Times New Roman" w:eastAsia="宋体" w:hAnsi="Times New Roman" w:cs="Times New Roman"/>
          <w:bCs/>
          <w:sz w:val="22"/>
          <w:szCs w:val="22"/>
        </w:rPr>
        <w:t>LSTM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等。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4FD528B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熟练掌握</w:t>
      </w:r>
      <w:r>
        <w:rPr>
          <w:rFonts w:ascii="Times New Roman" w:eastAsia="宋体" w:hAnsi="Times New Roman" w:cs="Times New Roman"/>
          <w:bCs/>
          <w:sz w:val="22"/>
          <w:szCs w:val="22"/>
        </w:rPr>
        <w:t>Transformer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架构及其变种，比如</w:t>
      </w:r>
      <w:r>
        <w:rPr>
          <w:rFonts w:ascii="Times New Roman" w:eastAsia="宋体" w:hAnsi="Times New Roman" w:cs="Times New Roman"/>
          <w:bCs/>
          <w:sz w:val="22"/>
          <w:szCs w:val="22"/>
        </w:rPr>
        <w:t>Vision Transformer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3F87CD32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熟悉</w:t>
      </w:r>
      <w:r>
        <w:rPr>
          <w:rFonts w:ascii="Times New Roman" w:eastAsia="宋体" w:hAnsi="Times New Roman" w:cs="Times New Roman"/>
          <w:bCs/>
          <w:sz w:val="22"/>
          <w:szCs w:val="22"/>
        </w:rPr>
        <w:t>Seq2Seq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架构及其特点，可以使用</w:t>
      </w:r>
      <w:r>
        <w:rPr>
          <w:rFonts w:ascii="Times New Roman" w:eastAsia="宋体" w:hAnsi="Times New Roman" w:cs="Times New Roman"/>
          <w:bCs/>
          <w:sz w:val="22"/>
          <w:szCs w:val="22"/>
        </w:rPr>
        <w:t>Transformer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以及基于</w:t>
      </w:r>
      <w:r>
        <w:rPr>
          <w:rFonts w:ascii="Times New Roman" w:eastAsia="宋体" w:hAnsi="Times New Roman" w:cs="Times New Roman"/>
          <w:bCs/>
          <w:sz w:val="22"/>
          <w:szCs w:val="22"/>
        </w:rPr>
        <w:t>Seq2Seq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的</w:t>
      </w:r>
      <w:r>
        <w:rPr>
          <w:rFonts w:ascii="Times New Roman" w:eastAsia="宋体" w:hAnsi="Times New Roman" w:cs="Times New Roman"/>
          <w:bCs/>
          <w:sz w:val="22"/>
          <w:szCs w:val="22"/>
        </w:rPr>
        <w:t>RNN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网络搭建机器翻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57D7D366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译模型。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0DD5E0E6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了解计算机视觉中图像分类、目标检测、图像分割等基本技术。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6121A029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  <w:lang w:eastAsia="zh-Hans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了解</w:t>
      </w:r>
      <w:r>
        <w:rPr>
          <w:rFonts w:ascii="Times New Roman" w:eastAsia="宋体" w:hAnsi="Times New Roman" w:cs="Times New Roman"/>
          <w:bCs/>
          <w:sz w:val="22"/>
          <w:szCs w:val="22"/>
        </w:rPr>
        <w:t xml:space="preserve"> NLP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的基本概念和技术，如词嵌入</w:t>
      </w:r>
      <w:r>
        <w:rPr>
          <w:rFonts w:ascii="Times New Roman" w:eastAsia="宋体" w:hAnsi="Times New Roman" w:cs="Times New Roman"/>
          <w:bCs/>
          <w:sz w:val="22"/>
          <w:szCs w:val="22"/>
        </w:rPr>
        <w:t xml:space="preserve"> (Word Embedding)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>
        <w:rPr>
          <w:rFonts w:ascii="Times New Roman" w:eastAsia="宋体" w:hAnsi="Times New Roman" w:cs="Times New Roman"/>
          <w:bCs/>
          <w:sz w:val="22"/>
          <w:szCs w:val="22"/>
        </w:rPr>
        <w:t>BERT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、注意力机制等。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620A1F1B" w14:textId="77777777" w:rsidR="000F2CC4" w:rsidRDefault="000F2CC4">
      <w:pPr>
        <w:pStyle w:val="af3"/>
      </w:pPr>
    </w:p>
    <w:sectPr w:rsidR="000F2CC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6F346" w14:textId="77777777" w:rsidR="00ED1136" w:rsidRDefault="00ED1136" w:rsidP="00E81492">
      <w:r>
        <w:separator/>
      </w:r>
    </w:p>
  </w:endnote>
  <w:endnote w:type="continuationSeparator" w:id="0">
    <w:p w14:paraId="388C0307" w14:textId="77777777" w:rsidR="00ED1136" w:rsidRDefault="00ED1136" w:rsidP="00E8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0380" w14:textId="77777777" w:rsidR="00ED1136" w:rsidRDefault="00ED1136" w:rsidP="00E81492">
      <w:r>
        <w:separator/>
      </w:r>
    </w:p>
  </w:footnote>
  <w:footnote w:type="continuationSeparator" w:id="0">
    <w:p w14:paraId="035CE574" w14:textId="77777777" w:rsidR="00ED1136" w:rsidRDefault="00ED1136" w:rsidP="00E81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26E"/>
    <w:multiLevelType w:val="multilevel"/>
    <w:tmpl w:val="2EDF62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8253A7"/>
    <w:multiLevelType w:val="multilevel"/>
    <w:tmpl w:val="718253A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IxODQ3ZjY4ZjNhYzBiNzc2YTVjNzRlYzYxODdkODcifQ=="/>
  </w:docVars>
  <w:rsids>
    <w:rsidRoot w:val="00922F46"/>
    <w:rsid w:val="BAFF7BA1"/>
    <w:rsid w:val="D7AFF085"/>
    <w:rsid w:val="FAFE07A8"/>
    <w:rsid w:val="FBFAEB21"/>
    <w:rsid w:val="FDFD4C95"/>
    <w:rsid w:val="0003687B"/>
    <w:rsid w:val="00040BF5"/>
    <w:rsid w:val="00054369"/>
    <w:rsid w:val="00086E3C"/>
    <w:rsid w:val="000F2CC4"/>
    <w:rsid w:val="0011048E"/>
    <w:rsid w:val="001142C6"/>
    <w:rsid w:val="00116140"/>
    <w:rsid w:val="001505B7"/>
    <w:rsid w:val="001662D2"/>
    <w:rsid w:val="00174532"/>
    <w:rsid w:val="0018023B"/>
    <w:rsid w:val="00232422"/>
    <w:rsid w:val="00271E37"/>
    <w:rsid w:val="00275E04"/>
    <w:rsid w:val="002A5DF7"/>
    <w:rsid w:val="003542D6"/>
    <w:rsid w:val="00372472"/>
    <w:rsid w:val="003B117F"/>
    <w:rsid w:val="003D62C9"/>
    <w:rsid w:val="003E5D90"/>
    <w:rsid w:val="003F3521"/>
    <w:rsid w:val="004A1704"/>
    <w:rsid w:val="00517308"/>
    <w:rsid w:val="005955DA"/>
    <w:rsid w:val="005D44DC"/>
    <w:rsid w:val="00600CC2"/>
    <w:rsid w:val="006669CF"/>
    <w:rsid w:val="006947B9"/>
    <w:rsid w:val="007015E4"/>
    <w:rsid w:val="0071297A"/>
    <w:rsid w:val="00720921"/>
    <w:rsid w:val="00730F94"/>
    <w:rsid w:val="007D6E69"/>
    <w:rsid w:val="007E241C"/>
    <w:rsid w:val="007E4945"/>
    <w:rsid w:val="00807EA0"/>
    <w:rsid w:val="00814E4F"/>
    <w:rsid w:val="00870B11"/>
    <w:rsid w:val="0088448F"/>
    <w:rsid w:val="008D3EBE"/>
    <w:rsid w:val="008F3A61"/>
    <w:rsid w:val="00910C70"/>
    <w:rsid w:val="00922F46"/>
    <w:rsid w:val="0094464F"/>
    <w:rsid w:val="00972832"/>
    <w:rsid w:val="009C7D51"/>
    <w:rsid w:val="00A11CC4"/>
    <w:rsid w:val="00A175EC"/>
    <w:rsid w:val="00A614D2"/>
    <w:rsid w:val="00A814DA"/>
    <w:rsid w:val="00AF6249"/>
    <w:rsid w:val="00B16FFB"/>
    <w:rsid w:val="00B43834"/>
    <w:rsid w:val="00B52EE1"/>
    <w:rsid w:val="00B65262"/>
    <w:rsid w:val="00BD61E8"/>
    <w:rsid w:val="00CD0305"/>
    <w:rsid w:val="00D00202"/>
    <w:rsid w:val="00D06CD5"/>
    <w:rsid w:val="00D3119C"/>
    <w:rsid w:val="00D51EA2"/>
    <w:rsid w:val="00D57169"/>
    <w:rsid w:val="00DD799A"/>
    <w:rsid w:val="00E81492"/>
    <w:rsid w:val="00EB0928"/>
    <w:rsid w:val="00ED1136"/>
    <w:rsid w:val="00F07AC7"/>
    <w:rsid w:val="00F34D1C"/>
    <w:rsid w:val="00F45E82"/>
    <w:rsid w:val="00F85E60"/>
    <w:rsid w:val="00F95DFF"/>
    <w:rsid w:val="06B94569"/>
    <w:rsid w:val="08294E5C"/>
    <w:rsid w:val="0ADB7197"/>
    <w:rsid w:val="0AE62ED3"/>
    <w:rsid w:val="0C2030B4"/>
    <w:rsid w:val="0C965FE6"/>
    <w:rsid w:val="0E580065"/>
    <w:rsid w:val="15113EE2"/>
    <w:rsid w:val="15325BB0"/>
    <w:rsid w:val="163B68BF"/>
    <w:rsid w:val="17207271"/>
    <w:rsid w:val="1A937E0C"/>
    <w:rsid w:val="1B9768AD"/>
    <w:rsid w:val="1B9C6D31"/>
    <w:rsid w:val="1D903E12"/>
    <w:rsid w:val="1E4569AA"/>
    <w:rsid w:val="1F6F4BE5"/>
    <w:rsid w:val="2442133B"/>
    <w:rsid w:val="24C5387B"/>
    <w:rsid w:val="27E33BB6"/>
    <w:rsid w:val="29000A4D"/>
    <w:rsid w:val="2B3632CA"/>
    <w:rsid w:val="2BBC3256"/>
    <w:rsid w:val="33BC6AB9"/>
    <w:rsid w:val="351B1F37"/>
    <w:rsid w:val="37CE87C7"/>
    <w:rsid w:val="37FB3990"/>
    <w:rsid w:val="3B3F2591"/>
    <w:rsid w:val="48743888"/>
    <w:rsid w:val="4BB85EC1"/>
    <w:rsid w:val="4FE91882"/>
    <w:rsid w:val="557767FC"/>
    <w:rsid w:val="57E44562"/>
    <w:rsid w:val="594C54F0"/>
    <w:rsid w:val="61DA379C"/>
    <w:rsid w:val="629F08EF"/>
    <w:rsid w:val="6587305C"/>
    <w:rsid w:val="667C005C"/>
    <w:rsid w:val="68E343C2"/>
    <w:rsid w:val="6F0342D7"/>
    <w:rsid w:val="6FFE41EA"/>
    <w:rsid w:val="759476AC"/>
    <w:rsid w:val="75F55440"/>
    <w:rsid w:val="795F255F"/>
    <w:rsid w:val="7F1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594F42"/>
  <w15:docId w15:val="{D2DE2EFD-F6CE-42BD-8A2F-6A076E00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eastAsiaTheme="minorEastAsia" w:hAnsi="Calibri" w:cs="Calibri"/>
      <w:color w:val="000000"/>
      <w:sz w:val="21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pPr>
      <w:autoSpaceDE w:val="0"/>
      <w:autoSpaceDN w:val="0"/>
      <w:ind w:left="136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autoRedefine/>
    <w:uiPriority w:val="1"/>
    <w:qFormat/>
    <w:pPr>
      <w:autoSpaceDE w:val="0"/>
      <w:autoSpaceDN w:val="0"/>
      <w:ind w:left="615"/>
      <w:jc w:val="left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a7">
    <w:name w:val="Balloon Text"/>
    <w:basedOn w:val="a"/>
    <w:link w:val="a8"/>
    <w:autoRedefine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autoRedefine/>
    <w:uiPriority w:val="99"/>
    <w:semiHidden/>
    <w:unhideWhenUsed/>
    <w:qFormat/>
    <w:rPr>
      <w:sz w:val="24"/>
    </w:rPr>
  </w:style>
  <w:style w:type="paragraph" w:styleId="ae">
    <w:name w:val="annotation subject"/>
    <w:basedOn w:val="a3"/>
    <w:next w:val="a3"/>
    <w:link w:val="af"/>
    <w:autoRedefine/>
    <w:uiPriority w:val="99"/>
    <w:semiHidden/>
    <w:unhideWhenUsed/>
    <w:qFormat/>
    <w:rPr>
      <w:b/>
      <w:bCs/>
    </w:rPr>
  </w:style>
  <w:style w:type="character" w:styleId="af0">
    <w:name w:val="Strong"/>
    <w:basedOn w:val="a0"/>
    <w:uiPriority w:val="22"/>
    <w:qFormat/>
    <w:rPr>
      <w:b/>
    </w:rPr>
  </w:style>
  <w:style w:type="character" w:styleId="af1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autoRedefine/>
    <w:uiPriority w:val="99"/>
    <w:semiHidden/>
    <w:qFormat/>
    <w:rPr>
      <w:rFonts w:ascii="Calibri" w:hAnsi="Calibri" w:cs="Calibri"/>
      <w:color w:val="000000"/>
      <w:kern w:val="0"/>
      <w:szCs w:val="21"/>
    </w:rPr>
  </w:style>
  <w:style w:type="character" w:customStyle="1" w:styleId="af">
    <w:name w:val="批注主题 字符"/>
    <w:basedOn w:val="a4"/>
    <w:link w:val="ae"/>
    <w:autoRedefine/>
    <w:uiPriority w:val="99"/>
    <w:semiHidden/>
    <w:qFormat/>
    <w:rPr>
      <w:rFonts w:ascii="Calibri" w:hAnsi="Calibri" w:cs="Calibri"/>
      <w:b/>
      <w:bCs/>
      <w:color w:val="000000"/>
      <w:kern w:val="0"/>
      <w:szCs w:val="21"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ac">
    <w:name w:val="页眉 字符"/>
    <w:basedOn w:val="a0"/>
    <w:link w:val="ab"/>
    <w:autoRedefine/>
    <w:uiPriority w:val="99"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autoRedefine/>
    <w:uiPriority w:val="1"/>
    <w:qFormat/>
    <w:rPr>
      <w:rFonts w:ascii="Times New Roman" w:eastAsia="Times New Roman" w:hAnsi="Times New Roman" w:cs="Times New Roman"/>
      <w:sz w:val="21"/>
      <w:szCs w:val="21"/>
      <w:lang w:eastAsia="en-US"/>
    </w:rPr>
  </w:style>
  <w:style w:type="paragraph" w:customStyle="1" w:styleId="msolistparagraph0">
    <w:name w:val="msolistparagraph"/>
    <w:basedOn w:val="a"/>
    <w:autoRedefine/>
    <w:qFormat/>
    <w:pPr>
      <w:ind w:firstLineChars="200" w:firstLine="420"/>
    </w:pPr>
    <w:rPr>
      <w:rFonts w:eastAsia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WANYI SONG</dc:creator>
  <cp:lastModifiedBy>冠麟 刘</cp:lastModifiedBy>
  <cp:revision>2</cp:revision>
  <dcterms:created xsi:type="dcterms:W3CDTF">2024-06-12T02:23:00Z</dcterms:created>
  <dcterms:modified xsi:type="dcterms:W3CDTF">2024-06-12T02:23:00Z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71B310921857630864CB04666791E4AE_43</vt:lpwstr>
  </property>
</Properties>
</file>