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8CAB" w14:textId="052D0CA0" w:rsidR="00BC0675" w:rsidRDefault="00000000">
      <w:pPr>
        <w:pStyle w:val="3"/>
      </w:pPr>
      <w:r>
        <w:t>需求分析</w:t>
      </w:r>
      <w:r w:rsidR="00A752B0">
        <w:rPr>
          <w:rFonts w:hint="eastAsia"/>
        </w:rPr>
        <w:t>报告</w:t>
      </w:r>
    </w:p>
    <w:p w14:paraId="31FB74FB" w14:textId="77777777" w:rsidR="00BC0675" w:rsidRDefault="00000000">
      <w:pPr>
        <w:pStyle w:val="4"/>
      </w:pPr>
      <w:r>
        <w:t>项目目标</w:t>
      </w:r>
    </w:p>
    <w:p w14:paraId="16C39A93" w14:textId="77777777" w:rsidR="00BC0675" w:rsidRDefault="00000000">
      <w:pPr>
        <w:pStyle w:val="a3"/>
      </w:pPr>
      <w:r>
        <w:t>开发一个用于扫描和识别游戏中圣遗物信息的工具，自动化从游戏</w:t>
      </w:r>
      <w:proofErr w:type="gramStart"/>
      <w:r>
        <w:t>截</w:t>
      </w:r>
      <w:proofErr w:type="gramEnd"/>
      <w:r>
        <w:t>图中提取圣遗物的属性、星级等信息，以便玩家能够更高效地管理和优化他们的圣遗物库存。该工具旨在实现一个能够自动化扫描和处理物品的系统，特别是针对游戏中的物品仓库进行扫描，并支持中断、完成和错误处理。</w:t>
      </w:r>
    </w:p>
    <w:p w14:paraId="690DC7A0" w14:textId="77777777" w:rsidR="00BC0675" w:rsidRDefault="00000000">
      <w:pPr>
        <w:pStyle w:val="4"/>
      </w:pPr>
      <w:r>
        <w:t>功能需求</w:t>
      </w:r>
    </w:p>
    <w:p w14:paraId="50B0373D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自动捕获和识别圣遗物信息</w:t>
      </w:r>
      <w:r>
        <w:t>：通过游戏截图自动识别圣遗物的星级、属性等关键信息。</w:t>
      </w:r>
    </w:p>
    <w:p w14:paraId="13441181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支持不同分辨率和UI布局</w:t>
      </w:r>
      <w:r>
        <w:t>：能够适应游戏在不同分辨率和UI布局下的截图。</w:t>
      </w:r>
    </w:p>
    <w:p w14:paraId="35603C62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灵活的配置</w:t>
      </w:r>
      <w:r>
        <w:t>：允许用户通过配置文件或命令行参数自定义扫描逻辑，如指定最低星级。</w:t>
      </w:r>
    </w:p>
    <w:p w14:paraId="47F9501F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结果输出</w:t>
      </w:r>
      <w:r>
        <w:t>：将扫描和识别的结果以某种形式（如JSON、数据库等）输出，方便进一步处理或查看。</w:t>
      </w:r>
    </w:p>
    <w:p w14:paraId="42838AE8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中断和恢复扫描</w:t>
      </w:r>
      <w:r>
        <w:t>：支持用户在扫描过程中中断扫描，并在之后可恢复。</w:t>
      </w:r>
    </w:p>
    <w:p w14:paraId="4B74B15C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图像识别</w:t>
      </w:r>
      <w:r>
        <w:t>：能够从游戏</w:t>
      </w:r>
      <w:proofErr w:type="gramStart"/>
      <w:r>
        <w:t>截</w:t>
      </w:r>
      <w:proofErr w:type="gramEnd"/>
      <w:r>
        <w:t>图中识别圣遗物的各项信息。</w:t>
      </w:r>
    </w:p>
    <w:p w14:paraId="56C4F069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支持</w:t>
      </w:r>
      <w:proofErr w:type="gramStart"/>
      <w:r>
        <w:rPr>
          <w:rStyle w:val="a4"/>
        </w:rPr>
        <w:t>多种圣</w:t>
      </w:r>
      <w:proofErr w:type="gramEnd"/>
      <w:r>
        <w:rPr>
          <w:rStyle w:val="a4"/>
        </w:rPr>
        <w:t>遗物属性</w:t>
      </w:r>
      <w:r>
        <w:t>：能够识别包括名称、主要属性、副属性、等级在内的多种信息。</w:t>
      </w:r>
    </w:p>
    <w:p w14:paraId="5C47CBC0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多线程处理</w:t>
      </w:r>
      <w:r>
        <w:t>：在独立线程中运行，不阻塞主程序的其他操作。</w:t>
      </w:r>
    </w:p>
    <w:p w14:paraId="49607C43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扫描控制</w:t>
      </w:r>
      <w:r>
        <w:t>：能够通过特定函数启动一个协程，逐行逐列扫描物品，直到完成所有物品的扫描或者被中断。</w:t>
      </w:r>
    </w:p>
    <w:p w14:paraId="158BE551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鼠标操作</w:t>
      </w:r>
      <w:r>
        <w:t>：包括移动鼠标到指定位置、鼠标点击和滚动，以模拟用户操作。</w:t>
      </w:r>
    </w:p>
    <w:p w14:paraId="32E91923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颜色采样和滚动控制</w:t>
      </w:r>
      <w:r>
        <w:t>：在扫描开始前采样初始颜色，用于后续的颜色比较，以判断是否需要滚动屏幕，以便扫描更多的物品。</w:t>
      </w:r>
    </w:p>
    <w:p w14:paraId="33761CD9" w14:textId="77777777" w:rsidR="00BC0675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等待和延时</w:t>
      </w:r>
      <w:r>
        <w:t>：在必要的时候等待一定时间，比如等待物品切换或者避免操作过快。</w:t>
      </w:r>
    </w:p>
    <w:p w14:paraId="553D6F19" w14:textId="77777777" w:rsidR="00BC0675" w:rsidRDefault="00000000">
      <w:pPr>
        <w:pStyle w:val="4"/>
      </w:pPr>
      <w:r>
        <w:t>性能需求</w:t>
      </w:r>
    </w:p>
    <w:p w14:paraId="30DBE9C0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扫描速度</w:t>
      </w:r>
      <w:r>
        <w:t>：扫描过程应尽可能快，以减少对用户游戏体验的影响。</w:t>
      </w:r>
    </w:p>
    <w:p w14:paraId="7FA33227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准确性</w:t>
      </w:r>
      <w:r>
        <w:t>：识别圣遗物信息的准确率应高，以确保用户得到可靠的数据。</w:t>
      </w:r>
    </w:p>
    <w:p w14:paraId="32C80658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资源占用</w:t>
      </w:r>
      <w:r>
        <w:t>：工具运行时对系统资源（如CPU、内存）的占用应在可接受范围内，不应显著影响游戏或系统的性能。</w:t>
      </w:r>
    </w:p>
    <w:p w14:paraId="3EA82154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高效识别</w:t>
      </w:r>
      <w:r>
        <w:t>：识别过程应尽可能快速，以处理</w:t>
      </w:r>
      <w:proofErr w:type="gramStart"/>
      <w:r>
        <w:t>大量圣</w:t>
      </w:r>
      <w:proofErr w:type="gramEnd"/>
      <w:r>
        <w:t>遗物信息。</w:t>
      </w:r>
    </w:p>
    <w:p w14:paraId="531378AB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资源优化</w:t>
      </w:r>
      <w:r>
        <w:t>：优化内存和CPU使用，确保在不同硬件上的良好性能。</w:t>
      </w:r>
    </w:p>
    <w:p w14:paraId="2D091A34" w14:textId="77777777" w:rsidR="00BC0675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响应时间</w:t>
      </w:r>
      <w:r>
        <w:t>：系统应该能够快速响应用户操作和系统事件，特别是鼠标操作和滚动应该尽可能模拟真实用户的速度。</w:t>
      </w:r>
    </w:p>
    <w:p w14:paraId="513F0DD0" w14:textId="77777777" w:rsidR="00BC0675" w:rsidRDefault="00000000">
      <w:pPr>
        <w:pStyle w:val="4"/>
      </w:pPr>
      <w:r>
        <w:t>可维护性需求</w:t>
      </w:r>
    </w:p>
    <w:p w14:paraId="7B01C4FE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代码结构</w:t>
      </w:r>
      <w:r>
        <w:t>：代码应有良好的结构和注释，便于理解和维护。</w:t>
      </w:r>
    </w:p>
    <w:p w14:paraId="0DEF3BB6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扩展性</w:t>
      </w:r>
      <w:r>
        <w:t>：设计应考虑未来可能的功能扩展，如支持更多游戏、更复杂的识别任务等。</w:t>
      </w:r>
    </w:p>
    <w:p w14:paraId="2DD27D46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错误处理</w:t>
      </w:r>
      <w:r>
        <w:t>：应有健壮的错误处理机制，能够优雅地处理异常情况，如读取截图失败、识别错误等。</w:t>
      </w:r>
    </w:p>
    <w:p w14:paraId="7F1CBD31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日志记录</w:t>
      </w:r>
      <w:r>
        <w:t>：应有详细的日志记录机制，记录关键操作和可能的错误信息，便于问题的调试和解决。</w:t>
      </w:r>
    </w:p>
    <w:p w14:paraId="0C930E0B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代码清晰</w:t>
      </w:r>
      <w:r>
        <w:t>：代码应该易于理解和维护，使用适当的命名和注释。</w:t>
      </w:r>
    </w:p>
    <w:p w14:paraId="008E7E9D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模块化设计</w:t>
      </w:r>
      <w:r>
        <w:t>：功能模块化，便于扩展和重用。</w:t>
      </w:r>
    </w:p>
    <w:p w14:paraId="759BEC81" w14:textId="77777777" w:rsidR="00BC0675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测试支持</w:t>
      </w:r>
      <w:r>
        <w:t>：提供单元测试和集成测试，确保代码质量。</w:t>
      </w:r>
    </w:p>
    <w:p w14:paraId="79CCF5CA" w14:textId="77777777" w:rsidR="00BC0675" w:rsidRDefault="00000000">
      <w:pPr>
        <w:pStyle w:val="4"/>
      </w:pPr>
      <w:r>
        <w:t>安全性需求</w:t>
      </w:r>
    </w:p>
    <w:p w14:paraId="46FE4589" w14:textId="77777777" w:rsidR="00BC0675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数据安全</w:t>
      </w:r>
      <w:r>
        <w:t>：处理用户数据时应确保其安全性，不泄露给第三方。</w:t>
      </w:r>
    </w:p>
    <w:p w14:paraId="23BE7C0D" w14:textId="77777777" w:rsidR="00BC0675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稳定性</w:t>
      </w:r>
      <w:r>
        <w:t>：确保工具的稳定运行，不会导致游戏或系统崩溃。</w:t>
      </w:r>
    </w:p>
    <w:p w14:paraId="5DA9CC0C" w14:textId="77777777" w:rsidR="00BC0675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数据处理</w:t>
      </w:r>
      <w:r>
        <w:t>：确保用户数据的安全，避免敏感信息泄露。</w:t>
      </w:r>
    </w:p>
    <w:p w14:paraId="5605D395" w14:textId="77777777" w:rsidR="00BC0675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异常处理</w:t>
      </w:r>
      <w:r>
        <w:t>：合理处理异常情况，防止程序崩溃或数据损坏。</w:t>
      </w:r>
    </w:p>
    <w:p w14:paraId="3892D232" w14:textId="77777777" w:rsidR="00BC0675" w:rsidRDefault="00000000">
      <w:pPr>
        <w:pStyle w:val="4"/>
      </w:pPr>
      <w:r>
        <w:t>其他需求</w:t>
      </w:r>
    </w:p>
    <w:p w14:paraId="7396A48C" w14:textId="77777777" w:rsidR="00BC0675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跨平台支持</w:t>
      </w:r>
      <w:r>
        <w:t>：表明需要支持多个操作系统，如Windows、Linux和macOS。</w:t>
      </w:r>
    </w:p>
    <w:p w14:paraId="75338DA3" w14:textId="77777777" w:rsidR="00BC0675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4"/>
        </w:rPr>
        <w:t>用户交互</w:t>
      </w:r>
      <w:r>
        <w:t>：虽然是自动化工具，但在某些情况下（如中断操作）需要与用户进行交互。</w:t>
      </w:r>
    </w:p>
    <w:p w14:paraId="23FA847C" w14:textId="377896D6" w:rsidR="00750433" w:rsidRDefault="00750433" w:rsidP="00750433">
      <w:pPr>
        <w:widowControl/>
        <w:spacing w:before="100" w:beforeAutospacing="1" w:after="100" w:afterAutospacing="1" w:line="240" w:lineRule="auto"/>
        <w:ind w:left="720"/>
        <w:jc w:val="center"/>
      </w:pPr>
      <w:r>
        <w:rPr>
          <w:noProof/>
        </w:rPr>
        <w:drawing>
          <wp:inline distT="0" distB="0" distL="0" distR="0" wp14:anchorId="283F5919" wp14:editId="2149E741">
            <wp:extent cx="1938352" cy="3471888"/>
            <wp:effectExtent l="0" t="0" r="5080" b="0"/>
            <wp:docPr id="32147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78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352" cy="34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95B1" w14:textId="275892F2" w:rsidR="00750433" w:rsidRDefault="00750433" w:rsidP="00750433">
      <w:pPr>
        <w:widowControl/>
        <w:spacing w:before="100" w:beforeAutospacing="1" w:after="100" w:afterAutospacing="1" w:line="240" w:lineRule="auto"/>
        <w:ind w:left="720"/>
      </w:pPr>
      <w:r>
        <w:rPr>
          <w:noProof/>
        </w:rPr>
        <w:lastRenderedPageBreak/>
        <w:drawing>
          <wp:inline distT="0" distB="0" distL="0" distR="0" wp14:anchorId="0C0A0DD5" wp14:editId="36DB9E5A">
            <wp:extent cx="5943600" cy="3000375"/>
            <wp:effectExtent l="0" t="0" r="0" b="0"/>
            <wp:docPr id="102865368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368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41E" w14:textId="24260C88" w:rsidR="00750433" w:rsidRDefault="00750433" w:rsidP="00750433">
      <w:pPr>
        <w:widowControl/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62BB8B7B" wp14:editId="4FAD3747">
            <wp:extent cx="5943600" cy="3810635"/>
            <wp:effectExtent l="0" t="0" r="0" b="0"/>
            <wp:docPr id="168956063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0635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A172" w14:textId="2813DD4F" w:rsidR="00750433" w:rsidRDefault="00750433" w:rsidP="00750433">
      <w:pPr>
        <w:widowControl/>
        <w:spacing w:before="100" w:beforeAutospacing="1" w:after="100" w:afterAutospacing="1" w:line="240" w:lineRule="auto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D1DE59C" wp14:editId="071E5B85">
            <wp:extent cx="2971822" cy="4581558"/>
            <wp:effectExtent l="0" t="0" r="0" b="0"/>
            <wp:docPr id="180735548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5488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45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2C9" w14:textId="7E532A77" w:rsidR="00FA650E" w:rsidRDefault="00FA650E" w:rsidP="00FA650E">
      <w:pPr>
        <w:widowControl/>
        <w:rPr>
          <w:rFonts w:hint="eastAsia"/>
        </w:rPr>
      </w:pPr>
      <w:r>
        <w:br w:type="page"/>
      </w:r>
    </w:p>
    <w:p w14:paraId="62F8EB55" w14:textId="77777777" w:rsidR="005C2874" w:rsidRDefault="005C2874" w:rsidP="005C2874">
      <w:pPr>
        <w:pStyle w:val="3"/>
        <w:rPr>
          <w14:ligatures w14:val="none"/>
        </w:rPr>
      </w:pPr>
      <w:r>
        <w:lastRenderedPageBreak/>
        <w:t>系统整体架构设计</w:t>
      </w:r>
    </w:p>
    <w:p w14:paraId="02690528" w14:textId="77777777" w:rsidR="005C2874" w:rsidRDefault="005C2874" w:rsidP="005C2874">
      <w:pPr>
        <w:pStyle w:val="4"/>
      </w:pPr>
      <w:r>
        <w:t>1. 系统概述</w:t>
      </w:r>
    </w:p>
    <w:p w14:paraId="11F78AE1" w14:textId="47925309" w:rsidR="005C2874" w:rsidRDefault="005C2874" w:rsidP="005C2874">
      <w:pPr>
        <w:pStyle w:val="a3"/>
      </w:pPr>
      <w:r>
        <w:t>本系统提供一个高效、准确的数据处理和分析平台，结合图像识别技术和数据分析技术，自动化处理大量数据，支持数据存储、查询和分析功能。系统特别针对游戏玩家提供圣遗物扫描与识别工具，通过游戏截图自动从游戏内提取圣遗物信息，以满足用户对数据快速访问和深入分析的需求。</w:t>
      </w:r>
    </w:p>
    <w:p w14:paraId="609787D2" w14:textId="77777777" w:rsidR="005C2874" w:rsidRDefault="005C2874" w:rsidP="005C2874">
      <w:pPr>
        <w:pStyle w:val="4"/>
      </w:pPr>
      <w:r>
        <w:t>2. 主要组件</w:t>
      </w:r>
    </w:p>
    <w:p w14:paraId="304268F8" w14:textId="77777777" w:rsidR="005C2874" w:rsidRDefault="005C2874" w:rsidP="005C2874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图像捕获器/模块</w:t>
      </w:r>
      <w:r>
        <w:t>：负责从游戏窗口或用户提供的游戏</w:t>
      </w:r>
      <w:proofErr w:type="gramStart"/>
      <w:r>
        <w:t>截</w:t>
      </w:r>
      <w:proofErr w:type="gramEnd"/>
      <w:r>
        <w:t>图中捕获圣遗物的图像信息。</w:t>
      </w:r>
    </w:p>
    <w:p w14:paraId="7EC1B839" w14:textId="77777777" w:rsidR="005C2874" w:rsidRDefault="005C2874" w:rsidP="005C2874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图像处理模块</w:t>
      </w:r>
      <w:r>
        <w:t>：对捕获的图像进行预处理，提高OCR识别的准确率。</w:t>
      </w:r>
    </w:p>
    <w:p w14:paraId="68C56382" w14:textId="77777777" w:rsidR="005C2874" w:rsidRDefault="005C2874" w:rsidP="005C2874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OCR模块/识别模块</w:t>
      </w:r>
      <w:r>
        <w:t>：将预处理后的图像转换为文本信息，用于后续的数据处理。</w:t>
      </w:r>
    </w:p>
    <w:p w14:paraId="7787555B" w14:textId="77777777" w:rsidR="005C2874" w:rsidRDefault="005C2874" w:rsidP="005C2874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数据解析模块</w:t>
      </w:r>
      <w:r>
        <w:t>：解析OCR识别出的文本，提取圣遗物的关键信息，支持后续的查询和分析。</w:t>
      </w:r>
    </w:p>
    <w:p w14:paraId="1DE269D0" w14:textId="77777777" w:rsidR="005C2874" w:rsidRDefault="005C2874" w:rsidP="005C2874">
      <w:pPr>
        <w:widowControl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数据处理模块</w:t>
      </w:r>
      <w:r>
        <w:t>：对采集到的数据进行预处理，包括数据清洗、格式转换等，以适应后续处理的需要。</w:t>
      </w:r>
    </w:p>
    <w:p w14:paraId="12021DD1" w14:textId="77777777" w:rsidR="005C2874" w:rsidRDefault="005C2874" w:rsidP="005C2874">
      <w:pPr>
        <w:pStyle w:val="4"/>
      </w:pPr>
      <w:r>
        <w:t>3. 关键设计决策</w:t>
      </w:r>
    </w:p>
    <w:p w14:paraId="763E98D0" w14:textId="77777777" w:rsidR="005C2874" w:rsidRDefault="005C2874" w:rsidP="005C2874">
      <w:pPr>
        <w:widowControl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模块化设计</w:t>
      </w:r>
      <w:r>
        <w:t>：系统采用模块化设计，将不同的功能划分为独立的模块，提高代码的可维护性和</w:t>
      </w:r>
      <w:proofErr w:type="gramStart"/>
      <w:r>
        <w:t>可</w:t>
      </w:r>
      <w:proofErr w:type="gramEnd"/>
      <w:r>
        <w:t>扩展性。</w:t>
      </w:r>
    </w:p>
    <w:p w14:paraId="5A79651D" w14:textId="77777777" w:rsidR="005C2874" w:rsidRDefault="005C2874" w:rsidP="005C2874">
      <w:pPr>
        <w:widowControl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异步处理</w:t>
      </w:r>
      <w:r>
        <w:t>：考虑到图像捕获、处理和OCR识别可能是耗时操作，系统采用异步处理方式，提高系统的响应速度。</w:t>
      </w:r>
    </w:p>
    <w:p w14:paraId="7E28E59E" w14:textId="77777777" w:rsidR="005C2874" w:rsidRDefault="005C2874" w:rsidP="005C2874">
      <w:pPr>
        <w:widowControl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错误处理与日志记录</w:t>
      </w:r>
      <w:r>
        <w:t>：系统具备完善的错误处理机制和日志记录功能，便于问题的诊断和解决。</w:t>
      </w:r>
    </w:p>
    <w:p w14:paraId="01FDE7AC" w14:textId="77777777" w:rsidR="005C2874" w:rsidRDefault="005C2874" w:rsidP="005C2874">
      <w:pPr>
        <w:widowControl/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扩展性与安全性</w:t>
      </w:r>
      <w:r>
        <w:t>：系统设计时考虑到未来可能的功能扩展和数据安全，提供了足够的接口和抽象层，同时采取了多种安全措施。</w:t>
      </w:r>
    </w:p>
    <w:p w14:paraId="04AD5BF9" w14:textId="77777777" w:rsidR="005C2874" w:rsidRDefault="005C2874" w:rsidP="005C2874">
      <w:pPr>
        <w:pStyle w:val="4"/>
      </w:pPr>
      <w:r>
        <w:t>4. 技术</w:t>
      </w:r>
      <w:proofErr w:type="gramStart"/>
      <w:r>
        <w:t>栈</w:t>
      </w:r>
      <w:proofErr w:type="gramEnd"/>
    </w:p>
    <w:p w14:paraId="09AE1290" w14:textId="77777777" w:rsidR="005C2874" w:rsidRDefault="005C2874" w:rsidP="005C2874">
      <w:pPr>
        <w:widowControl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Rust</w:t>
      </w:r>
      <w:r>
        <w:t>：系统的核心模块使用Rust语言开发，利用其高性能和安全性特点。</w:t>
      </w:r>
    </w:p>
    <w:p w14:paraId="760AE422" w14:textId="77777777" w:rsidR="005C2874" w:rsidRDefault="005C2874" w:rsidP="005C2874">
      <w:pPr>
        <w:widowControl/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OCR技术</w:t>
      </w:r>
      <w:r>
        <w:t>：采用先进的OCR技术进行图像到文本的转换，确保数据识别的准确性。</w:t>
      </w:r>
    </w:p>
    <w:p w14:paraId="1ADEE863" w14:textId="77777777" w:rsidR="005C2874" w:rsidRDefault="005C2874" w:rsidP="005C2874">
      <w:pPr>
        <w:pStyle w:val="3"/>
      </w:pPr>
      <w:r>
        <w:t>总结</w:t>
      </w:r>
    </w:p>
    <w:p w14:paraId="7485F075" w14:textId="77777777" w:rsidR="005C2874" w:rsidRDefault="005C2874" w:rsidP="005C2874">
      <w:pPr>
        <w:pStyle w:val="a3"/>
      </w:pPr>
      <w:r>
        <w:t>本系统通过高效的图像捕获、准确的OCR识别、灵活的数据存储方案和强大的数据分析功能，提供了一个全面的数据处理和分析平台。系统采用模块化设计，具有良好的扩展性和可维护性，满足了用户对数据处理和分析的高效、安全需求。</w:t>
      </w:r>
    </w:p>
    <w:p w14:paraId="32BC6FBF" w14:textId="77777777" w:rsidR="00750433" w:rsidRPr="005C2874" w:rsidRDefault="00750433" w:rsidP="00750433">
      <w:pPr>
        <w:widowControl/>
        <w:spacing w:before="100" w:beforeAutospacing="1" w:after="100" w:afterAutospacing="1" w:line="240" w:lineRule="auto"/>
        <w:ind w:left="720"/>
        <w:jc w:val="center"/>
      </w:pPr>
    </w:p>
    <w:sectPr w:rsidR="00750433" w:rsidRPr="005C28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D64"/>
    <w:multiLevelType w:val="multilevel"/>
    <w:tmpl w:val="D1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2616C"/>
    <w:multiLevelType w:val="multilevel"/>
    <w:tmpl w:val="9402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A7A20"/>
    <w:multiLevelType w:val="multilevel"/>
    <w:tmpl w:val="C482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E69DD"/>
    <w:multiLevelType w:val="multilevel"/>
    <w:tmpl w:val="D1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E030D"/>
    <w:multiLevelType w:val="multilevel"/>
    <w:tmpl w:val="7D80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796"/>
    <w:multiLevelType w:val="multilevel"/>
    <w:tmpl w:val="D1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74D7"/>
    <w:multiLevelType w:val="multilevel"/>
    <w:tmpl w:val="D1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60965"/>
    <w:multiLevelType w:val="multilevel"/>
    <w:tmpl w:val="4E60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342728">
    <w:abstractNumId w:val="4"/>
  </w:num>
  <w:num w:numId="2" w16cid:durableId="1446927132">
    <w:abstractNumId w:val="1"/>
  </w:num>
  <w:num w:numId="3" w16cid:durableId="926885287">
    <w:abstractNumId w:val="7"/>
  </w:num>
  <w:num w:numId="4" w16cid:durableId="1812595406">
    <w:abstractNumId w:val="2"/>
  </w:num>
  <w:num w:numId="5" w16cid:durableId="1696420311">
    <w:abstractNumId w:val="5"/>
  </w:num>
  <w:num w:numId="6" w16cid:durableId="1861775499">
    <w:abstractNumId w:val="0"/>
  </w:num>
  <w:num w:numId="7" w16cid:durableId="1759330422">
    <w:abstractNumId w:val="6"/>
  </w:num>
  <w:num w:numId="8" w16cid:durableId="16070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7FF"/>
    <w:rsid w:val="0005243F"/>
    <w:rsid w:val="001E57FF"/>
    <w:rsid w:val="00221684"/>
    <w:rsid w:val="003B7E1B"/>
    <w:rsid w:val="00505ACA"/>
    <w:rsid w:val="005C2874"/>
    <w:rsid w:val="00750433"/>
    <w:rsid w:val="00A752B0"/>
    <w:rsid w:val="00BC0675"/>
    <w:rsid w:val="00D146C3"/>
    <w:rsid w:val="00F97E46"/>
    <w:rsid w:val="00F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72EE"/>
  <w15:docId w15:val="{73C3DF6E-5346-476A-A2B4-17305F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 Ye</cp:lastModifiedBy>
  <cp:revision>9</cp:revision>
  <dcterms:created xsi:type="dcterms:W3CDTF">2024-06-22T03:56:00Z</dcterms:created>
  <dcterms:modified xsi:type="dcterms:W3CDTF">2024-06-22T06:59:00Z</dcterms:modified>
</cp:coreProperties>
</file>