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系统控制窗口焦点管理"/>
    <w:p>
      <w:pPr>
        <w:pStyle w:val="Heading1"/>
      </w:pPr>
      <w:r>
        <w:t xml:space="preserve">系统控制/窗口焦点管理</w:t>
      </w:r>
    </w:p>
    <w:p>
      <w:pPr>
        <w:pStyle w:val="FirstParagraph"/>
      </w:pPr>
      <w:r>
        <w:t xml:space="preserve">保证游戏的窗口始终在最上方, 以及系统焦点始终位于游戏窗口中, 以保证在扫描过程中始终能够得到完整和最新的游戏窗口内容,</w:t>
      </w:r>
      <w:r>
        <w:t xml:space="preserve"> </w:t>
      </w:r>
      <w:r>
        <w:t xml:space="preserve">以及扫描工具能够正常运行.</w:t>
      </w:r>
    </w:p>
    <w:p>
      <w:pPr>
        <w:pStyle w:val="BodyText"/>
      </w:pPr>
      <w:r>
        <w:t xml:space="preserve">需要抽象出统一的接口, 以便在不同的系统版本和不同系统间移植时只需加入新的适配, 无需修改上层代码.</w:t>
      </w:r>
    </w:p>
    <w:bookmarkEnd w:id="20"/>
    <w:bookmarkStart w:id="21" w:name="系统控制分辨率调整"/>
    <w:p>
      <w:pPr>
        <w:pStyle w:val="Heading1"/>
      </w:pPr>
      <w:r>
        <w:t xml:space="preserve">系统控制/分辨率调整</w:t>
      </w:r>
    </w:p>
    <w:p>
      <w:pPr>
        <w:pStyle w:val="FirstParagraph"/>
      </w:pPr>
      <w:r>
        <w:t xml:space="preserve">保证游戏窗口的分辨率始终为1600x900, 以使得得到的截图能够直接发送给OCR处理.</w:t>
      </w:r>
    </w:p>
    <w:p>
      <w:pPr>
        <w:pStyle w:val="BodyText"/>
      </w:pPr>
      <w:r>
        <w:t xml:space="preserve">需要抽象出统一的接口, 以便在不同的系统版本和不同系统间移植时只需加入新的适配, 无需修改上层代码.</w:t>
      </w:r>
    </w:p>
    <w:bookmarkEnd w:id="21"/>
    <w:bookmarkStart w:id="22" w:name="ci-cd"/>
    <w:p>
      <w:pPr>
        <w:pStyle w:val="Heading1"/>
      </w:pPr>
      <w:r>
        <w:t xml:space="preserve">CI &amp; CD</w:t>
      </w:r>
    </w:p>
    <w:p>
      <w:pPr>
        <w:pStyle w:val="FirstParagraph"/>
      </w:pPr>
      <w:r>
        <w:t xml:space="preserve">利用github的action功能实现CI/CD, 在仓库即将更改 (比如pull request和push) 时自动检查是否符合代码规范,</w:t>
      </w:r>
      <w:r>
        <w:t xml:space="preserve"> </w:t>
      </w:r>
      <w:r>
        <w:t xml:space="preserve">以及在仓库更改时自动发布pre-release.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2024-06-22T16:40:10Z</dcterms:created>
  <dcterms:modified xsi:type="dcterms:W3CDTF">2024-06-22T16:40:10Z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