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2E69" w14:textId="3A3D684B" w:rsidR="002C291D" w:rsidRDefault="00D91684" w:rsidP="00D91684">
      <w:r>
        <w:t xml:space="preserve">“Attesting too Soon”- When MAS changes the date of service to a future date.  </w:t>
      </w:r>
    </w:p>
    <w:p w14:paraId="2E6FBE35" w14:textId="54F77BDF" w:rsidR="00D91684" w:rsidRDefault="00D91684" w:rsidP="00D91684">
      <w:r>
        <w:t xml:space="preserve">Someidy tries to resolve this by emailing </w:t>
      </w:r>
      <w:hyperlink r:id="rId7" w:tgtFrame="_blank" w:tooltip="mailto:tripinvresolution@medanswering.com" w:history="1">
        <w:r w:rsidRPr="00D91684">
          <w:rPr>
            <w:rStyle w:val="Hyperlink"/>
          </w:rPr>
          <w:t>tripinvresolution@medanswering.com</w:t>
        </w:r>
      </w:hyperlink>
      <w:r>
        <w:t xml:space="preserve"> to inform them that the trip was already </w:t>
      </w:r>
      <w:r w:rsidR="00E405E3">
        <w:t>completed,</w:t>
      </w:r>
      <w:r>
        <w:t xml:space="preserve"> and they would respond with new invoice numbers.  Error is that they are using the same invoice for different days.  </w:t>
      </w:r>
    </w:p>
    <w:p w14:paraId="67E5CC88" w14:textId="7D642B2C" w:rsidR="00D91684" w:rsidRDefault="00D91684" w:rsidP="00D91684">
      <w:r>
        <w:rPr>
          <w:noProof/>
        </w:rPr>
        <w:drawing>
          <wp:inline distT="0" distB="0" distL="0" distR="0" wp14:anchorId="06D93FCF" wp14:editId="0AC74DF4">
            <wp:extent cx="5943600" cy="872490"/>
            <wp:effectExtent l="0" t="0" r="0" b="0"/>
            <wp:docPr id="213578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88659" name=""/>
                    <pic:cNvPicPr/>
                  </pic:nvPicPr>
                  <pic:blipFill>
                    <a:blip r:embed="rId8"/>
                    <a:stretch>
                      <a:fillRect/>
                    </a:stretch>
                  </pic:blipFill>
                  <pic:spPr>
                    <a:xfrm>
                      <a:off x="0" y="0"/>
                      <a:ext cx="5943600" cy="872490"/>
                    </a:xfrm>
                    <a:prstGeom prst="rect">
                      <a:avLst/>
                    </a:prstGeom>
                  </pic:spPr>
                </pic:pic>
              </a:graphicData>
            </a:graphic>
          </wp:inline>
        </w:drawing>
      </w:r>
    </w:p>
    <w:p w14:paraId="3C5FF9CC" w14:textId="77777777" w:rsidR="00D91684" w:rsidRDefault="00D91684" w:rsidP="00D91684">
      <w:r>
        <w:t xml:space="preserve">“Ineligible Enrollee” These reflect in Limosys as Cancelled Trips. </w:t>
      </w:r>
    </w:p>
    <w:p w14:paraId="3253EED4" w14:textId="4091EE7F" w:rsidR="00D91684" w:rsidRDefault="00D91684" w:rsidP="00D91684">
      <w:r>
        <w:t xml:space="preserve">MAS These are resolved by going to MAS and submitting a “Correction Request” once the window pops up, Someidy selects the “Other” option and there she would tell them that the trip was already completed by us prior to it being cancelled. </w:t>
      </w:r>
    </w:p>
    <w:p w14:paraId="504C9F92" w14:textId="729F74FA" w:rsidR="00D91684" w:rsidRPr="00D91684" w:rsidRDefault="00D91684" w:rsidP="00D91684">
      <w:r w:rsidRPr="00D91684">
        <w:drawing>
          <wp:inline distT="0" distB="0" distL="0" distR="0" wp14:anchorId="32C87C12" wp14:editId="67C58F15">
            <wp:extent cx="3385173" cy="2399639"/>
            <wp:effectExtent l="0" t="0" r="0" b="0"/>
            <wp:docPr id="691680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89913" cy="2402999"/>
                    </a:xfrm>
                    <a:prstGeom prst="rect">
                      <a:avLst/>
                    </a:prstGeom>
                    <a:noFill/>
                    <a:ln>
                      <a:noFill/>
                    </a:ln>
                  </pic:spPr>
                </pic:pic>
              </a:graphicData>
            </a:graphic>
          </wp:inline>
        </w:drawing>
      </w:r>
    </w:p>
    <w:p w14:paraId="59FEB296" w14:textId="78EB6AEE" w:rsidR="00D91684" w:rsidRDefault="00D91684" w:rsidP="00D91684">
      <w:r>
        <w:t xml:space="preserve"> </w:t>
      </w:r>
      <w:r w:rsidR="00097472">
        <w:t xml:space="preserve">Sample of what she </w:t>
      </w:r>
      <w:proofErr w:type="gramStart"/>
      <w:r w:rsidR="00097472">
        <w:t>have</w:t>
      </w:r>
      <w:proofErr w:type="gramEnd"/>
      <w:r w:rsidR="00097472">
        <w:t xml:space="preserve"> written:  </w:t>
      </w:r>
    </w:p>
    <w:p w14:paraId="34DBE3E6" w14:textId="173D3640" w:rsidR="00097472" w:rsidRDefault="00097472" w:rsidP="00097472">
      <w:r w:rsidRPr="00097472">
        <w:drawing>
          <wp:inline distT="0" distB="0" distL="0" distR="0" wp14:anchorId="572B5800" wp14:editId="71BFD7C5">
            <wp:extent cx="1873622" cy="1083538"/>
            <wp:effectExtent l="0" t="0" r="0" b="0"/>
            <wp:docPr id="2055081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4663" cy="1084140"/>
                    </a:xfrm>
                    <a:prstGeom prst="rect">
                      <a:avLst/>
                    </a:prstGeom>
                    <a:noFill/>
                    <a:ln>
                      <a:noFill/>
                    </a:ln>
                  </pic:spPr>
                </pic:pic>
              </a:graphicData>
            </a:graphic>
          </wp:inline>
        </w:drawing>
      </w:r>
    </w:p>
    <w:p w14:paraId="526B1517" w14:textId="78DFFAC0" w:rsidR="00097472" w:rsidRDefault="00097472" w:rsidP="00097472">
      <w:r>
        <w:t xml:space="preserve">“Invoice Number not in System” – This also happens when MAS cancels after the trip was completed and another invoice </w:t>
      </w:r>
      <w:proofErr w:type="gramStart"/>
      <w:r>
        <w:t>has to</w:t>
      </w:r>
      <w:proofErr w:type="gramEnd"/>
      <w:r>
        <w:t xml:space="preserve"> be assigned</w:t>
      </w:r>
      <w:r w:rsidR="00E405E3">
        <w:t xml:space="preserve">.  Since this invoice is not available for correction on MAS we would have to email </w:t>
      </w:r>
      <w:hyperlink r:id="rId11" w:tgtFrame="_blank" w:tooltip="mailto:tripinvresolution@medanswering.com" w:history="1">
        <w:r w:rsidR="00E405E3" w:rsidRPr="00D91684">
          <w:rPr>
            <w:rStyle w:val="Hyperlink"/>
          </w:rPr>
          <w:t>tripinvresolution@medanswering.com</w:t>
        </w:r>
      </w:hyperlink>
      <w:r w:rsidR="00E405E3">
        <w:t xml:space="preserve"> for them </w:t>
      </w:r>
      <w:r w:rsidR="00E405E3">
        <w:lastRenderedPageBreak/>
        <w:t xml:space="preserve">to send over a new invoice number via email and this number will be used to attest for this trip on MAS portal.  </w:t>
      </w:r>
    </w:p>
    <w:p w14:paraId="6F0E3642" w14:textId="0163D9E6" w:rsidR="00E405E3" w:rsidRPr="00E405E3" w:rsidRDefault="00E405E3" w:rsidP="00E405E3">
      <w:r w:rsidRPr="00E405E3">
        <w:drawing>
          <wp:inline distT="0" distB="0" distL="0" distR="0" wp14:anchorId="4F9054B3" wp14:editId="0C96FF2F">
            <wp:extent cx="3809322" cy="1247390"/>
            <wp:effectExtent l="0" t="0" r="0" b="0"/>
            <wp:docPr id="1357745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2002" cy="1248268"/>
                    </a:xfrm>
                    <a:prstGeom prst="rect">
                      <a:avLst/>
                    </a:prstGeom>
                    <a:noFill/>
                    <a:ln>
                      <a:noFill/>
                    </a:ln>
                  </pic:spPr>
                </pic:pic>
              </a:graphicData>
            </a:graphic>
          </wp:inline>
        </w:drawing>
      </w:r>
    </w:p>
    <w:p w14:paraId="74A1EDA0" w14:textId="77777777" w:rsidR="00E405E3" w:rsidRDefault="00E405E3" w:rsidP="00097472"/>
    <w:p w14:paraId="4D888A0E" w14:textId="77777777" w:rsidR="00097472" w:rsidRDefault="00097472" w:rsidP="00097472"/>
    <w:p w14:paraId="4FBF2D14" w14:textId="27554078" w:rsidR="00097472" w:rsidRDefault="00E405E3" w:rsidP="00097472">
      <w:r>
        <w:t xml:space="preserve">Error- </w:t>
      </w:r>
      <w:r w:rsidR="00097472">
        <w:t>Driver not Usable for this Trip</w:t>
      </w:r>
      <w:r>
        <w:t xml:space="preserve">: MAS does not accept attestations from this error and therefore no action can be taken on the portal.  </w:t>
      </w:r>
    </w:p>
    <w:p w14:paraId="1E33C94B" w14:textId="77777777" w:rsidR="00097472" w:rsidRPr="00097472" w:rsidRDefault="00097472" w:rsidP="00097472"/>
    <w:p w14:paraId="055413AF" w14:textId="77777777" w:rsidR="00097472" w:rsidRPr="00D91684" w:rsidRDefault="00097472" w:rsidP="00D91684"/>
    <w:sectPr w:rsidR="00097472" w:rsidRPr="00D91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19F"/>
    <w:rsid w:val="00097472"/>
    <w:rsid w:val="00264C3A"/>
    <w:rsid w:val="002C291D"/>
    <w:rsid w:val="00435875"/>
    <w:rsid w:val="004C088D"/>
    <w:rsid w:val="006F2B45"/>
    <w:rsid w:val="00894086"/>
    <w:rsid w:val="008A2622"/>
    <w:rsid w:val="00BF7D58"/>
    <w:rsid w:val="00D37C0D"/>
    <w:rsid w:val="00D91684"/>
    <w:rsid w:val="00E405E3"/>
    <w:rsid w:val="00EE1A17"/>
    <w:rsid w:val="00FF6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CCB6"/>
  <w15:chartTrackingRefBased/>
  <w15:docId w15:val="{269EBC92-023A-466B-8529-8AC1ED8FB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19F"/>
    <w:rPr>
      <w:rFonts w:eastAsiaTheme="majorEastAsia" w:cstheme="majorBidi"/>
      <w:color w:val="272727" w:themeColor="text1" w:themeTint="D8"/>
    </w:rPr>
  </w:style>
  <w:style w:type="paragraph" w:styleId="Title">
    <w:name w:val="Title"/>
    <w:basedOn w:val="Normal"/>
    <w:next w:val="Normal"/>
    <w:link w:val="TitleChar"/>
    <w:uiPriority w:val="10"/>
    <w:qFormat/>
    <w:rsid w:val="00FF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19F"/>
    <w:pPr>
      <w:spacing w:before="160"/>
      <w:jc w:val="center"/>
    </w:pPr>
    <w:rPr>
      <w:i/>
      <w:iCs/>
      <w:color w:val="404040" w:themeColor="text1" w:themeTint="BF"/>
    </w:rPr>
  </w:style>
  <w:style w:type="character" w:customStyle="1" w:styleId="QuoteChar">
    <w:name w:val="Quote Char"/>
    <w:basedOn w:val="DefaultParagraphFont"/>
    <w:link w:val="Quote"/>
    <w:uiPriority w:val="29"/>
    <w:rsid w:val="00FF619F"/>
    <w:rPr>
      <w:i/>
      <w:iCs/>
      <w:color w:val="404040" w:themeColor="text1" w:themeTint="BF"/>
    </w:rPr>
  </w:style>
  <w:style w:type="paragraph" w:styleId="ListParagraph">
    <w:name w:val="List Paragraph"/>
    <w:basedOn w:val="Normal"/>
    <w:uiPriority w:val="34"/>
    <w:qFormat/>
    <w:rsid w:val="00FF619F"/>
    <w:pPr>
      <w:ind w:left="720"/>
      <w:contextualSpacing/>
    </w:pPr>
  </w:style>
  <w:style w:type="character" w:styleId="IntenseEmphasis">
    <w:name w:val="Intense Emphasis"/>
    <w:basedOn w:val="DefaultParagraphFont"/>
    <w:uiPriority w:val="21"/>
    <w:qFormat/>
    <w:rsid w:val="00FF619F"/>
    <w:rPr>
      <w:i/>
      <w:iCs/>
      <w:color w:val="0F4761" w:themeColor="accent1" w:themeShade="BF"/>
    </w:rPr>
  </w:style>
  <w:style w:type="paragraph" w:styleId="IntenseQuote">
    <w:name w:val="Intense Quote"/>
    <w:basedOn w:val="Normal"/>
    <w:next w:val="Normal"/>
    <w:link w:val="IntenseQuoteChar"/>
    <w:uiPriority w:val="30"/>
    <w:qFormat/>
    <w:rsid w:val="00FF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19F"/>
    <w:rPr>
      <w:i/>
      <w:iCs/>
      <w:color w:val="0F4761" w:themeColor="accent1" w:themeShade="BF"/>
    </w:rPr>
  </w:style>
  <w:style w:type="character" w:styleId="IntenseReference">
    <w:name w:val="Intense Reference"/>
    <w:basedOn w:val="DefaultParagraphFont"/>
    <w:uiPriority w:val="32"/>
    <w:qFormat/>
    <w:rsid w:val="00FF619F"/>
    <w:rPr>
      <w:b/>
      <w:bCs/>
      <w:smallCaps/>
      <w:color w:val="0F4761" w:themeColor="accent1" w:themeShade="BF"/>
      <w:spacing w:val="5"/>
    </w:rPr>
  </w:style>
  <w:style w:type="character" w:styleId="Hyperlink">
    <w:name w:val="Hyperlink"/>
    <w:basedOn w:val="DefaultParagraphFont"/>
    <w:uiPriority w:val="99"/>
    <w:unhideWhenUsed/>
    <w:rsid w:val="00D91684"/>
    <w:rPr>
      <w:color w:val="467886" w:themeColor="hyperlink"/>
      <w:u w:val="single"/>
    </w:rPr>
  </w:style>
  <w:style w:type="character" w:styleId="UnresolvedMention">
    <w:name w:val="Unresolved Mention"/>
    <w:basedOn w:val="DefaultParagraphFont"/>
    <w:uiPriority w:val="99"/>
    <w:semiHidden/>
    <w:unhideWhenUsed/>
    <w:rsid w:val="00D916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tripinvresolution@medanswering.com" TargetMode="Externa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tripinvresolution@medanswering.com" TargetMode="External"/><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50856064F1ED43B147B43D9EB43938" ma:contentTypeVersion="15" ma:contentTypeDescription="Create a new document." ma:contentTypeScope="" ma:versionID="c453de60ffe00277cef6a99cc62dcd98">
  <xsd:schema xmlns:xsd="http://www.w3.org/2001/XMLSchema" xmlns:xs="http://www.w3.org/2001/XMLSchema" xmlns:p="http://schemas.microsoft.com/office/2006/metadata/properties" xmlns:ns3="5df3dcfd-a989-452a-9ccb-e575559e5f8e" xmlns:ns4="2d3a2242-38eb-4fe5-8e66-439657f7d602" targetNamespace="http://schemas.microsoft.com/office/2006/metadata/properties" ma:root="true" ma:fieldsID="474f1d2f18425c00aea9b687047a6e25" ns3:_="" ns4:_="">
    <xsd:import namespace="5df3dcfd-a989-452a-9ccb-e575559e5f8e"/>
    <xsd:import namespace="2d3a2242-38eb-4fe5-8e66-439657f7d60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AutoTags" minOccurs="0"/>
                <xsd:element ref="ns4:MediaServiceOCR" minOccurs="0"/>
                <xsd:element ref="ns4:MediaServiceGenerationTime" minOccurs="0"/>
                <xsd:element ref="ns4:MediaServiceEventHashCode" minOccurs="0"/>
                <xsd:element ref="ns4:MediaServiceSystemTags" minOccurs="0"/>
                <xsd:element ref="ns4:MediaServiceSearchProperties"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f3dcfd-a989-452a-9ccb-e575559e5f8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a2242-38eb-4fe5-8e66-439657f7d60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d3a2242-38eb-4fe5-8e66-439657f7d602" xsi:nil="true"/>
  </documentManagement>
</p:properties>
</file>

<file path=customXml/itemProps1.xml><?xml version="1.0" encoding="utf-8"?>
<ds:datastoreItem xmlns:ds="http://schemas.openxmlformats.org/officeDocument/2006/customXml" ds:itemID="{D76E4418-8912-4510-9236-4ED9341174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f3dcfd-a989-452a-9ccb-e575559e5f8e"/>
    <ds:schemaRef ds:uri="2d3a2242-38eb-4fe5-8e66-439657f7d6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E87692-C371-4AA0-873D-5498EC7055AE}">
  <ds:schemaRefs>
    <ds:schemaRef ds:uri="http://schemas.microsoft.com/sharepoint/v3/contenttype/forms"/>
  </ds:schemaRefs>
</ds:datastoreItem>
</file>

<file path=customXml/itemProps3.xml><?xml version="1.0" encoding="utf-8"?>
<ds:datastoreItem xmlns:ds="http://schemas.openxmlformats.org/officeDocument/2006/customXml" ds:itemID="{DB9E41D4-CB2B-44B6-8116-BE27B404DC0A}">
  <ds:schemaRefs>
    <ds:schemaRef ds:uri="http://schemas.microsoft.com/office/2006/metadata/properties"/>
    <ds:schemaRef ds:uri="http://schemas.microsoft.com/office/infopath/2007/PartnerControls"/>
    <ds:schemaRef ds:uri="2d3a2242-38eb-4fe5-8e66-439657f7d602"/>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130</Words>
  <Characters>1303</Characters>
  <Application>Microsoft Office Word</Application>
  <DocSecurity>0</DocSecurity>
  <Lines>130</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Grace-Ann Johnson</dc:creator>
  <cp:keywords/>
  <dc:description/>
  <cp:lastModifiedBy>Grace-Ann Johnson</cp:lastModifiedBy>
  <cp:revision>2</cp:revision>
  <dcterms:created xsi:type="dcterms:W3CDTF">2026-04-29T20:48:00Z</dcterms:created>
  <dcterms:modified xsi:type="dcterms:W3CDTF">2026-04-29T20:48:00Z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0x0101001950856064F1ED43B147B43D9EB43938</vt:lpwstr>
  </property>
</Properties>
</file>