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CBC79" w14:textId="7E214036" w:rsidR="00AA23D1" w:rsidRPr="00AA23D1" w:rsidRDefault="00AA23D1" w:rsidP="00AA6FE7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Государственное бюджетное общеобразовательное учреждение города Москвы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Школа №64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6D773633" w14:textId="77777777" w:rsidR="00AC31FB" w:rsidRDefault="00AC31FB" w:rsidP="00787597">
      <w:pPr>
        <w:spacing w:before="640" w:after="160" w:line="360" w:lineRule="auto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ru-RU"/>
        </w:rPr>
      </w:pPr>
    </w:p>
    <w:p w14:paraId="408C1C49" w14:textId="77777777" w:rsidR="00AC31FB" w:rsidRDefault="00AC31FB" w:rsidP="00787597">
      <w:pPr>
        <w:spacing w:before="640" w:after="160" w:line="360" w:lineRule="auto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ru-RU"/>
        </w:rPr>
      </w:pPr>
    </w:p>
    <w:p w14:paraId="7D495A83" w14:textId="77777777" w:rsidR="00AC31FB" w:rsidRDefault="00AC31FB" w:rsidP="00787597">
      <w:pPr>
        <w:spacing w:before="640" w:after="160" w:line="360" w:lineRule="auto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ru-RU"/>
        </w:rPr>
      </w:pPr>
    </w:p>
    <w:p w14:paraId="421CA311" w14:textId="2C51A203" w:rsidR="00AC31FB" w:rsidRDefault="00123273" w:rsidP="00F5674A">
      <w:pPr>
        <w:spacing w:before="640"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ru-RU"/>
        </w:rPr>
        <w:t>ПРОГРАММА РАСЧЁТА ЛИНЕЙНОЙ АППРОКСИМАЦИИ</w:t>
      </w:r>
    </w:p>
    <w:p w14:paraId="60606DDC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D1453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011F46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F78FF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50D793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09489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E37A1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80BC43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2316B3" w14:textId="77777777" w:rsidR="00AC31FB" w:rsidRDefault="00AC31FB" w:rsidP="00AC31FB">
      <w:pPr>
        <w:spacing w:line="360" w:lineRule="auto"/>
        <w:ind w:left="453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DEB4A" w14:textId="512A0654" w:rsidR="00F5674A" w:rsidRDefault="00AC31FB" w:rsidP="00AA6FE7">
      <w:pPr>
        <w:spacing w:line="360" w:lineRule="auto"/>
        <w:ind w:left="4535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E4BED"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>Даньков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>Максим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755D8">
        <w:rPr>
          <w:rFonts w:ascii="Times New Roman" w:eastAsia="Times New Roman" w:hAnsi="Times New Roman" w:cs="Times New Roman"/>
          <w:sz w:val="28"/>
          <w:szCs w:val="28"/>
          <w:lang w:val="ru-RU"/>
        </w:rPr>
        <w:t>Алексеевич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>, Серебряков Георгий</w:t>
      </w:r>
      <w:r w:rsidR="00275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Николаевич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 xml:space="preserve">, Прокошин Никита </w:t>
      </w:r>
      <w:r w:rsidR="002755D8">
        <w:rPr>
          <w:rFonts w:ascii="Times New Roman" w:eastAsia="Times New Roman" w:hAnsi="Times New Roman" w:cs="Times New Roman"/>
          <w:sz w:val="28"/>
          <w:szCs w:val="28"/>
          <w:lang w:val="ru-RU"/>
        </w:rPr>
        <w:t>Сергеевич</w:t>
      </w:r>
      <w:r w:rsidR="00F5674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54FFA127" w14:textId="5441A04D" w:rsidR="00F5674A" w:rsidRDefault="00F5674A" w:rsidP="00AA6FE7">
      <w:pPr>
        <w:spacing w:line="360" w:lineRule="auto"/>
        <w:ind w:left="453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ученики</w:t>
      </w:r>
      <w:r w:rsidR="00275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C31FB" w:rsidRPr="00FE4BED"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>класс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E4B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31FB" w:rsidRPr="00FE4BED">
        <w:rPr>
          <w:rFonts w:ascii="Times New Roman" w:eastAsia="Times New Roman" w:hAnsi="Times New Roman" w:cs="Times New Roman"/>
          <w:sz w:val="28"/>
          <w:szCs w:val="28"/>
        </w:rPr>
        <w:t>«А»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ГБОУ </w:t>
      </w:r>
      <w:r w:rsidR="00AC31FB" w:rsidRPr="00FE4BED">
        <w:rPr>
          <w:rFonts w:ascii="Times New Roman" w:eastAsia="Times New Roman" w:hAnsi="Times New Roman" w:cs="Times New Roman"/>
          <w:sz w:val="28"/>
          <w:szCs w:val="28"/>
        </w:rPr>
        <w:t>Школа №64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7B00FE59" w14:textId="77DC8C86" w:rsidR="0013765C" w:rsidRPr="00152983" w:rsidRDefault="00AC31FB" w:rsidP="00AA6FE7">
      <w:pPr>
        <w:spacing w:line="360" w:lineRule="auto"/>
        <w:ind w:left="4535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E4BED"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Руководитель:</w:t>
      </w:r>
      <w:r w:rsidR="001529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Бубнова</w:t>
      </w:r>
      <w:proofErr w:type="spellEnd"/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Мария</w:t>
      </w:r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Андреевн</w:t>
      </w:r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а,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приглашенный</w:t>
      </w:r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преподаватель</w:t>
      </w:r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НИУ</w:t>
      </w:r>
      <w:r w:rsidR="00152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FE4B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ВШЭ</w:t>
      </w:r>
      <w:r w:rsidR="0013765C">
        <w:rPr>
          <w:rFonts w:ascii="Times New Roman" w:hAnsi="Times New Roman" w:cs="Times New Roman"/>
          <w:sz w:val="40"/>
          <w:szCs w:val="40"/>
          <w:lang w:val="ru-RU"/>
        </w:rPr>
        <w:br w:type="page"/>
      </w:r>
    </w:p>
    <w:p w14:paraId="006776B4" w14:textId="1C418660" w:rsidR="00602EC9" w:rsidRDefault="00FE4BED" w:rsidP="00200542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lastRenderedPageBreak/>
        <w:t>Введение</w:t>
      </w:r>
    </w:p>
    <w:p w14:paraId="028A2B22" w14:textId="5F734370" w:rsidR="002C3C1A" w:rsidRPr="002C3C1A" w:rsidRDefault="002C3C1A" w:rsidP="00602EC9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Theme="minorEastAsia"/>
          <w:sz w:val="28"/>
          <w:szCs w:val="28"/>
        </w:rPr>
        <w:t>Люди ещё с давних времён собирали статистические данные</w:t>
      </w:r>
      <w:r w:rsidR="00604525">
        <w:rPr>
          <w:rFonts w:eastAsiaTheme="minorEastAsia"/>
          <w:sz w:val="28"/>
          <w:szCs w:val="28"/>
        </w:rPr>
        <w:t>. Собранная статистика, скорее всего, будет зависеть от определённых факторов, данные о которых</w:t>
      </w:r>
      <w:r w:rsidR="00153A48">
        <w:rPr>
          <w:rFonts w:eastAsiaTheme="minorEastAsia"/>
          <w:sz w:val="28"/>
          <w:szCs w:val="28"/>
        </w:rPr>
        <w:t xml:space="preserve"> тоже</w:t>
      </w:r>
      <w:r w:rsidR="00604525">
        <w:rPr>
          <w:rFonts w:eastAsiaTheme="minorEastAsia"/>
          <w:sz w:val="28"/>
          <w:szCs w:val="28"/>
        </w:rPr>
        <w:t xml:space="preserve"> можно собрать и сопоставить с </w:t>
      </w:r>
      <w:r w:rsidR="004018FD">
        <w:rPr>
          <w:rFonts w:eastAsiaTheme="minorEastAsia"/>
          <w:sz w:val="28"/>
          <w:szCs w:val="28"/>
        </w:rPr>
        <w:t>зависимостями</w:t>
      </w:r>
      <w:r w:rsidR="00604525">
        <w:rPr>
          <w:rFonts w:eastAsiaTheme="minorEastAsia"/>
          <w:sz w:val="28"/>
          <w:szCs w:val="28"/>
        </w:rPr>
        <w:t xml:space="preserve">. </w:t>
      </w:r>
      <w:r w:rsidR="004018FD">
        <w:rPr>
          <w:rFonts w:eastAsiaTheme="minorEastAsia"/>
          <w:sz w:val="28"/>
          <w:szCs w:val="28"/>
        </w:rPr>
        <w:t xml:space="preserve">Чтобы найти зависимость, представленную одной формулой, между определёнными данными, люди разработали много алгоритмов. Один из них </w:t>
      </w:r>
      <w:r w:rsidR="004018FD" w:rsidRPr="002C3C1A">
        <w:rPr>
          <w:rFonts w:eastAsiaTheme="minorEastAsia"/>
          <w:sz w:val="28"/>
          <w:szCs w:val="28"/>
        </w:rPr>
        <w:t>—</w:t>
      </w:r>
      <w:r w:rsidR="004018FD">
        <w:rPr>
          <w:rFonts w:eastAsiaTheme="minorEastAsia"/>
          <w:sz w:val="28"/>
          <w:szCs w:val="28"/>
        </w:rPr>
        <w:t xml:space="preserve"> метод наименьших </w:t>
      </w:r>
      <w:proofErr w:type="gramStart"/>
      <w:r w:rsidR="004018FD">
        <w:rPr>
          <w:rFonts w:eastAsiaTheme="minorEastAsia"/>
          <w:sz w:val="28"/>
          <w:szCs w:val="28"/>
        </w:rPr>
        <w:t>квадратов(</w:t>
      </w:r>
      <w:proofErr w:type="gramEnd"/>
      <w:r w:rsidR="004018FD">
        <w:rPr>
          <w:rFonts w:eastAsiaTheme="minorEastAsia"/>
          <w:sz w:val="28"/>
          <w:szCs w:val="28"/>
        </w:rPr>
        <w:t>МНК). Его мы и реализуем в нашей программе.</w:t>
      </w:r>
    </w:p>
    <w:p w14:paraId="4D36CFA1" w14:textId="4AC82C6E" w:rsidR="00654991" w:rsidRDefault="00654991" w:rsidP="00FF2A5D">
      <w:pPr>
        <w:pStyle w:val="a3"/>
        <w:spacing w:before="28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E50E49">
        <w:rPr>
          <w:b/>
          <w:bCs/>
          <w:sz w:val="28"/>
          <w:szCs w:val="28"/>
        </w:rPr>
        <w:t>Актуальность</w:t>
      </w:r>
    </w:p>
    <w:p w14:paraId="7AD81C0A" w14:textId="0668D4B7" w:rsidR="0013765C" w:rsidRPr="00AE5F65" w:rsidRDefault="008C4B9F" w:rsidP="00AE5F65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Актуальность </w:t>
      </w:r>
      <w:bookmarkStart w:id="0" w:name="_Hlk159153083"/>
      <w:r w:rsidR="00AE28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консольного 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приложения, рассчитывающего </w:t>
      </w:r>
      <w:r w:rsidR="007C62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линейную аппроксимацию 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 точкам на входе</w:t>
      </w:r>
      <w:bookmarkEnd w:id="0"/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заключается в том, что пользователи смогут </w:t>
      </w:r>
      <w:r w:rsidR="00765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искать зависимости между определёнными данными</w:t>
      </w:r>
      <w:r w:rsidR="000611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чтобы, в дальнейшем с помощью найденной зависимости, например, делать более точные прогнозы.</w:t>
      </w:r>
    </w:p>
    <w:p w14:paraId="6D004765" w14:textId="77777777" w:rsidR="00AE5F65" w:rsidRDefault="00AE5F65">
      <w:pPr>
        <w:spacing w:after="160" w:line="259" w:lineRule="auto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br w:type="page"/>
      </w:r>
    </w:p>
    <w:p w14:paraId="290EB380" w14:textId="301D3ED5" w:rsidR="00200542" w:rsidRDefault="00200542" w:rsidP="00AE5F65">
      <w:pPr>
        <w:spacing w:before="320"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lastRenderedPageBreak/>
        <w:t>Цель и постановка задач</w:t>
      </w:r>
    </w:p>
    <w:p w14:paraId="39349E3A" w14:textId="67FF73AA" w:rsidR="00200542" w:rsidRDefault="00200542" w:rsidP="00E227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Цель:</w:t>
      </w:r>
    </w:p>
    <w:p w14:paraId="4E0536B2" w14:textId="71278073" w:rsidR="00AE28B9" w:rsidRDefault="00AE28B9" w:rsidP="00AE28B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E22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консольного </w:t>
      </w:r>
      <w:r w:rsidR="00E22746"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приложения, рассчитывающего аппроксимирующую функцию по точкам на входе для прямолинейной</w:t>
      </w:r>
      <w:r w:rsidR="00E22746" w:rsidRPr="00606C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22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функции.</w:t>
      </w:r>
    </w:p>
    <w:p w14:paraId="7592B159" w14:textId="5F72CBD5" w:rsidR="00E22746" w:rsidRDefault="00E22746" w:rsidP="00E2274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Задачи:</w:t>
      </w:r>
    </w:p>
    <w:p w14:paraId="6F8F773D" w14:textId="77777777" w:rsidR="00E22746" w:rsidRPr="00E22746" w:rsidRDefault="00E22746" w:rsidP="001F223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1" w:name="_Hlk159057612"/>
      <w:r w:rsidRPr="00E22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Изучить алгоритм МНК для прямолинейной функции;</w:t>
      </w:r>
    </w:p>
    <w:p w14:paraId="6DDE485B" w14:textId="77777777" w:rsidR="00E22746" w:rsidRPr="00E22746" w:rsidRDefault="00E22746" w:rsidP="001F223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E22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Реализовать изученный алгоритм в программе;</w:t>
      </w:r>
    </w:p>
    <w:bookmarkEnd w:id="1"/>
    <w:p w14:paraId="3DF383D8" w14:textId="7F93533B" w:rsidR="00DA438D" w:rsidRDefault="00E22746" w:rsidP="00DA438D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E22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Реализовать ввод и вывод информации для пользователя.</w:t>
      </w:r>
    </w:p>
    <w:p w14:paraId="51ED08FA" w14:textId="77777777" w:rsidR="00DA438D" w:rsidRPr="00041FCC" w:rsidRDefault="00DA438D">
      <w:pPr>
        <w:spacing w:after="160" w:line="259" w:lineRule="auto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br w:type="page"/>
      </w:r>
    </w:p>
    <w:p w14:paraId="29BAD53D" w14:textId="2C9F2B67" w:rsidR="00DA438D" w:rsidRDefault="00DA438D" w:rsidP="009D7D0D">
      <w:pPr>
        <w:spacing w:line="360" w:lineRule="auto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ru-RU"/>
        </w:rPr>
      </w:pPr>
      <w:r w:rsidRPr="00334C13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  <w:lang w:val="ru-RU"/>
        </w:rPr>
        <w:lastRenderedPageBreak/>
        <w:t>Методика выполнения</w:t>
      </w:r>
    </w:p>
    <w:p w14:paraId="7150EACD" w14:textId="5CDFF947" w:rsidR="009F57E2" w:rsidRPr="00FF2A5D" w:rsidRDefault="00FF2A5D" w:rsidP="00FF2A5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 w:eastAsia="ja-JP"/>
        </w:rPr>
      </w:pPr>
      <w:r w:rsidRPr="00FF2A5D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 w:eastAsia="ja-JP"/>
        </w:rPr>
        <w:t>Метод наименьших квадратов</w:t>
      </w:r>
    </w:p>
    <w:p w14:paraId="33043B63" w14:textId="5366E4AB" w:rsidR="009D7D0D" w:rsidRPr="00AA6FE7" w:rsidRDefault="009D7D0D" w:rsidP="009D7D0D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34C13">
        <w:rPr>
          <w:rFonts w:ascii="Times New Roman" w:hAnsi="Times New Roman" w:cs="Times New Roman"/>
          <w:color w:val="000000"/>
          <w:sz w:val="28"/>
          <w:szCs w:val="28"/>
        </w:rPr>
        <w:t xml:space="preserve">Метод наименьших квадратов (МНК) </w:t>
      </w:r>
      <w:bookmarkStart w:id="2" w:name="_Hlk159078907"/>
      <w:r w:rsidRPr="00334C13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bookmarkEnd w:id="2"/>
      <w:r w:rsidRPr="00334C13">
        <w:rPr>
          <w:rFonts w:ascii="Times New Roman" w:hAnsi="Times New Roman" w:cs="Times New Roman"/>
          <w:color w:val="000000"/>
          <w:sz w:val="28"/>
          <w:szCs w:val="28"/>
        </w:rPr>
        <w:t>математический метод, применяемый для решения различных задач, основанный на минимизации суммы квадратов отклонений некоторых функций от экспериментальных входных данных.</w:t>
      </w:r>
    </w:p>
    <w:p w14:paraId="2D5F66B0" w14:textId="6E50DA34" w:rsidR="00363C8F" w:rsidRPr="00AF79BE" w:rsidRDefault="00520CDA" w:rsidP="009D7D0D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Решение задач, подобных указанной в введении, с помощью МНК очень простое и заключается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подставлении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данных в систему уравнений</w:t>
      </w:r>
      <w:r w:rsidR="00AF79BE" w:rsidRPr="00AF79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46E801F" w14:textId="77777777" w:rsidR="001138E5" w:rsidRDefault="00221717" w:rsidP="001138E5">
      <w:pPr>
        <w:keepNext/>
        <w:jc w:val="center"/>
      </w:pPr>
      <w:r w:rsidRPr="0022171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ru-RU"/>
        </w:rPr>
        <w:drawing>
          <wp:inline distT="0" distB="0" distL="0" distR="0" wp14:anchorId="5AD66AC1" wp14:editId="1C60448E">
            <wp:extent cx="3705225" cy="1419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273" w14:textId="2AE8172E" w:rsidR="00DA2E7E" w:rsidRPr="001138E5" w:rsidRDefault="001138E5" w:rsidP="001138E5">
      <w:pPr>
        <w:pStyle w:val="a9"/>
        <w:jc w:val="center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:lang w:val="ru-RU"/>
        </w:rPr>
      </w:pPr>
      <w:r w:rsidRPr="005069AC">
        <w:rPr>
          <w:rFonts w:ascii="Times New Roman" w:hAnsi="Times New Roman" w:cs="Times New Roman"/>
          <w:color w:val="262626" w:themeColor="text1" w:themeTint="D9"/>
          <w:sz w:val="28"/>
          <w:szCs w:val="28"/>
        </w:rPr>
        <w:t xml:space="preserve">Рисунок 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begin"/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instrText xml:space="preserve"> SEQ Рисунок \* ARABIC </w:instrTex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separate"/>
      </w:r>
      <w:r w:rsidR="008F1C14"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</w:rPr>
        <w:t>1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end"/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t xml:space="preserve">. 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  <w:t xml:space="preserve">Система 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МНК для линейной аппроксимации №1</w:t>
      </w:r>
    </w:p>
    <w:p w14:paraId="24E1D675" w14:textId="79366BD7" w:rsidR="00BE32BC" w:rsidRDefault="00517D0E" w:rsidP="00517D0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</w:t>
      </w:r>
      <w:r w:rsid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де</w:t>
      </w:r>
      <w:r w:rsidR="00BE32BC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</w:t>
      </w:r>
      <w:r w:rsid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bookmarkStart w:id="3" w:name="_Hlk159078900"/>
      <w:r w:rsidR="00BE32BC" w:rsidRP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bookmarkEnd w:id="3"/>
      <w:r w:rsidR="00BE32BC" w:rsidRP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ru-RU"/>
        </w:rPr>
        <w:t xml:space="preserve">, </w:t>
      </w:r>
      <w:proofErr w:type="spellStart"/>
      <w:r w:rsid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r w:rsidR="00BE32BC" w:rsidRP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="00BE32BC" w:rsidRPr="00BE3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 w:rsidR="00BE32BC" w:rsidRPr="00334C13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BE32BC" w:rsidRPr="00BE32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32BC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координаты точек</w:t>
      </w:r>
      <w:r w:rsidR="00BE32BC">
        <w:rPr>
          <w:rFonts w:ascii="Times New Roman" w:eastAsiaTheme="minorEastAsia" w:hAnsi="Times New Roman" w:cs="Times New Roman" w:hint="eastAsia"/>
          <w:color w:val="000000"/>
          <w:sz w:val="28"/>
          <w:szCs w:val="28"/>
          <w:lang w:val="ru-RU" w:eastAsia="ja-JP"/>
        </w:rPr>
        <w:t>;</w:t>
      </w:r>
      <w:r w:rsidR="00BE32BC">
        <w:rPr>
          <w:rFonts w:ascii="Times New Roman" w:eastAsiaTheme="minorEastAsia" w:hAnsi="Times New Roman" w:cs="Times New Roman"/>
          <w:color w:val="000000"/>
          <w:sz w:val="28"/>
          <w:szCs w:val="28"/>
          <w:lang w:val="ru-RU" w:eastAsia="ja-JP"/>
        </w:rPr>
        <w:t xml:space="preserve"> </w:t>
      </w:r>
      <w:r w:rsidR="00BE32BC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n</w:t>
      </w:r>
      <w:r w:rsidR="00BE32BC" w:rsidRPr="00BE32BC">
        <w:rPr>
          <w:rFonts w:ascii="Times New Roman" w:eastAsiaTheme="minorEastAsia" w:hAnsi="Times New Roman" w:cs="Times New Roman"/>
          <w:color w:val="000000"/>
          <w:sz w:val="28"/>
          <w:szCs w:val="28"/>
          <w:lang w:val="ru-RU" w:eastAsia="ja-JP"/>
        </w:rPr>
        <w:t xml:space="preserve"> </w:t>
      </w:r>
      <w:r w:rsidR="00BE32BC" w:rsidRPr="00334C13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BE32BC" w:rsidRPr="00BE32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E32BC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кол-во точек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;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a</w:t>
      </w:r>
      <w:r w:rsidRPr="00517D0E">
        <w:rPr>
          <w:rFonts w:ascii="Times New Roman" w:eastAsiaTheme="minorEastAsia" w:hAnsi="Times New Roman" w:cs="Times New Roman"/>
          <w:color w:val="000000"/>
          <w:sz w:val="28"/>
          <w:szCs w:val="28"/>
          <w:lang w:val="ru-RU" w:eastAsia="ja-JP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b</w:t>
      </w:r>
      <w:r w:rsidRPr="00517D0E">
        <w:rPr>
          <w:rFonts w:ascii="Times New Roman" w:eastAsiaTheme="minorEastAsia" w:hAnsi="Times New Roman" w:cs="Times New Roman"/>
          <w:color w:val="000000"/>
          <w:sz w:val="28"/>
          <w:szCs w:val="28"/>
          <w:lang w:val="ru-RU" w:eastAsia="ja-JP"/>
        </w:rPr>
        <w:t xml:space="preserve"> </w:t>
      </w:r>
      <w:r w:rsidRPr="00334C13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17D0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коэффициенты функции.</w:t>
      </w:r>
    </w:p>
    <w:p w14:paraId="06BA0246" w14:textId="109CD26B" w:rsidR="00517D0E" w:rsidRPr="00AF79BE" w:rsidRDefault="00947951" w:rsidP="00517D0E">
      <w:pPr>
        <w:spacing w:line="360" w:lineRule="auto"/>
        <w:ind w:firstLine="709"/>
        <w:jc w:val="both"/>
        <w:rPr>
          <w:rFonts w:eastAsiaTheme="minorEastAsia"/>
          <w:lang w:val="ru-RU" w:eastAsia="ja-JP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Она в свою очередь</w:t>
      </w:r>
      <w:r w:rsidR="007250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17D0E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выводится из другой системы</w:t>
      </w:r>
      <w:r w:rsidR="00517D0E" w:rsidRPr="00517D0E">
        <w:rPr>
          <w:rFonts w:ascii="Times New Roman" w:eastAsiaTheme="minorEastAsia" w:hAnsi="Times New Roman" w:cs="Times New Roman"/>
          <w:color w:val="000000"/>
          <w:sz w:val="28"/>
          <w:szCs w:val="28"/>
          <w:lang w:val="ru-RU" w:eastAsia="ja-JP"/>
        </w:rPr>
        <w:t>:</w:t>
      </w:r>
    </w:p>
    <w:p w14:paraId="2AC8A72D" w14:textId="77777777" w:rsidR="001138E5" w:rsidRDefault="00517D0E" w:rsidP="001138E5">
      <w:pPr>
        <w:keepNext/>
        <w:jc w:val="center"/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ru-RU"/>
        </w:rPr>
        <w:drawing>
          <wp:inline distT="0" distB="0" distL="0" distR="0" wp14:anchorId="18C9A692" wp14:editId="0B07FBFE">
            <wp:extent cx="4610100" cy="1038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97D2" w14:textId="7B20D8B7" w:rsidR="00597B2E" w:rsidRPr="001138E5" w:rsidRDefault="001138E5" w:rsidP="001138E5">
      <w:pPr>
        <w:pStyle w:val="a9"/>
        <w:jc w:val="center"/>
        <w:rPr>
          <w:rFonts w:ascii="Times New Roman" w:eastAsiaTheme="minorEastAsia" w:hAnsi="Times New Roman" w:cs="Times New Roman"/>
          <w:color w:val="262626" w:themeColor="text1" w:themeTint="D9"/>
          <w:sz w:val="28"/>
          <w:szCs w:val="28"/>
          <w:shd w:val="clear" w:color="auto" w:fill="FFFFFF"/>
          <w:lang w:val="ru-RU" w:eastAsia="ja-JP"/>
        </w:rPr>
      </w:pP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t xml:space="preserve">Рисунок 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begin"/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instrText xml:space="preserve"> SEQ Рисунок \* ARABIC </w:instrTex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separate"/>
      </w:r>
      <w:r w:rsidR="008F1C14"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</w:rPr>
        <w:t>2</w:t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end"/>
      </w:r>
      <w:r w:rsidRPr="001138E5"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  <w:t>. Система МНК для линейной аппроксимации №2</w:t>
      </w:r>
    </w:p>
    <w:p w14:paraId="500FD877" w14:textId="43FF56A7" w:rsidR="00297C72" w:rsidRPr="00E74B64" w:rsidRDefault="00947951" w:rsidP="00E74B64">
      <w:pPr>
        <w:ind w:firstLine="709"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 w:eastAsia="ja-JP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Приложение реализовано на языке программирования </w:t>
      </w:r>
      <w:r>
        <w:rPr>
          <w:rFonts w:ascii="Times New Roman" w:eastAsiaTheme="minorEastAsia" w:hAnsi="Times New Roman" w:cs="Times New Roman" w:hint="eastAsia"/>
          <w:color w:val="000000"/>
          <w:sz w:val="28"/>
          <w:szCs w:val="28"/>
          <w:shd w:val="clear" w:color="auto" w:fill="FFFFFF"/>
          <w:lang w:val="ru-RU" w:eastAsia="ja-JP"/>
        </w:rPr>
        <w:t>Python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>, потому что он простой и лаконичный,</w:t>
      </w:r>
      <w:r w:rsidR="008E4CA1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>с</w:t>
      </w:r>
      <w:r w:rsidR="008E4CA1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использованием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библиотек</w:t>
      </w:r>
      <w:r w:rsidR="008E4CA1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>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 w:hint="eastAsia"/>
          <w:color w:val="000000"/>
          <w:sz w:val="28"/>
          <w:szCs w:val="28"/>
          <w:shd w:val="clear" w:color="auto" w:fill="FFFFFF"/>
          <w:lang w:val="ru-RU" w:eastAsia="ja-JP"/>
        </w:rPr>
        <w:t>M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>atplotlib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>, чтобы выводить график функции</w:t>
      </w:r>
      <w:r w:rsidR="002329A4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 и точки, которые будет вводить пользователь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ru-RU" w:eastAsia="ja-JP"/>
        </w:rPr>
        <w:t xml:space="preserve">. </w:t>
      </w:r>
      <w:bookmarkStart w:id="4" w:name="_Toc65352583"/>
    </w:p>
    <w:p w14:paraId="6730C450" w14:textId="54E81637" w:rsidR="00FF2A5D" w:rsidRPr="00EC238B" w:rsidRDefault="00FF2A5D" w:rsidP="00FF2A5D">
      <w:pPr>
        <w:spacing w:before="28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238B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Использованные функции</w:t>
      </w:r>
    </w:p>
    <w:p w14:paraId="24B370AE" w14:textId="1585058C" w:rsidR="00C4218C" w:rsidRPr="00EC238B" w:rsidRDefault="00FF2A5D" w:rsidP="00C4218C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bookmarkStart w:id="5" w:name="_Hlk159264377"/>
      <w:proofErr w:type="spellStart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CalculateLeastSquares</w:t>
      </w:r>
      <w:proofErr w:type="spellEnd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bookmarkStart w:id="6" w:name="_Hlk159264016"/>
      <w:bookmarkEnd w:id="5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—</w:t>
      </w:r>
      <w:bookmarkEnd w:id="6"/>
      <w:r w:rsidR="00DB518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рассчитывает коэффициенты для аппроксимации с </w:t>
      </w:r>
      <w:bookmarkStart w:id="7" w:name="_Hlk159262348"/>
      <w:r w:rsidR="00DB518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использованием</w:t>
      </w:r>
      <w:bookmarkEnd w:id="7"/>
      <w:r w:rsidR="0062096B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системы с рисунка 1. Важно заметить, что</w:t>
      </w:r>
      <w:r w:rsidR="004E1B89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наша программа считает </w:t>
      </w:r>
      <w:r w:rsidR="00D77ECA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коэффициенты для линейной функции; д</w:t>
      </w:r>
      <w:r w:rsidR="0062096B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ля разных видов функций используются разные системы</w:t>
      </w:r>
      <w:r w:rsidR="00C4218C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уравнений.</w:t>
      </w:r>
    </w:p>
    <w:p w14:paraId="2B329358" w14:textId="77777777" w:rsidR="00C4218C" w:rsidRDefault="00C4218C">
      <w:pPr>
        <w:spacing w:after="160" w:line="259" w:lineRule="auto"/>
        <w:rPr>
          <w:rFonts w:eastAsiaTheme="minorEastAsia"/>
          <w:sz w:val="26"/>
          <w:szCs w:val="26"/>
          <w:lang w:val="ru-RU" w:eastAsia="ja-JP"/>
        </w:rPr>
      </w:pPr>
      <w:r>
        <w:rPr>
          <w:rFonts w:eastAsiaTheme="minorEastAsia"/>
          <w:sz w:val="26"/>
          <w:szCs w:val="26"/>
          <w:lang w:val="ru-RU" w:eastAsia="ja-JP"/>
        </w:rPr>
        <w:br w:type="page"/>
      </w:r>
    </w:p>
    <w:p w14:paraId="366AE5D3" w14:textId="055050F6" w:rsidR="00C4218C" w:rsidRPr="00EC238B" w:rsidRDefault="00C82093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proofErr w:type="spellStart"/>
      <w:proofErr w:type="gramStart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lastRenderedPageBreak/>
        <w:t>matplotlib.plot</w:t>
      </w:r>
      <w:proofErr w:type="spellEnd"/>
      <w:proofErr w:type="gramEnd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— 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рисует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на плоскости график из непрерывной линии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по заданным координатам точек. Координаты </w:t>
      </w:r>
      <w:r w:rsidR="001701F7" w:rsidRPr="00EC238B">
        <w:rPr>
          <w:rFonts w:ascii="Times New Roman" w:eastAsiaTheme="minorEastAsia" w:hAnsi="Times New Roman" w:cs="Times New Roman"/>
          <w:i/>
          <w:iCs/>
          <w:sz w:val="28"/>
          <w:szCs w:val="28"/>
          <w:lang w:val="ru-RU" w:eastAsia="ja-JP"/>
        </w:rPr>
        <w:t>x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программа получает от пользователя, а координаты </w:t>
      </w:r>
      <w:r w:rsidR="001701F7" w:rsidRPr="00EC238B">
        <w:rPr>
          <w:rFonts w:ascii="Times New Roman" w:eastAsiaTheme="minorEastAsia" w:hAnsi="Times New Roman" w:cs="Times New Roman"/>
          <w:i/>
          <w:iCs/>
          <w:sz w:val="28"/>
          <w:szCs w:val="28"/>
          <w:lang w:val="ru-RU" w:eastAsia="ja-JP"/>
        </w:rPr>
        <w:t>y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программа высчитывает сама с помощью функции, коэффициенты которой </w:t>
      </w:r>
      <w:bookmarkStart w:id="8" w:name="_Hlk159264382"/>
      <w:r w:rsidR="002329A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рассчитывает </w:t>
      </w:r>
      <w:bookmarkEnd w:id="8"/>
      <w:proofErr w:type="spellStart"/>
      <w:r w:rsidR="002329A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CalculateLeastSquares</w:t>
      </w:r>
      <w:proofErr w:type="spellEnd"/>
      <w:r w:rsidR="002329A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</w:t>
      </w:r>
    </w:p>
    <w:p w14:paraId="293D1266" w14:textId="15C64758" w:rsidR="001701F7" w:rsidRPr="00EC238B" w:rsidRDefault="00B05F60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proofErr w:type="spellStart"/>
      <w:proofErr w:type="gramStart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m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atplotlib.scatter</w:t>
      </w:r>
      <w:proofErr w:type="spellEnd"/>
      <w:proofErr w:type="gramEnd"/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bookmarkStart w:id="9" w:name="_Hlk159264666"/>
      <w:r w:rsidR="001701F7" w:rsidRPr="00EC238B">
        <w:rPr>
          <w:rFonts w:ascii="Times New Roman" w:eastAsiaTheme="minorEastAsia" w:hAnsi="Times New Roman" w:cs="Times New Roman"/>
          <w:sz w:val="28"/>
          <w:szCs w:val="28"/>
          <w:lang w:eastAsia="ja-JP"/>
        </w:rPr>
        <w:t>—</w:t>
      </w:r>
      <w:bookmarkEnd w:id="9"/>
      <w:r w:rsidR="001701F7" w:rsidRPr="00EC238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="001701F7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рисует на плоскости точки по заданным координатам</w:t>
      </w:r>
      <w:r w:rsidR="002329A4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 В неё передаются координаты, которые вводит пользователь</w:t>
      </w:r>
    </w:p>
    <w:p w14:paraId="74BC4C10" w14:textId="152F6EA2" w:rsidR="00B05F60" w:rsidRPr="00EC238B" w:rsidRDefault="00B05F60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proofErr w:type="spellStart"/>
      <w:proofErr w:type="gramStart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matplotlib.legend</w:t>
      </w:r>
      <w:proofErr w:type="spellEnd"/>
      <w:proofErr w:type="gramEnd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r w:rsidRPr="00EC238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— 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выводит </w:t>
      </w:r>
      <w:r w:rsidR="004457CB"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легенду, названия для которой передаются функциям, рисующим графики. </w:t>
      </w:r>
    </w:p>
    <w:p w14:paraId="57B3FD70" w14:textId="3F267ADE" w:rsidR="004457CB" w:rsidRPr="00EC238B" w:rsidRDefault="004457CB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EC238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Matplotlib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set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_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title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— задаёт название графика, которое отображается над ним. С помощью неё программа выводит для пользователя функцию в общем виде.</w:t>
      </w:r>
    </w:p>
    <w:p w14:paraId="42446566" w14:textId="6521FF5D" w:rsidR="004457CB" w:rsidRPr="00EC238B" w:rsidRDefault="004457CB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proofErr w:type="spellStart"/>
      <w:proofErr w:type="gramStart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matplotlib.show</w:t>
      </w:r>
      <w:proofErr w:type="spellEnd"/>
      <w:proofErr w:type="gramEnd"/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r w:rsidRPr="00EC238B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— 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вывод окн</w:t>
      </w:r>
      <w:r w:rsidR="0078591C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а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программы с графиками на экран.</w:t>
      </w:r>
    </w:p>
    <w:p w14:paraId="7B21919F" w14:textId="1032F92D" w:rsidR="00EC238B" w:rsidRPr="00EC238B" w:rsidRDefault="00EC238B" w:rsidP="00EC238B">
      <w:pPr>
        <w:spacing w:before="28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 w:eastAsia="ja-JP"/>
        </w:rPr>
      </w:pPr>
      <w:r w:rsidRPr="00EC238B">
        <w:rPr>
          <w:rFonts w:ascii="Times New Roman" w:eastAsiaTheme="minorEastAsia" w:hAnsi="Times New Roman" w:cs="Times New Roman"/>
          <w:b/>
          <w:bCs/>
          <w:sz w:val="28"/>
          <w:szCs w:val="28"/>
          <w:lang w:val="ru-RU" w:eastAsia="ja-JP"/>
        </w:rPr>
        <w:t>Ввод пользователя</w:t>
      </w:r>
    </w:p>
    <w:p w14:paraId="0E8DDFDC" w14:textId="11A76AA0" w:rsidR="00EC238B" w:rsidRDefault="00EC238B" w:rsidP="00EC23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При запуске программы перед пользователем появится консоль. От пользователя потребуется ввести сначала количество точек, дальше координаты </w:t>
      </w:r>
      <w:r w:rsidRPr="00EC238B">
        <w:rPr>
          <w:rFonts w:ascii="Times New Roman" w:eastAsiaTheme="minorEastAsia" w:hAnsi="Times New Roman" w:cs="Times New Roman"/>
          <w:i/>
          <w:iCs/>
          <w:sz w:val="28"/>
          <w:szCs w:val="28"/>
          <w:lang w:val="ru-RU" w:eastAsia="ja-JP"/>
        </w:rPr>
        <w:t>x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точек через пробел, а потом </w:t>
      </w:r>
      <w:r w:rsidRPr="00EC238B">
        <w:rPr>
          <w:rFonts w:ascii="Times New Roman" w:eastAsiaTheme="minorEastAsia" w:hAnsi="Times New Roman" w:cs="Times New Roman"/>
          <w:sz w:val="28"/>
          <w:szCs w:val="28"/>
          <w:lang w:eastAsia="ja-JP"/>
        </w:rPr>
        <w:t>—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r w:rsidR="00CA336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координаты </w:t>
      </w:r>
      <w:r w:rsidRPr="00EC238B">
        <w:rPr>
          <w:rFonts w:ascii="Times New Roman" w:eastAsiaTheme="minorEastAsia" w:hAnsi="Times New Roman" w:cs="Times New Roman"/>
          <w:i/>
          <w:iCs/>
          <w:sz w:val="28"/>
          <w:szCs w:val="28"/>
          <w:lang w:val="ru-RU" w:eastAsia="ja-JP"/>
        </w:rPr>
        <w:t>y</w:t>
      </w:r>
      <w:r w:rsidRPr="00EC238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</w:t>
      </w:r>
    </w:p>
    <w:p w14:paraId="2C70E9B3" w14:textId="77777777" w:rsidR="008F1C14" w:rsidRDefault="00EC732B" w:rsidP="008F1C14">
      <w:pPr>
        <w:keepNext/>
        <w:spacing w:line="360" w:lineRule="auto"/>
        <w:jc w:val="center"/>
      </w:pPr>
      <w:r w:rsidRPr="00EC73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32C82" wp14:editId="385998AA">
            <wp:extent cx="4191000" cy="304757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712" cy="30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46D4" w14:textId="43DBD858" w:rsidR="00EC732B" w:rsidRPr="008F1C14" w:rsidRDefault="008F1C14" w:rsidP="008F1C14">
      <w:pPr>
        <w:pStyle w:val="a9"/>
        <w:jc w:val="center"/>
        <w:rPr>
          <w:rFonts w:ascii="Times New Roman" w:eastAsiaTheme="minorEastAsia" w:hAnsi="Times New Roman" w:cs="Times New Roman"/>
          <w:color w:val="262626" w:themeColor="text1" w:themeTint="D9"/>
          <w:sz w:val="28"/>
          <w:szCs w:val="28"/>
          <w:lang w:val="ru-RU" w:eastAsia="ja-JP"/>
        </w:rPr>
      </w:pP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t xml:space="preserve">Рисунок </w: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begin"/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instrText xml:space="preserve"> SEQ Рисунок \* ARABIC </w:instrTex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</w:rPr>
        <w:t>3</w: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end"/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  <w:t>. Консоль с примером ввода пользователя.</w:t>
      </w:r>
    </w:p>
    <w:p w14:paraId="750BF194" w14:textId="4F0835F9" w:rsidR="00EC732B" w:rsidRDefault="00EC732B" w:rsidP="00EC732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После того, как пользователь введёт все необходимые данные, перед на экране появится окно с графиком аппроксимации, точками, которые ввёл пользователь, и функцией в общем виде в верхней части окна.</w:t>
      </w:r>
    </w:p>
    <w:p w14:paraId="6211575C" w14:textId="77777777" w:rsidR="008F1C14" w:rsidRDefault="008F1C14" w:rsidP="008F1C1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2467FF" wp14:editId="1D5C97DF">
            <wp:extent cx="4404539" cy="3800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467" cy="38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DB3" w14:textId="0A06BF1E" w:rsidR="008F1C14" w:rsidRPr="008F1C14" w:rsidRDefault="008F1C14" w:rsidP="008F1C14">
      <w:pPr>
        <w:pStyle w:val="a9"/>
        <w:jc w:val="center"/>
        <w:rPr>
          <w:rFonts w:ascii="Times New Roman" w:eastAsiaTheme="minorEastAsia" w:hAnsi="Times New Roman" w:cs="Times New Roman"/>
          <w:color w:val="262626" w:themeColor="text1" w:themeTint="D9"/>
          <w:sz w:val="28"/>
          <w:szCs w:val="28"/>
          <w:lang w:val="ru-RU" w:eastAsia="ja-JP"/>
        </w:rPr>
      </w:pP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t xml:space="preserve">Рисунок </w: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begin"/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instrText xml:space="preserve"> SEQ Рисунок \* ARABIC </w:instrTex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separate"/>
      </w:r>
      <w:r w:rsidRPr="008F1C14"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</w:rPr>
        <w:t>4</w:t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</w:rPr>
        <w:fldChar w:fldCharType="end"/>
      </w:r>
      <w:r w:rsidRPr="008F1C14">
        <w:rPr>
          <w:rFonts w:ascii="Times New Roman" w:hAnsi="Times New Roman" w:cs="Times New Roman"/>
          <w:color w:val="262626" w:themeColor="text1" w:themeTint="D9"/>
          <w:sz w:val="28"/>
          <w:szCs w:val="28"/>
          <w:lang w:val="ru-RU"/>
        </w:rPr>
        <w:t>. Окно с результатом работы программы.</w:t>
      </w:r>
    </w:p>
    <w:p w14:paraId="6EB4850D" w14:textId="4BC89D2E" w:rsidR="00E74B64" w:rsidRPr="004457CB" w:rsidRDefault="00C4218C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4457CB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br w:type="page"/>
      </w:r>
    </w:p>
    <w:p w14:paraId="53FBA37B" w14:textId="0CD34946" w:rsidR="00A958BF" w:rsidRDefault="00D223D7" w:rsidP="008E5C31">
      <w:pPr>
        <w:pStyle w:val="1"/>
        <w:spacing w:line="360" w:lineRule="auto"/>
        <w:rPr>
          <w:rFonts w:ascii="Times New Roman" w:hAnsi="Times New Roman" w:cs="Times New Roman"/>
        </w:rPr>
      </w:pPr>
      <w:r w:rsidRPr="00061254">
        <w:rPr>
          <w:rFonts w:ascii="Times New Roman" w:hAnsi="Times New Roman" w:cs="Times New Roman"/>
        </w:rPr>
        <w:lastRenderedPageBreak/>
        <w:t>Практическая и теоретическая значимость</w:t>
      </w:r>
      <w:bookmarkEnd w:id="4"/>
    </w:p>
    <w:p w14:paraId="300EFC30" w14:textId="05320126" w:rsidR="00D223D7" w:rsidRDefault="006A7EE5" w:rsidP="00BD15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1254">
        <w:rPr>
          <w:rFonts w:ascii="Times New Roman" w:hAnsi="Times New Roman" w:cs="Times New Roman"/>
          <w:sz w:val="28"/>
          <w:szCs w:val="28"/>
        </w:rPr>
        <w:t>Теоретическая значимость проекта:</w:t>
      </w:r>
      <w:r w:rsidR="00BD15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5C31">
        <w:rPr>
          <w:rFonts w:ascii="Times New Roman" w:hAnsi="Times New Roman" w:cs="Times New Roman"/>
          <w:sz w:val="28"/>
          <w:szCs w:val="28"/>
          <w:lang w:val="ru-RU"/>
        </w:rPr>
        <w:t xml:space="preserve">участники проекта изучили метод наименьших квадратов и научились </w:t>
      </w:r>
      <w:r w:rsidR="0018045D">
        <w:rPr>
          <w:rFonts w:ascii="Times New Roman" w:hAnsi="Times New Roman" w:cs="Times New Roman"/>
          <w:sz w:val="28"/>
          <w:szCs w:val="28"/>
          <w:lang w:val="ru-RU"/>
        </w:rPr>
        <w:t>применять его на практике.</w:t>
      </w:r>
    </w:p>
    <w:p w14:paraId="75CED0EF" w14:textId="779CE420" w:rsidR="00617844" w:rsidRDefault="008E5C31" w:rsidP="00BD15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1254">
        <w:rPr>
          <w:rFonts w:ascii="Times New Roman" w:hAnsi="Times New Roman" w:cs="Times New Roman"/>
          <w:sz w:val="28"/>
          <w:szCs w:val="28"/>
        </w:rPr>
        <w:t>Практическая значимость проекта:</w:t>
      </w:r>
      <w:r w:rsidR="00D17735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приложения</w:t>
      </w:r>
      <w:r w:rsidR="00021FE7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пользователи смогут посчитать линейную </w:t>
      </w:r>
      <w:proofErr w:type="gramStart"/>
      <w:r w:rsidR="00021FE7">
        <w:rPr>
          <w:rFonts w:ascii="Times New Roman" w:hAnsi="Times New Roman" w:cs="Times New Roman"/>
          <w:sz w:val="28"/>
          <w:szCs w:val="28"/>
          <w:lang w:val="ru-RU"/>
        </w:rPr>
        <w:t>аппроксимацию  для</w:t>
      </w:r>
      <w:proofErr w:type="gramEnd"/>
      <w:r w:rsidR="00021F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0" w:name="_Hlk159153148"/>
      <w:r w:rsidR="00021FE7">
        <w:rPr>
          <w:rFonts w:ascii="Times New Roman" w:hAnsi="Times New Roman" w:cs="Times New Roman"/>
          <w:sz w:val="28"/>
          <w:szCs w:val="28"/>
          <w:lang w:val="ru-RU"/>
        </w:rPr>
        <w:t>личных целей или целей бизнеса.</w:t>
      </w:r>
    </w:p>
    <w:bookmarkEnd w:id="10"/>
    <w:p w14:paraId="58E89962" w14:textId="77777777" w:rsidR="00617844" w:rsidRDefault="0061784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0285E91" w14:textId="77777777" w:rsidR="00617844" w:rsidRPr="00061254" w:rsidRDefault="00617844" w:rsidP="00617844">
      <w:pPr>
        <w:pStyle w:val="1"/>
        <w:spacing w:line="360" w:lineRule="auto"/>
        <w:rPr>
          <w:rFonts w:ascii="Times New Roman" w:hAnsi="Times New Roman" w:cs="Times New Roman"/>
          <w:lang w:val="ru-RU"/>
        </w:rPr>
      </w:pPr>
      <w:bookmarkStart w:id="11" w:name="_Toc65352584"/>
      <w:bookmarkStart w:id="12" w:name="_Hlk159278663"/>
      <w:r w:rsidRPr="00061254">
        <w:rPr>
          <w:rFonts w:ascii="Times New Roman" w:hAnsi="Times New Roman" w:cs="Times New Roman"/>
        </w:rPr>
        <w:lastRenderedPageBreak/>
        <w:t>Результаты</w:t>
      </w:r>
      <w:r w:rsidRPr="00061254">
        <w:rPr>
          <w:rFonts w:ascii="Times New Roman" w:hAnsi="Times New Roman" w:cs="Times New Roman"/>
          <w:lang w:val="ru-RU"/>
        </w:rPr>
        <w:t xml:space="preserve"> и выводы</w:t>
      </w:r>
      <w:bookmarkEnd w:id="11"/>
    </w:p>
    <w:p w14:paraId="208A604B" w14:textId="17E4DEF4" w:rsidR="00D7520D" w:rsidRDefault="00617844" w:rsidP="006178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Hlk159278702"/>
      <w:bookmarkEnd w:id="12"/>
      <w:r w:rsidRPr="00061254">
        <w:rPr>
          <w:rFonts w:ascii="Times New Roman" w:hAnsi="Times New Roman" w:cs="Times New Roman"/>
          <w:sz w:val="28"/>
          <w:szCs w:val="28"/>
        </w:rPr>
        <w:t xml:space="preserve">В результате работы создано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консольное 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приложени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рассчитывающе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линейную аппроксимацию </w:t>
      </w:r>
      <w:r w:rsidRPr="008C4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 точкам на входе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результаты работы которого можно будет в дальнейшем использовать </w:t>
      </w:r>
      <w:r>
        <w:rPr>
          <w:rFonts w:ascii="Times New Roman" w:hAnsi="Times New Roman" w:cs="Times New Roman"/>
          <w:sz w:val="28"/>
          <w:szCs w:val="28"/>
          <w:lang w:val="ru-RU"/>
        </w:rPr>
        <w:t>личных целей или целей бизнеса.</w:t>
      </w:r>
    </w:p>
    <w:bookmarkEnd w:id="13"/>
    <w:p w14:paraId="4249ECBD" w14:textId="77777777" w:rsidR="00D7520D" w:rsidRDefault="00D7520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90BEE0C" w14:textId="77777777" w:rsidR="00D7520D" w:rsidRPr="00061254" w:rsidRDefault="00D7520D" w:rsidP="00D7520D">
      <w:pPr>
        <w:pStyle w:val="1"/>
        <w:rPr>
          <w:rFonts w:ascii="Times New Roman" w:hAnsi="Times New Roman" w:cs="Times New Roman"/>
        </w:rPr>
      </w:pPr>
      <w:bookmarkStart w:id="14" w:name="_Toc65352585"/>
      <w:r w:rsidRPr="00061254">
        <w:rPr>
          <w:rFonts w:ascii="Times New Roman" w:hAnsi="Times New Roman" w:cs="Times New Roman"/>
        </w:rPr>
        <w:lastRenderedPageBreak/>
        <w:t>Перспективы развития</w:t>
      </w:r>
      <w:bookmarkEnd w:id="14"/>
    </w:p>
    <w:p w14:paraId="50599639" w14:textId="3389597A" w:rsidR="00AF4DB6" w:rsidRDefault="00D7520D" w:rsidP="006178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1254">
        <w:rPr>
          <w:rFonts w:ascii="Times New Roman" w:hAnsi="Times New Roman" w:cs="Times New Roman"/>
          <w:sz w:val="28"/>
          <w:szCs w:val="28"/>
        </w:rPr>
        <w:t xml:space="preserve">В перспективах развития проекта планируется </w:t>
      </w:r>
      <w:r>
        <w:rPr>
          <w:rFonts w:ascii="Times New Roman" w:hAnsi="Times New Roman" w:cs="Times New Roman"/>
          <w:sz w:val="28"/>
          <w:szCs w:val="28"/>
          <w:lang w:val="ru-RU"/>
        </w:rPr>
        <w:t>продолжить изучение</w:t>
      </w:r>
      <w:r w:rsidRPr="00061254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61254">
        <w:rPr>
          <w:rFonts w:ascii="Times New Roman" w:hAnsi="Times New Roman" w:cs="Times New Roman"/>
          <w:sz w:val="28"/>
          <w:szCs w:val="28"/>
        </w:rPr>
        <w:t xml:space="preserve">для </w:t>
      </w:r>
      <w:r w:rsidR="00AF4DB6">
        <w:rPr>
          <w:rFonts w:ascii="Times New Roman" w:hAnsi="Times New Roman" w:cs="Times New Roman"/>
          <w:sz w:val="28"/>
          <w:szCs w:val="28"/>
          <w:lang w:val="ru-RU"/>
        </w:rPr>
        <w:t>организации ввода данных через удобную форму, а не консоль, также планируется изучить МНК для других видов функций, чтобы реализовать расчёт аппроксимаций и для них.</w:t>
      </w:r>
    </w:p>
    <w:p w14:paraId="373A77D6" w14:textId="77777777" w:rsidR="00AF4DB6" w:rsidRDefault="00AF4DB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B85992" w14:textId="77777777" w:rsidR="00825039" w:rsidRPr="00061254" w:rsidRDefault="00825039" w:rsidP="00825039">
      <w:pPr>
        <w:pStyle w:val="1"/>
        <w:spacing w:line="360" w:lineRule="auto"/>
        <w:rPr>
          <w:rFonts w:ascii="Times New Roman" w:hAnsi="Times New Roman" w:cs="Times New Roman"/>
        </w:rPr>
      </w:pPr>
      <w:bookmarkStart w:id="15" w:name="_Toc65352586"/>
      <w:bookmarkStart w:id="16" w:name="_Hlk159153473"/>
      <w:r w:rsidRPr="00061254">
        <w:rPr>
          <w:rFonts w:ascii="Times New Roman" w:hAnsi="Times New Roman" w:cs="Times New Roman"/>
        </w:rPr>
        <w:lastRenderedPageBreak/>
        <w:t>Список литературы</w:t>
      </w:r>
      <w:bookmarkEnd w:id="15"/>
    </w:p>
    <w:p w14:paraId="25EDEC27" w14:textId="6069D953" w:rsidR="008E5C31" w:rsidRPr="00825039" w:rsidRDefault="00AF4DB6" w:rsidP="00EB58DA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bookmarkStart w:id="17" w:name="_Hlk159278780"/>
      <w:bookmarkEnd w:id="16"/>
      <w:r w:rsidRPr="00825039">
        <w:rPr>
          <w:rFonts w:ascii="Times New Roman" w:hAnsi="Times New Roman" w:cs="Times New Roman"/>
          <w:sz w:val="28"/>
          <w:szCs w:val="28"/>
        </w:rPr>
        <w:t>[1]</w:t>
      </w:r>
      <w:r w:rsidRPr="00825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755B" w:rsidRPr="00825039">
        <w:rPr>
          <w:rFonts w:ascii="Times New Roman" w:hAnsi="Times New Roman" w:cs="Times New Roman"/>
          <w:sz w:val="28"/>
          <w:szCs w:val="28"/>
          <w:lang w:val="ru-RU"/>
        </w:rPr>
        <w:t xml:space="preserve">Официальный сайт библиотеки </w:t>
      </w:r>
      <w:proofErr w:type="spellStart"/>
      <w:r w:rsidR="0028755B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Matplotlib</w:t>
      </w:r>
      <w:proofErr w:type="spellEnd"/>
      <w:r w:rsidR="0028755B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\\ URL: </w:t>
      </w:r>
      <w:hyperlink r:id="rId12" w:history="1">
        <w:r w:rsidR="0028755B" w:rsidRPr="00825039">
          <w:rPr>
            <w:rStyle w:val="a5"/>
            <w:rFonts w:ascii="Times New Roman" w:eastAsiaTheme="minorEastAsia" w:hAnsi="Times New Roman" w:cs="Times New Roman"/>
            <w:sz w:val="28"/>
            <w:szCs w:val="28"/>
            <w:lang w:val="ru-RU" w:eastAsia="ja-JP"/>
          </w:rPr>
          <w:t>https://matplotlib.org</w:t>
        </w:r>
      </w:hyperlink>
    </w:p>
    <w:p w14:paraId="012D17AE" w14:textId="07093898" w:rsidR="000E2D4E" w:rsidRPr="00825039" w:rsidRDefault="0028755B" w:rsidP="00EB58DA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[2]</w:t>
      </w:r>
      <w:r w:rsidR="00EB58DA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r w:rsidR="000E2D4E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Метод наименьших квадратов </w:t>
      </w:r>
      <w:bookmarkStart w:id="18" w:name="_Hlk159154383"/>
      <w:bookmarkStart w:id="19" w:name="_Hlk159154376"/>
      <w:r w:rsidR="000E2D4E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—</w:t>
      </w:r>
      <w:bookmarkEnd w:id="18"/>
      <w:r w:rsidR="000E2D4E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bookmarkEnd w:id="19"/>
      <w:r w:rsidR="000E2D4E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Википедия \\ URL:</w:t>
      </w:r>
      <w:hyperlink r:id="rId13" w:history="1">
        <w:r w:rsidR="000E2D4E" w:rsidRPr="00825039">
          <w:rPr>
            <w:rStyle w:val="a5"/>
            <w:rFonts w:ascii="Times New Roman" w:eastAsiaTheme="minorEastAsia" w:hAnsi="Times New Roman" w:cs="Times New Roman"/>
            <w:sz w:val="28"/>
            <w:szCs w:val="28"/>
            <w:lang w:val="ru-RU" w:eastAsia="ja-JP"/>
          </w:rPr>
          <w:t>https://ru.wikipedia.org/wiki/Метод наименьших квадратов</w:t>
        </w:r>
      </w:hyperlink>
      <w:r w:rsidR="000E2D4E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\</w:t>
      </w:r>
    </w:p>
    <w:p w14:paraId="5A0A5EFE" w14:textId="1C7FE0BF" w:rsidR="00983E59" w:rsidRPr="00825039" w:rsidRDefault="000E2D4E" w:rsidP="00EB58DA">
      <w:pPr>
        <w:autoSpaceDE w:val="0"/>
        <w:autoSpaceDN w:val="0"/>
        <w:adjustRightInd w:val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[3]</w:t>
      </w:r>
      <w:r w:rsidR="00EB58DA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</w:t>
      </w:r>
      <w:r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Метод наименьших квадратов – безошибочно и быстро</w:t>
      </w:r>
      <w:r w:rsidR="00EB58DA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! — </w:t>
      </w:r>
      <w:proofErr w:type="spellStart"/>
      <w:r w:rsidR="00EB58DA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Mathprofi</w:t>
      </w:r>
      <w:proofErr w:type="spellEnd"/>
      <w:r w:rsidR="00EB58DA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 URL:</w:t>
      </w:r>
      <w:hyperlink r:id="rId14" w:history="1">
        <w:r w:rsidR="00EB58DA" w:rsidRPr="00825039">
          <w:rPr>
            <w:rStyle w:val="a5"/>
            <w:rFonts w:ascii="Times New Roman" w:eastAsiaTheme="minorEastAsia" w:hAnsi="Times New Roman" w:cs="Times New Roman"/>
            <w:sz w:val="28"/>
            <w:szCs w:val="28"/>
            <w:lang w:val="ru-RU" w:eastAsia="ja-JP"/>
          </w:rPr>
          <w:t>http://www.mathprofi.ru/metod_naimenshih_kvadratov.html</w:t>
        </w:r>
      </w:hyperlink>
    </w:p>
    <w:p w14:paraId="3FCC8A21" w14:textId="621966A3" w:rsidR="00EB58DA" w:rsidRPr="00123273" w:rsidRDefault="00EB58DA" w:rsidP="00EB58DA">
      <w:pPr>
        <w:autoSpaceDE w:val="0"/>
        <w:autoSpaceDN w:val="0"/>
        <w:adjustRightInd w:val="0"/>
        <w:ind w:firstLine="709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825039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[4] </w:t>
      </w:r>
      <w:r w:rsidR="00825039" w:rsidRPr="00825039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Книга</w:t>
      </w:r>
      <w:r w:rsidR="00825039" w:rsidRPr="00825039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Byte of Python URL:</w:t>
      </w:r>
      <w:hyperlink r:id="rId15" w:history="1">
        <w:r w:rsidR="00825039" w:rsidRPr="00825039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 w:eastAsia="ja-JP"/>
          </w:rPr>
          <w:t>https://myrobot.ru/downloads/books/A_Byte_of_Python_Rus_2.01.pdf</w:t>
        </w:r>
      </w:hyperlink>
      <w:bookmarkEnd w:id="17"/>
    </w:p>
    <w:sectPr w:rsidR="00EB58DA" w:rsidRPr="001232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E1A41"/>
    <w:multiLevelType w:val="hybridMultilevel"/>
    <w:tmpl w:val="C90C77D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17AA0828"/>
    <w:multiLevelType w:val="hybridMultilevel"/>
    <w:tmpl w:val="1BD62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8A7093"/>
    <w:multiLevelType w:val="hybridMultilevel"/>
    <w:tmpl w:val="34065BF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7070C62"/>
    <w:multiLevelType w:val="hybridMultilevel"/>
    <w:tmpl w:val="6FD22C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22E1309"/>
    <w:multiLevelType w:val="hybridMultilevel"/>
    <w:tmpl w:val="C4F208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ED"/>
    <w:rsid w:val="00021FE7"/>
    <w:rsid w:val="00041FCC"/>
    <w:rsid w:val="00057050"/>
    <w:rsid w:val="0006113A"/>
    <w:rsid w:val="00083F73"/>
    <w:rsid w:val="000924D0"/>
    <w:rsid w:val="000E2D4E"/>
    <w:rsid w:val="001138E5"/>
    <w:rsid w:val="00123273"/>
    <w:rsid w:val="0013765C"/>
    <w:rsid w:val="00152983"/>
    <w:rsid w:val="00153A48"/>
    <w:rsid w:val="00156DDC"/>
    <w:rsid w:val="001701F7"/>
    <w:rsid w:val="0018045D"/>
    <w:rsid w:val="001F223B"/>
    <w:rsid w:val="00200542"/>
    <w:rsid w:val="00221717"/>
    <w:rsid w:val="002329A4"/>
    <w:rsid w:val="002509D9"/>
    <w:rsid w:val="002755D8"/>
    <w:rsid w:val="00285322"/>
    <w:rsid w:val="0028755B"/>
    <w:rsid w:val="00297C72"/>
    <w:rsid w:val="002C3C1A"/>
    <w:rsid w:val="00334C13"/>
    <w:rsid w:val="00363C8F"/>
    <w:rsid w:val="003A5AA0"/>
    <w:rsid w:val="004018FD"/>
    <w:rsid w:val="004457CB"/>
    <w:rsid w:val="004871F5"/>
    <w:rsid w:val="00494E24"/>
    <w:rsid w:val="004C3F92"/>
    <w:rsid w:val="004E1B89"/>
    <w:rsid w:val="005069AC"/>
    <w:rsid w:val="00517D0E"/>
    <w:rsid w:val="00520CDA"/>
    <w:rsid w:val="00592985"/>
    <w:rsid w:val="00597B2E"/>
    <w:rsid w:val="005C0FC1"/>
    <w:rsid w:val="005E7310"/>
    <w:rsid w:val="00602EC9"/>
    <w:rsid w:val="00604525"/>
    <w:rsid w:val="00606C6B"/>
    <w:rsid w:val="00617844"/>
    <w:rsid w:val="0062096B"/>
    <w:rsid w:val="00654991"/>
    <w:rsid w:val="006A7EE5"/>
    <w:rsid w:val="007250F7"/>
    <w:rsid w:val="00765B9F"/>
    <w:rsid w:val="0078591C"/>
    <w:rsid w:val="00787597"/>
    <w:rsid w:val="00787C46"/>
    <w:rsid w:val="007C4550"/>
    <w:rsid w:val="007C6236"/>
    <w:rsid w:val="00825039"/>
    <w:rsid w:val="008B0864"/>
    <w:rsid w:val="008C4B9F"/>
    <w:rsid w:val="008E4CA1"/>
    <w:rsid w:val="008E5C31"/>
    <w:rsid w:val="008F1C14"/>
    <w:rsid w:val="00947951"/>
    <w:rsid w:val="00983E59"/>
    <w:rsid w:val="009C1E58"/>
    <w:rsid w:val="009C52A8"/>
    <w:rsid w:val="009D7D0D"/>
    <w:rsid w:val="009F57E2"/>
    <w:rsid w:val="00A55A63"/>
    <w:rsid w:val="00A76160"/>
    <w:rsid w:val="00A779FA"/>
    <w:rsid w:val="00A958BF"/>
    <w:rsid w:val="00AA23D1"/>
    <w:rsid w:val="00AA6FE7"/>
    <w:rsid w:val="00AC31FB"/>
    <w:rsid w:val="00AE28B9"/>
    <w:rsid w:val="00AE5F65"/>
    <w:rsid w:val="00AF4DB6"/>
    <w:rsid w:val="00AF79BE"/>
    <w:rsid w:val="00B05F60"/>
    <w:rsid w:val="00BD1510"/>
    <w:rsid w:val="00BE2F36"/>
    <w:rsid w:val="00BE32BC"/>
    <w:rsid w:val="00C16D82"/>
    <w:rsid w:val="00C17F15"/>
    <w:rsid w:val="00C4218C"/>
    <w:rsid w:val="00C82093"/>
    <w:rsid w:val="00CA3369"/>
    <w:rsid w:val="00CC2F20"/>
    <w:rsid w:val="00CE522F"/>
    <w:rsid w:val="00D17735"/>
    <w:rsid w:val="00D223D7"/>
    <w:rsid w:val="00D7520D"/>
    <w:rsid w:val="00D77ECA"/>
    <w:rsid w:val="00DA2E7E"/>
    <w:rsid w:val="00DA438D"/>
    <w:rsid w:val="00DB5184"/>
    <w:rsid w:val="00E13F1E"/>
    <w:rsid w:val="00E22746"/>
    <w:rsid w:val="00E50E49"/>
    <w:rsid w:val="00E74B64"/>
    <w:rsid w:val="00E752D7"/>
    <w:rsid w:val="00EB58DA"/>
    <w:rsid w:val="00EC238B"/>
    <w:rsid w:val="00EC732B"/>
    <w:rsid w:val="00EC7DD4"/>
    <w:rsid w:val="00EF1637"/>
    <w:rsid w:val="00F5674A"/>
    <w:rsid w:val="00F90281"/>
    <w:rsid w:val="00FA226E"/>
    <w:rsid w:val="00FC43E9"/>
    <w:rsid w:val="00FE4BED"/>
    <w:rsid w:val="00FF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97C47"/>
  <w15:chartTrackingRefBased/>
  <w15:docId w15:val="{2AEE3C50-6606-467B-9AC7-E3670BD4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17844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223D7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4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ja-JP"/>
    </w:rPr>
  </w:style>
  <w:style w:type="paragraph" w:styleId="a4">
    <w:name w:val="List Paragraph"/>
    <w:basedOn w:val="a"/>
    <w:uiPriority w:val="34"/>
    <w:qFormat/>
    <w:rsid w:val="00E2274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223D7"/>
    <w:rPr>
      <w:rFonts w:ascii="Arial" w:eastAsia="Arial" w:hAnsi="Arial" w:cs="Arial"/>
      <w:sz w:val="40"/>
      <w:szCs w:val="40"/>
      <w:lang w:val="ru" w:eastAsia="ru-RU"/>
    </w:rPr>
  </w:style>
  <w:style w:type="character" w:styleId="a5">
    <w:name w:val="Hyperlink"/>
    <w:basedOn w:val="a0"/>
    <w:uiPriority w:val="99"/>
    <w:unhideWhenUsed/>
    <w:rsid w:val="0028755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8755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8755B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A76160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9C52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%D0%9C%D0%B5%D1%82%D0%BE%D0%B4_%D0%BD%D0%B0%D0%B8%D0%BC%D0%B5%D0%BD%D1%8C%D1%88%D0%B8%D1%85_%D0%BA%D0%B2%D0%B0%D0%B4%D1%80%D0%B0%D1%82%D0%BE%D0%B2" TargetMode="Externa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hyperlink" Target="https://matplotlib.or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myrobot.ru/downloads/books/A_Byte_of_Python_Rus_2.01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hyperlink" Target="http://www.mathprofi.ru/metod_naimenshih_kvadratov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AB523-04D6-4EBC-B4A7-A16AED20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10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Серебряков</dc:creator>
  <cp:keywords/>
  <dc:description/>
  <cp:lastModifiedBy>Георгий Серебряков</cp:lastModifiedBy>
  <cp:revision>37</cp:revision>
  <dcterms:created xsi:type="dcterms:W3CDTF">2024-02-17T06:28:00Z</dcterms:created>
  <dcterms:modified xsi:type="dcterms:W3CDTF">2024-02-19T20:47:00Z</dcterms:modified>
</cp:coreProperties>
</file>