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60"/>
        <w:jc w:val="center"/>
      </w:pPr>
      <w:r>
        <w:rPr>
          <w:b/>
          <w:bCs/>
          <w:color w:val="1B2233"/>
          <w:sz w:val="76"/>
          <w:szCs w:val="76"/>
        </w:rPr>
        <w:t xml:space="preserve">MAINBRAIN</w:t>
      </w:r>
    </w:p>
    <w:p>
      <w:pPr>
        <w:spacing w:after="40"/>
        <w:jc w:val="center"/>
      </w:pPr>
      <w:r>
        <w:rPr>
          <w:b/>
          <w:bCs/>
          <w:color w:val="0D7A72"/>
          <w:sz w:val="30"/>
          <w:szCs w:val="30"/>
        </w:rPr>
        <w:t xml:space="preserve">Master Project Documentation</w:t>
      </w:r>
    </w:p>
    <w:p>
      <w:pPr>
        <w:spacing w:after="400"/>
        <w:jc w:val="center"/>
      </w:pPr>
      <w:r>
        <w:rPr>
          <w:i/>
          <w:iCs/>
          <w:color w:val="5A6577"/>
          <w:sz w:val="20"/>
          <w:szCs w:val="20"/>
        </w:rPr>
        <w:t xml:space="preserve">The offline WORDLIB brain · the OKComputer swarm · the EtherAI durable runtime</w:t>
      </w:r>
    </w:p>
    <w:p>
      <w:pPr>
        <w:pBdr>
          <w:top w:val="single" w:color="C9D2E0" w:sz="8" w:space="10"/>
          <w:bottom w:val="single" w:color="C9D2E0" w:sz="8" w:space="10"/>
        </w:pBdr>
        <w:spacing w:after="200" w:before="200"/>
        <w:jc w:val="center"/>
      </w:pPr>
      <w:r>
        <w:rPr>
          <w:color w:val="5A6577"/>
          <w:sz w:val="18"/>
          <w:szCs w:val="18"/>
        </w:rPr>
        <w:t xml:space="preserve">Generated 2026-07-19 from the live tree — every number re-derived from source</w:t>
      </w:r>
    </w:p>
    <w:p>
      <w:pPr>
        <w:spacing w:after="200"/>
      </w:pPr>
    </w:p>
    <w:p>
      <w:pPr>
        <w:jc w:val="center"/>
      </w:pPr>
      <w:r>
        <w:rPr>
          <w:rFonts w:ascii="Consolas" w:cs="Consolas" w:eastAsia="Consolas" w:hAnsi="Consolas"/>
          <w:color w:val="5A6577"/>
          <w:sz w:val="16"/>
          <w:szCs w:val="16"/>
        </w:rPr>
        <w:t xml:space="preserve">Repo: johannesphilipp3-ai/mistral-vibe  ·  branch: claude/top-conversations-models-t3z66v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B2233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"/>
      </w:pPr>
      <w:r>
        <w:rPr>
          <w:b/>
          <w:bCs/>
          <w:color w:val="0D7A72"/>
          <w:spacing w:val="40"/>
          <w:sz w:val="16"/>
          <w:szCs w:val="16"/>
        </w:rPr>
        <w:t xml:space="preserve">EXECUTIVE SUMMARY</w:t>
      </w:r>
    </w:p>
    <w:p>
      <w:pPr>
        <w:pStyle w:val="Heading1"/>
        <w:spacing w:after="140" w:before="320"/>
      </w:pPr>
      <w:r>
        <w:rPr>
          <w:b/>
          <w:bCs/>
          <w:color w:val="1B2233"/>
        </w:rPr>
        <w:t xml:space="preserve">What MAINBRAIN is</w:t>
      </w:r>
    </w:p>
    <w:p>
      <w:pPr>
        <w:spacing w:after="120" w:line="276"/>
      </w:pPr>
      <w:r>
        <w:rPr>
          <w:color w:val="1B2233"/>
          <w:sz w:val="21"/>
          <w:szCs w:val="21"/>
        </w:rPr>
        <w:t xml:space="preserve">MAINBRAIN is the de-duplicated fusion of two uploaded handoff packages into one working tree at mainbrain/ in the mistral-vibe repository. It has three load-bearing parts plus the conversation record they came from: an offline-first AI workstation (wordlib), a connected orchestration shell (okcomputer-swarm), and a durable task runtime (ether-runtime) that was missing and has now been rebuilt from its design record.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1B2233"/>
          <w:sz w:val="21"/>
          <w:szCs w:val="21"/>
        </w:rPr>
        <w:t xml:space="preserve">The consolidation removed duplicates by </w:t>
      </w:r>
      <w:r>
        <w:rPr>
          <w:b/>
          <w:bCs/>
          <w:i w:val="false"/>
          <w:iCs w:val="false"/>
          <w:color w:val="1B2233"/>
          <w:sz w:val="21"/>
          <w:szCs w:val="21"/>
        </w:rPr>
        <w:t xml:space="preserve">provenance analysis, not guesswork</w:t>
      </w:r>
      <w:r>
        <w:rPr>
          <w:b w:val="false"/>
          <w:bCs w:val="false"/>
          <w:i w:val="false"/>
          <w:iCs w:val="false"/>
          <w:color w:val="1B2233"/>
          <w:sz w:val="21"/>
          <w:szCs w:val="21"/>
        </w:rPr>
        <w:t xml:space="preserve">: a full recursive diff proved the older WORDLIB baseline held zero unique files versus the OMEGA tree, so it was dropped entirely. Byte-identical documents shipped inside the swarm app were removed from the handoff folder. Runtime state (backup snapshots, logs, event journals) was excluded per the tree’s own .gitignore.</w:t>
      </w:r>
    </w:p>
    <w:tbl>
      <w:tblPr>
        <w:tblW w:type="dxa" w:w="10800"/>
        <w:tblBorders>
          <w:top w:val="single" w:color="C9D2E0" w:sz="6"/>
          <w:left w:val="single" w:color="C9D2E0" w:sz="6"/>
          <w:bottom w:val="single" w:color="C9D2E0" w:sz="6"/>
          <w:right w:val="single" w:color="C9D2E0" w:sz="6"/>
          <w:insideH w:val="single" w:color="C9D2E0" w:sz="6"/>
          <w:insideV w:val="single" w:color="C9D2E0" w:sz="6"/>
        </w:tblBorders>
      </w:tblPr>
      <w:tblGrid>
        <w:gridCol w:w="1800"/>
        <w:gridCol w:w="4200"/>
        <w:gridCol w:w="2400"/>
        <w:gridCol w:w="2400"/>
      </w:tblGrid>
      <w:tr>
        <w:trPr>
          <w:tblHeader/>
        </w:trPr>
        <w:tc>
          <w:tcPr>
            <w:tcW w:type="dxa" w:w="1800"/>
            <w:shd w:fill="1B22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200"/>
            <w:shd w:fill="1B22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2400"/>
            <w:shd w:fill="1B22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Language</w:t>
            </w:r>
          </w:p>
        </w:tc>
        <w:tc>
          <w:tcPr>
            <w:tcW w:type="dxa" w:w="2400"/>
            <w:shd w:fill="1B22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wordlib/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Offline AI workstation — the OMEGA Megakernel brain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Python 18.5k LOC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Deployed + verified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okcomputer-swarm/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Connected orchestration shell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TypeScript 99 files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Code present, unbuilt in CI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ether-runtime/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Durable task runtime (rebuilt EtherAI v11)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Python 880 LOC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Built + tested offline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handoff/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Conversation record + MASTERZIP v11 spec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Docs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Reference (VAL-0)</w:t>
            </w:r>
          </w:p>
        </w:tc>
      </w:tr>
    </w:tbl>
    <w:p>
      <w:pPr>
        <w:spacing w:after="120"/>
      </w:pPr>
    </w:p>
    <w:p>
      <w:pPr>
        <w:pStyle w:val="Heading2"/>
        <w:spacing w:after="90" w:before="220"/>
      </w:pPr>
      <w:r>
        <w:rPr>
          <w:b/>
          <w:bCs/>
          <w:color w:val="0D7A72"/>
        </w:rPr>
        <w:t xml:space="preserve">Verified this session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i w:val="false"/>
          <w:iCs w:val="false"/>
          <w:color w:val="1B2233"/>
          <w:sz w:val="21"/>
          <w:szCs w:val="21"/>
        </w:rPr>
        <w:t xml:space="preserve">285 tests green</w:t>
      </w:r>
      <w:r>
        <w:rPr>
          <w:b w:val="false"/>
          <w:bCs w:val="false"/>
          <w:i w:val="false"/>
          <w:iCs w:val="false"/>
          <w:color w:val="1B2233"/>
          <w:sz w:val="21"/>
          <w:szCs w:val="21"/>
        </w:rPr>
        <w:t xml:space="preserve"> — 261 wordlib (68+61+38+94) plus 24 ether-runtime.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i w:val="false"/>
          <w:iCs w:val="false"/>
          <w:color w:val="1B2233"/>
          <w:sz w:val="21"/>
          <w:szCs w:val="21"/>
        </w:rPr>
        <w:t xml:space="preserve">Automated deploy</w:t>
      </w:r>
      <w:r>
        <w:rPr>
          <w:b w:val="false"/>
          <w:bCs w:val="false"/>
          <w:i w:val="false"/>
          <w:iCs w:val="false"/>
          <w:color w:val="1B2233"/>
          <w:sz w:val="21"/>
          <w:szCs w:val="21"/>
        </w:rPr>
        <w:t xml:space="preserve"> — 9 of 9 stages, resumable and self-healing, exit 0.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i w:val="false"/>
          <w:iCs w:val="false"/>
          <w:color w:val="1B2233"/>
          <w:sz w:val="21"/>
          <w:szCs w:val="21"/>
        </w:rPr>
        <w:t xml:space="preserve">Live hub</w:t>
      </w:r>
      <w:r>
        <w:rPr>
          <w:b w:val="false"/>
          <w:bCs w:val="false"/>
          <w:i w:val="false"/>
          <w:iCs w:val="false"/>
          <w:color w:val="1B2233"/>
          <w:sz w:val="21"/>
          <w:szCs w:val="21"/>
        </w:rPr>
        <w:t xml:space="preserve"> — Flask on 127.0.0.1:5757; /api/core/status reports all capabilities available.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i w:val="false"/>
          <w:iCs w:val="false"/>
          <w:color w:val="1B2233"/>
          <w:sz w:val="21"/>
          <w:szCs w:val="21"/>
        </w:rPr>
        <w:t xml:space="preserve">Proof gates</w:t>
      </w:r>
      <w:r>
        <w:rPr>
          <w:b w:val="false"/>
          <w:bCs w:val="false"/>
          <w:i w:val="false"/>
          <w:iCs w:val="false"/>
          <w:color w:val="1B2233"/>
          <w:sz w:val="21"/>
          <w:szCs w:val="21"/>
        </w:rPr>
        <w:t xml:space="preserve"> — deploy_check.py --json exits 0; docking protocol healthy on CNS contract v1.2; human-approval gate present.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i w:val="false"/>
          <w:iCs w:val="false"/>
          <w:color w:val="1B2233"/>
          <w:sz w:val="21"/>
          <w:szCs w:val="21"/>
        </w:rPr>
        <w:t xml:space="preserve">Worker plane</w:t>
      </w:r>
      <w:r>
        <w:rPr>
          <w:b w:val="false"/>
          <w:bCs w:val="false"/>
          <w:i w:val="false"/>
          <w:iCs w:val="false"/>
          <w:color w:val="1B2233"/>
          <w:sz w:val="21"/>
          <w:szCs w:val="21"/>
        </w:rPr>
        <w:t xml:space="preserve"> — dispatch → drain → completed end-to-end; an execute_shell envelope is rejected at submit.</w:t>
      </w:r>
    </w:p>
    <w:p>
      <w:pPr>
        <w:pStyle w:val="Heading2"/>
        <w:spacing w:after="90" w:before="220"/>
      </w:pPr>
      <w:r>
        <w:rPr>
          <w:b/>
          <w:bCs/>
          <w:color w:val="0D7A72"/>
        </w:rPr>
        <w:t xml:space="preserve">The honesty line (held throughout)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1B2233"/>
          <w:sz w:val="21"/>
          <w:szCs w:val="21"/>
        </w:rPr>
        <w:t xml:space="preserve">A green test is not a live provider run. A passing deploy_check is not a physical certification. A GremlinAgent proposal is not an applied patch. MASTERZIP v11 stays </w:t>
      </w:r>
      <w:r>
        <w:rPr>
          <w:b/>
          <w:bCs/>
          <w:i w:val="false"/>
          <w:iCs w:val="false"/>
          <w:color w:val="1B2233"/>
          <w:sz w:val="21"/>
          <w:szCs w:val="21"/>
        </w:rPr>
        <w:t xml:space="preserve">VAL-0</w:t>
      </w:r>
      <w:r>
        <w:rPr>
          <w:b w:val="false"/>
          <w:bCs w:val="false"/>
          <w:i w:val="false"/>
          <w:iCs w:val="false"/>
          <w:color w:val="1B2233"/>
          <w:sz w:val="21"/>
          <w:szCs w:val="21"/>
        </w:rPr>
        <w:t xml:space="preserve"> until real evidence is logged. This discipline is the project’s defining feature, not a caveat.</w:t>
      </w:r>
    </w:p>
    <w:p>
      <w:r>
        <w:br w:type="page"/>
      </w:r>
    </w:p>
    <w:p>
      <w:pPr>
        <w:spacing w:after="40"/>
      </w:pPr>
      <w:r>
        <w:rPr>
          <w:b/>
          <w:bCs/>
          <w:color w:val="0D7A72"/>
          <w:spacing w:val="40"/>
          <w:sz w:val="16"/>
          <w:szCs w:val="16"/>
        </w:rPr>
        <w:t xml:space="preserve">ARCHITECTURE</w:t>
      </w:r>
    </w:p>
    <w:p>
      <w:pPr>
        <w:pStyle w:val="Heading1"/>
        <w:spacing w:after="140" w:before="320"/>
      </w:pPr>
      <w:r>
        <w:rPr>
          <w:b/>
          <w:bCs/>
          <w:color w:val="1B2233"/>
        </w:rPr>
        <w:t xml:space="preserve">System architecture</w:t>
      </w:r>
    </w:p>
    <w:p>
      <w:pPr>
        <w:spacing w:after="120" w:line="276"/>
      </w:pPr>
      <w:r>
        <w:rPr>
          <w:color w:val="1B2233"/>
          <w:sz w:val="21"/>
          <w:szCs w:val="21"/>
        </w:rPr>
        <w:t xml:space="preserve">A request enters either the connected swarm shell or the offline wordlib brain. Bounded work is journaled through DispatchAgent into ether-runtime’s durable outbox, drained by a leased worker, and recorded. Every self-modification passes proof gates before it lands.</w:t>
      </w:r>
    </w:p>
    <w:p>
      <w:pPr>
        <w:pBdr>
          <w:left w:val="single" w:color="0D7A72" w:sz="18" w:space="8"/>
        </w:pBdr>
        <w:shd w:fill="F2F4F8" w:val="clear"/>
        <w:spacing w:after="120" w:before="60"/>
      </w:pPr>
      <w:r>
        <w:rPr>
          <w:rFonts w:ascii="Consolas" w:cs="Consolas" w:eastAsia="Consolas" w:hAnsi="Consolas"/>
          <w:color w:val="1B2233"/>
          <w:sz w:val="18"/>
          <w:szCs w:val="18"/>
        </w:rPr>
        <w:t xml:space="preserve">User / UI</w:t>
      </w:r>
      <w:r>
        <w:rPr>
          <w:rFonts w:ascii="Consolas" w:cs="Consolas" w:eastAsia="Consolas" w:hAnsi="Consolas"/>
          <w:color w:val="1B2233"/>
          <w:sz w:val="18"/>
          <w:szCs w:val="18"/>
        </w:rPr>
        <w:br/>
        <w:t xml:space="preserve">  -&gt; okcomputer-swarm (connected shell)</w:t>
      </w:r>
      <w:r>
        <w:rPr>
          <w:rFonts w:ascii="Consolas" w:cs="Consolas" w:eastAsia="Consolas" w:hAnsi="Consolas"/>
          <w:color w:val="1B2233"/>
          <w:sz w:val="18"/>
          <w:szCs w:val="18"/>
        </w:rPr>
        <w:br/>
        <w:t xml:space="preserve">       OpenAI planner -&gt; workers -&gt; Claude critic -&gt; validator -&gt; synthesizer</w:t>
      </w:r>
      <w:r>
        <w:rPr>
          <w:rFonts w:ascii="Consolas" w:cs="Consolas" w:eastAsia="Consolas" w:hAnsi="Consolas"/>
          <w:color w:val="1B2233"/>
          <w:sz w:val="18"/>
          <w:szCs w:val="18"/>
        </w:rPr>
        <w:br/>
        <w:t xml:space="preserve">       Transformers.js local embeddings (mxbai-embed-xsmall-v1)</w:t>
      </w:r>
      <w:r>
        <w:rPr>
          <w:rFonts w:ascii="Consolas" w:cs="Consolas" w:eastAsia="Consolas" w:hAnsi="Consolas"/>
          <w:color w:val="1B2233"/>
          <w:sz w:val="18"/>
          <w:szCs w:val="18"/>
        </w:rPr>
        <w:br/>
        <w:t xml:space="preserve">       Supabase control plane (swarm_runs / events / checkpoints, RLS + RPC)</w:t>
      </w:r>
      <w:r>
        <w:rPr>
          <w:rFonts w:ascii="Consolas" w:cs="Consolas" w:eastAsia="Consolas" w:hAnsi="Consolas"/>
          <w:color w:val="1B2233"/>
          <w:sz w:val="18"/>
          <w:szCs w:val="18"/>
        </w:rPr>
        <w:br/>
        <w:t xml:space="preserve">  -&gt; wordlib (offline brain)</w:t>
      </w:r>
      <w:r>
        <w:rPr>
          <w:rFonts w:ascii="Consolas" w:cs="Consolas" w:eastAsia="Consolas" w:hAnsi="Consolas"/>
          <w:color w:val="1B2233"/>
          <w:sz w:val="18"/>
          <w:szCs w:val="18"/>
        </w:rPr>
        <w:br/>
        <w:t xml:space="preserve">       ETHER AI hub (Flask :5757) + RAG</w:t>
      </w:r>
      <w:r>
        <w:rPr>
          <w:rFonts w:ascii="Consolas" w:cs="Consolas" w:eastAsia="Consolas" w:hAnsi="Consolas"/>
          <w:color w:val="1B2233"/>
          <w:sz w:val="18"/>
          <w:szCs w:val="18"/>
        </w:rPr>
        <w:br/>
        <w:t xml:space="preserve">       13-agent swarm, 5-layer reasoning stack</w:t>
      </w:r>
      <w:r>
        <w:rPr>
          <w:rFonts w:ascii="Consolas" w:cs="Consolas" w:eastAsia="Consolas" w:hAnsi="Consolas"/>
          <w:color w:val="1B2233"/>
          <w:sz w:val="18"/>
          <w:szCs w:val="18"/>
        </w:rPr>
        <w:br/>
        <w:t xml:space="preserve">       EvolutionManager: atomic multi-file self-edit with verified rollback</w:t>
      </w:r>
      <w:r>
        <w:rPr>
          <w:rFonts w:ascii="Consolas" w:cs="Consolas" w:eastAsia="Consolas" w:hAnsi="Consolas"/>
          <w:color w:val="1B2233"/>
          <w:sz w:val="18"/>
          <w:szCs w:val="18"/>
        </w:rPr>
        <w:br/>
        <w:t xml:space="preserve">       docking/: spec protocol + CNS deploy proof gates</w:t>
      </w:r>
      <w:r>
        <w:rPr>
          <w:rFonts w:ascii="Consolas" w:cs="Consolas" w:eastAsia="Consolas" w:hAnsi="Consolas"/>
          <w:color w:val="1B2233"/>
          <w:sz w:val="18"/>
          <w:szCs w:val="18"/>
        </w:rPr>
        <w:br/>
        <w:t xml:space="preserve">  -&gt; ether-runtime (durable worker plane, via DispatchAgent)</w:t>
      </w:r>
      <w:r>
        <w:rPr>
          <w:rFonts w:ascii="Consolas" w:cs="Consolas" w:eastAsia="Consolas" w:hAnsi="Consolas"/>
          <w:color w:val="1B2233"/>
          <w:sz w:val="18"/>
          <w:szCs w:val="18"/>
        </w:rPr>
        <w:br/>
        <w:t xml:space="preserve">       SQLite WAL journal + transactional outbox -&gt; stream -&gt; lease -&gt; result</w:t>
      </w:r>
      <w:r>
        <w:rPr>
          <w:rFonts w:ascii="Consolas" w:cs="Consolas" w:eastAsia="Consolas" w:hAnsi="Consolas"/>
          <w:color w:val="1B2233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B2233"/>
          <w:sz w:val="18"/>
          <w:szCs w:val="18"/>
        </w:rPr>
        <w:br/>
        <w:t xml:space="preserve">State machine (both worlds):</w:t>
      </w:r>
      <w:r>
        <w:rPr>
          <w:rFonts w:ascii="Consolas" w:cs="Consolas" w:eastAsia="Consolas" w:hAnsi="Consolas"/>
          <w:color w:val="1B2233"/>
          <w:sz w:val="18"/>
          <w:szCs w:val="18"/>
        </w:rPr>
        <w:br/>
        <w:t xml:space="preserve">  INTAKE -&gt; PLAN -&gt; ROUTE -&gt; EXECUTE -&gt; CRITIQUE -&gt; VALIDATE -&gt; PERSIST -&gt; COMPLETE | FAILED</w:t>
      </w:r>
    </w:p>
    <w:p>
      <w:r>
        <w:br w:type="page"/>
      </w:r>
    </w:p>
    <w:p>
      <w:pPr>
        <w:spacing w:after="40"/>
      </w:pPr>
      <w:r>
        <w:rPr>
          <w:b/>
          <w:bCs/>
          <w:color w:val="0D7A72"/>
          <w:spacing w:val="40"/>
          <w:sz w:val="16"/>
          <w:szCs w:val="16"/>
        </w:rPr>
        <w:t xml:space="preserve">COMPONENTS &amp; CODE</w:t>
      </w:r>
    </w:p>
    <w:p>
      <w:pPr>
        <w:pStyle w:val="Heading1"/>
        <w:spacing w:after="140" w:before="320"/>
      </w:pPr>
      <w:r>
        <w:rPr>
          <w:b/>
          <w:bCs/>
          <w:color w:val="1B2233"/>
        </w:rPr>
        <w:t xml:space="preserve">Components, module by module</w:t>
      </w:r>
    </w:p>
    <w:p>
      <w:pPr>
        <w:pStyle w:val="Heading2"/>
        <w:spacing w:after="90" w:before="220"/>
      </w:pPr>
      <w:r>
        <w:rPr>
          <w:b/>
          <w:bCs/>
          <w:color w:val="0D7A72"/>
        </w:rPr>
        <w:t xml:space="preserve">wordlib — the offline brain (Python)</w:t>
      </w:r>
    </w:p>
    <w:p>
      <w:pPr>
        <w:spacing w:after="120" w:line="276"/>
      </w:pPr>
      <w:r>
        <w:rPr>
          <w:b/>
          <w:bCs/>
          <w:i w:val="false"/>
          <w:iCs w:val="false"/>
          <w:color w:val="1B2233"/>
          <w:sz w:val="21"/>
          <w:szCs w:val="21"/>
        </w:rPr>
        <w:t xml:space="preserve">Entry &amp; deployment. </w:t>
      </w:r>
      <w:r>
        <w:rPr>
          <w:b w:val="false"/>
          <w:bCs w:val="false"/>
          <w:i w:val="false"/>
          <w:iCs w:val="false"/>
          <w:color w:val="1B2233"/>
          <w:sz w:val="21"/>
          <w:szCs w:val="21"/>
        </w:rPr>
        <w:t xml:space="preserve">launcher.py is the single Python entry point (venv, services, hub, menu). start_here.py is the 9-stage deploy engine — idempotent, resumable, self-healing, with rollback. auto_install.py provides the pure-stdlib ANSI installer UI; its internet probe is now proxy-aware (see Deployment).</w:t>
      </w:r>
    </w:p>
    <w:p>
      <w:pPr>
        <w:spacing w:after="120" w:line="276"/>
      </w:pPr>
      <w:r>
        <w:rPr>
          <w:b/>
          <w:bCs/>
          <w:i w:val="false"/>
          <w:iCs w:val="false"/>
          <w:color w:val="1B2233"/>
          <w:sz w:val="21"/>
          <w:szCs w:val="21"/>
        </w:rPr>
        <w:t xml:space="preserve">The blob brain &amp; self-evolution. </w:t>
      </w:r>
      <w:r>
        <w:rPr>
          <w:b w:val="false"/>
          <w:bCs w:val="false"/>
          <w:i w:val="false"/>
          <w:iCs w:val="false"/>
          <w:color w:val="1B2233"/>
          <w:sz w:val="21"/>
          <w:szCs w:val="21"/>
        </w:rPr>
        <w:t xml:space="preserve">src/ether_core.py unifies eight real subsystems. Its one genuinely novel capability is atomic multi-file self-modification with verified rollback:</w:t>
      </w:r>
    </w:p>
    <w:p>
      <w:pPr>
        <w:pBdr>
          <w:left w:val="single" w:color="0D7A72" w:sz="18" w:space="8"/>
        </w:pBdr>
        <w:shd w:fill="F2F4F8" w:val="clear"/>
        <w:spacing w:after="120" w:before="60"/>
      </w:pPr>
      <w:r>
        <w:rPr>
          <w:rFonts w:ascii="Consolas" w:cs="Consolas" w:eastAsia="Consolas" w:hAnsi="Consolas"/>
          <w:color w:val="1B2233"/>
          <w:sz w:val="18"/>
          <w:szCs w:val="18"/>
        </w:rPr>
        <w:t xml:space="preserve"># src/ether_core.py  (EvolutionManager.evolve_files)</w:t>
      </w:r>
      <w:r>
        <w:rPr>
          <w:rFonts w:ascii="Consolas" w:cs="Consolas" w:eastAsia="Consolas" w:hAnsi="Consolas"/>
          <w:color w:val="1B2233"/>
          <w:sz w:val="18"/>
          <w:szCs w:val="18"/>
        </w:rPr>
        <w:br/>
        <w:t xml:space="preserve">def evolve_files(self, changes: dict) -&gt; dict:</w:t>
      </w:r>
      <w:r>
        <w:rPr>
          <w:rFonts w:ascii="Consolas" w:cs="Consolas" w:eastAsia="Consolas" w:hAnsi="Consolas"/>
          <w:color w:val="1B2233"/>
          <w:sz w:val="18"/>
          <w:szCs w:val="18"/>
        </w:rPr>
        <w:br/>
        <w:t xml:space="preserve">    # PHASE 1: validate every file's syntax (write nothing if any fails)</w:t>
      </w:r>
      <w:r>
        <w:rPr>
          <w:rFonts w:ascii="Consolas" w:cs="Consolas" w:eastAsia="Consolas" w:hAnsi="Consolas"/>
          <w:color w:val="1B2233"/>
          <w:sz w:val="18"/>
          <w:szCs w:val="18"/>
        </w:rPr>
        <w:br/>
        <w:t xml:space="preserve">    for path, new_src in changes.items():</w:t>
      </w:r>
      <w:r>
        <w:rPr>
          <w:rFonts w:ascii="Consolas" w:cs="Consolas" w:eastAsia="Consolas" w:hAnsi="Consolas"/>
          <w:color w:val="1B2233"/>
          <w:sz w:val="18"/>
          <w:szCs w:val="18"/>
        </w:rPr>
        <w:br/>
        <w:t xml:space="preserve">        self._validate_syntax(path, new_src)</w:t>
      </w:r>
      <w:r>
        <w:rPr>
          <w:rFonts w:ascii="Consolas" w:cs="Consolas" w:eastAsia="Consolas" w:hAnsi="Consolas"/>
          <w:color w:val="1B2233"/>
          <w:sz w:val="18"/>
          <w:szCs w:val="18"/>
        </w:rPr>
        <w:br/>
        <w:t xml:space="preserve">    # PHASE 2: snapshot + write each, test the set, restore ALL on failure</w:t>
      </w:r>
      <w:r>
        <w:rPr>
          <w:rFonts w:ascii="Consolas" w:cs="Consolas" w:eastAsia="Consolas" w:hAnsi="Consolas"/>
          <w:color w:val="1B2233"/>
          <w:sz w:val="18"/>
          <w:szCs w:val="18"/>
        </w:rPr>
        <w:br/>
        <w:t xml:space="preserve">    snapshots = {p: self._snapshot(p) for p in changes}</w:t>
      </w:r>
      <w:r>
        <w:rPr>
          <w:rFonts w:ascii="Consolas" w:cs="Consolas" w:eastAsia="Consolas" w:hAnsi="Consolas"/>
          <w:color w:val="1B2233"/>
          <w:sz w:val="18"/>
          <w:szCs w:val="18"/>
        </w:rPr>
        <w:br/>
        <w:t xml:space="preserve">    try:</w:t>
      </w:r>
      <w:r>
        <w:rPr>
          <w:rFonts w:ascii="Consolas" w:cs="Consolas" w:eastAsia="Consolas" w:hAnsi="Consolas"/>
          <w:color w:val="1B2233"/>
          <w:sz w:val="18"/>
          <w:szCs w:val="18"/>
        </w:rPr>
        <w:br/>
        <w:t xml:space="preserve">        for p, src in changes.items(): self._write(p, src)</w:t>
      </w:r>
      <w:r>
        <w:rPr>
          <w:rFonts w:ascii="Consolas" w:cs="Consolas" w:eastAsia="Consolas" w:hAnsi="Consolas"/>
          <w:color w:val="1B2233"/>
          <w:sz w:val="18"/>
          <w:szCs w:val="18"/>
        </w:rPr>
        <w:br/>
        <w:t xml:space="preserve">        self._run_tests()</w:t>
      </w:r>
      <w:r>
        <w:rPr>
          <w:rFonts w:ascii="Consolas" w:cs="Consolas" w:eastAsia="Consolas" w:hAnsi="Consolas"/>
          <w:color w:val="1B2233"/>
          <w:sz w:val="18"/>
          <w:szCs w:val="18"/>
        </w:rPr>
        <w:br/>
        <w:t xml:space="preserve">    except Exception:</w:t>
      </w:r>
      <w:r>
        <w:rPr>
          <w:rFonts w:ascii="Consolas" w:cs="Consolas" w:eastAsia="Consolas" w:hAnsi="Consolas"/>
          <w:color w:val="1B2233"/>
          <w:sz w:val="18"/>
          <w:szCs w:val="18"/>
        </w:rPr>
        <w:br/>
        <w:t xml:space="preserve">        self._restore_all(snapshots)   # two-phase VERIFIED rollback</w:t>
      </w:r>
      <w:r>
        <w:rPr>
          <w:rFonts w:ascii="Consolas" w:cs="Consolas" w:eastAsia="Consolas" w:hAnsi="Consolas"/>
          <w:color w:val="1B2233"/>
          <w:sz w:val="18"/>
          <w:szCs w:val="18"/>
        </w:rPr>
        <w:br/>
        <w:t xml:space="preserve">        raise</w:t>
      </w:r>
    </w:p>
    <w:p>
      <w:pPr>
        <w:spacing w:after="120" w:line="276"/>
      </w:pPr>
      <w:r>
        <w:rPr>
          <w:b/>
          <w:bCs/>
          <w:i w:val="false"/>
          <w:iCs w:val="false"/>
          <w:color w:val="1B2233"/>
          <w:sz w:val="21"/>
          <w:szCs w:val="21"/>
        </w:rPr>
        <w:t xml:space="preserve">The 13-agent swarm (src/agents/). </w:t>
      </w:r>
      <w:r>
        <w:rPr>
          <w:b w:val="false"/>
          <w:bCs w:val="false"/>
          <w:i w:val="false"/>
          <w:iCs w:val="false"/>
          <w:color w:val="1B2233"/>
          <w:sz w:val="21"/>
          <w:szCs w:val="21"/>
        </w:rPr>
        <w:t xml:space="preserve">ClawOrchestrator routes tasks by kind through shared memory — agents never call each other directly. Guardian holds a veto; Gremlin is propose-only (Theater Mode). The newest member is DispatchAgent, the bridge to the durable runtime:</w:t>
      </w:r>
    </w:p>
    <w:p>
      <w:pPr>
        <w:pBdr>
          <w:left w:val="single" w:color="0D7A72" w:sz="18" w:space="8"/>
        </w:pBdr>
        <w:shd w:fill="F2F4F8" w:val="clear"/>
        <w:spacing w:after="120" w:before="60"/>
      </w:pPr>
      <w:r>
        <w:rPr>
          <w:rFonts w:ascii="Consolas" w:cs="Consolas" w:eastAsia="Consolas" w:hAnsi="Consolas"/>
          <w:color w:val="1B2233"/>
          <w:sz w:val="18"/>
          <w:szCs w:val="18"/>
        </w:rPr>
        <w:t xml:space="preserve"># src/agents/dispatch_agent.py</w:t>
      </w:r>
      <w:r>
        <w:rPr>
          <w:rFonts w:ascii="Consolas" w:cs="Consolas" w:eastAsia="Consolas" w:hAnsi="Consolas"/>
          <w:color w:val="1B2233"/>
          <w:sz w:val="18"/>
          <w:szCs w:val="18"/>
        </w:rPr>
        <w:br/>
        <w:t xml:space="preserve">class DispatchAgent(Agent):</w:t>
      </w:r>
      <w:r>
        <w:rPr>
          <w:rFonts w:ascii="Consolas" w:cs="Consolas" w:eastAsia="Consolas" w:hAnsi="Consolas"/>
          <w:color w:val="1B2233"/>
          <w:sz w:val="18"/>
          <w:szCs w:val="18"/>
        </w:rPr>
        <w:br/>
        <w:t xml:space="preserve">    name = "dispatch"</w:t>
      </w:r>
      <w:r>
        <w:rPr>
          <w:rFonts w:ascii="Consolas" w:cs="Consolas" w:eastAsia="Consolas" w:hAnsi="Consolas"/>
          <w:color w:val="1B2233"/>
          <w:sz w:val="18"/>
          <w:szCs w:val="18"/>
        </w:rPr>
        <w:br/>
        <w:t xml:space="preserve">    handles = ["dispatch", "dispatch_drain", "dispatch_status"]</w:t>
      </w:r>
      <w:r>
        <w:rPr>
          <w:rFonts w:ascii="Consolas" w:cs="Consolas" w:eastAsia="Consolas" w:hAnsi="Consolas"/>
          <w:color w:val="1B2233"/>
          <w:sz w:val="18"/>
          <w:szCs w:val="18"/>
        </w:rPr>
        <w:br/>
        <w:t xml:space="preserve">    # adapter-first: imports ether_runtime from the sibling</w:t>
      </w:r>
      <w:r>
        <w:rPr>
          <w:rFonts w:ascii="Consolas" w:cs="Consolas" w:eastAsia="Consolas" w:hAnsi="Consolas"/>
          <w:color w:val="1B2233"/>
          <w:sz w:val="18"/>
          <w:szCs w:val="18"/>
        </w:rPr>
        <w:br/>
        <w:t xml:space="preserve">    # mainbrain/ether-runtime dir; reports unavailable (not faked)</w:t>
      </w:r>
      <w:r>
        <w:rPr>
          <w:rFonts w:ascii="Consolas" w:cs="Consolas" w:eastAsia="Consolas" w:hAnsi="Consolas"/>
          <w:color w:val="1B2233"/>
          <w:sz w:val="18"/>
          <w:szCs w:val="18"/>
        </w:rPr>
        <w:br/>
        <w:t xml:space="preserve">    # if absent. Only allowlisted envelopes pass -- an</w:t>
      </w:r>
      <w:r>
        <w:rPr>
          <w:rFonts w:ascii="Consolas" w:cs="Consolas" w:eastAsia="Consolas" w:hAnsi="Consolas"/>
          <w:color w:val="1B2233"/>
          <w:sz w:val="18"/>
          <w:szCs w:val="18"/>
        </w:rPr>
        <w:br/>
        <w:t xml:space="preserve">    # execute_shell envelope is rejected at submit.</w:t>
      </w:r>
    </w:p>
    <w:p>
      <w:pPr>
        <w:spacing w:after="120" w:line="276"/>
      </w:pPr>
      <w:r>
        <w:rPr>
          <w:b/>
          <w:bCs/>
          <w:i w:val="false"/>
          <w:iCs w:val="false"/>
          <w:color w:val="1B2233"/>
          <w:sz w:val="21"/>
          <w:szCs w:val="21"/>
        </w:rPr>
        <w:t xml:space="preserve">Reasoning stack (src/reasoning/). </w:t>
      </w:r>
      <w:r>
        <w:rPr>
          <w:b w:val="false"/>
          <w:bCs w:val="false"/>
          <w:i w:val="false"/>
          <w:iCs w:val="false"/>
          <w:color w:val="1B2233"/>
          <w:sz w:val="21"/>
          <w:szCs w:val="21"/>
        </w:rPr>
        <w:t xml:space="preserve">Five honest layers: an output-quality checker, a sympy math validator, an ast code reasoner, a structured-output repair/cache engine, and an uncertainty quantifier computing real Wilson/Brier/ECE statistics. A quantum-inspired optimizer is present and honestly labeled as classical.</w:t>
      </w:r>
    </w:p>
    <w:p>
      <w:pPr>
        <w:spacing w:after="120" w:line="276"/>
      </w:pPr>
      <w:r>
        <w:rPr>
          <w:b/>
          <w:bCs/>
          <w:i w:val="false"/>
          <w:iCs w:val="false"/>
          <w:color w:val="1B2233"/>
          <w:sz w:val="21"/>
          <w:szCs w:val="21"/>
        </w:rPr>
        <w:t xml:space="preserve">Docking / proof gates (docking/, core/contracts/). </w:t>
      </w:r>
      <w:r>
        <w:rPr>
          <w:b w:val="false"/>
          <w:bCs w:val="false"/>
          <w:i w:val="false"/>
          <w:iCs w:val="false"/>
          <w:color w:val="1B2233"/>
          <w:sz w:val="21"/>
          <w:szCs w:val="21"/>
        </w:rPr>
        <w:t xml:space="preserve">deploy_check.py (1,442 lines) enforces the CNS deploy proof gates: canonical patch digest determinism, digest-mismatch rejection, no whitelist or approval bypass, a --json mode, and a non-zero exit on gate failure.</w:t>
      </w:r>
    </w:p>
    <w:p>
      <w:pPr>
        <w:pStyle w:val="Heading2"/>
        <w:spacing w:after="90" w:before="220"/>
      </w:pPr>
      <w:r>
        <w:rPr>
          <w:b/>
          <w:bCs/>
          <w:color w:val="0D7A72"/>
        </w:rPr>
        <w:t xml:space="preserve">okcomputer-swarm — the connected shell (TypeScript, 99 files)</w:t>
      </w:r>
    </w:p>
    <w:p>
      <w:pPr>
        <w:spacing w:after="120" w:line="276"/>
      </w:pPr>
      <w:r>
        <w:rPr>
          <w:color w:val="1B2233"/>
          <w:sz w:val="21"/>
          <w:szCs w:val="21"/>
        </w:rPr>
        <w:t xml:space="preserve">React 18 + tRPC + Drizzle + Vite. The swarm runtime lives under api/ai/: openai-swarm.ts (primary planner), claude-critic.ts (adversarial critic), hf-local-router.ts (Transformers.js, remote loading disabled), state-machine.ts with its own test, and supabase-control.ts (RLS + service-role RPCs, applied and smoke-tested live during the original conversation).</w:t>
      </w:r>
    </w:p>
    <w:p>
      <w:pPr>
        <w:pStyle w:val="Heading2"/>
        <w:spacing w:after="90" w:before="220"/>
      </w:pPr>
      <w:r>
        <w:rPr>
          <w:b/>
          <w:bCs/>
          <w:color w:val="0D7A72"/>
        </w:rPr>
        <w:t xml:space="preserve">ether-runtime — durable task runtime (Python, 880 LOC)</w:t>
      </w:r>
    </w:p>
    <w:p>
      <w:pPr>
        <w:spacing w:after="120" w:line="276"/>
      </w:pPr>
      <w:r>
        <w:rPr>
          <w:color w:val="1B2233"/>
          <w:sz w:val="21"/>
          <w:szCs w:val="21"/>
        </w:rPr>
        <w:t xml:space="preserve">An offline, pure-stdlib reconstruction of the missing EtherAI Absorption v11 artifact. SQLite WAL journal, transactional outbox, consumer-group stream with idle reclaim, execution leases, deterministic jittered retries, dead-lettering, and only two allowlisted task types.</w:t>
      </w:r>
    </w:p>
    <w:p>
      <w:pPr>
        <w:pBdr>
          <w:left w:val="single" w:color="0D7A72" w:sz="18" w:space="8"/>
        </w:pBdr>
        <w:shd w:fill="F2F4F8" w:val="clear"/>
        <w:spacing w:after="120" w:before="60"/>
      </w:pPr>
      <w:r>
        <w:rPr>
          <w:rFonts w:ascii="Consolas" w:cs="Consolas" w:eastAsia="Consolas" w:hAnsi="Consolas"/>
          <w:color w:val="1B2233"/>
          <w:sz w:val="18"/>
          <w:szCs w:val="18"/>
        </w:rPr>
        <w:t xml:space="preserve"># retry.py  —  the Wolfram-verified policy, re-derived at startup</w:t>
      </w:r>
      <w:r>
        <w:rPr>
          <w:rFonts w:ascii="Consolas" w:cs="Consolas" w:eastAsia="Consolas" w:hAnsi="Consolas"/>
          <w:color w:val="1B2233"/>
          <w:sz w:val="18"/>
          <w:szCs w:val="18"/>
        </w:rPr>
        <w:br/>
        <w:t xml:space="preserve">RETRY_DELAYS = (1.0, 2.0, 4.0, 8.0, 16.0)   # nominal total 31s</w:t>
      </w:r>
      <w:r>
        <w:rPr>
          <w:rFonts w:ascii="Consolas" w:cs="Consolas" w:eastAsia="Consolas" w:hAnsi="Consolas"/>
          <w:color w:val="1B2233"/>
          <w:sz w:val="18"/>
          <w:szCs w:val="18"/>
        </w:rPr>
        <w:br/>
        <w:t xml:space="preserve">RECLAIM_IDLE_SECONDS = 60.0                 # 31 &lt; 60 invariant</w:t>
      </w:r>
      <w:r>
        <w:rPr>
          <w:rFonts w:ascii="Consolas" w:cs="Consolas" w:eastAsia="Consolas" w:hAnsi="Consolas"/>
          <w:color w:val="1B2233"/>
          <w:sz w:val="18"/>
          <w:szCs w:val="18"/>
        </w:rPr>
        <w:br/>
        <w:t xml:space="preserve">def jitter_factor(task_id, attempt):        # deterministic +-20%</w:t>
      </w:r>
      <w:r>
        <w:rPr>
          <w:rFonts w:ascii="Consolas" w:cs="Consolas" w:eastAsia="Consolas" w:hAnsi="Consolas"/>
          <w:color w:val="1B2233"/>
          <w:sz w:val="18"/>
          <w:szCs w:val="18"/>
        </w:rPr>
        <w:br/>
        <w:t xml:space="preserve">    d = sha256(f'{task_id}:{attempt}'.encode()).digest()</w:t>
      </w:r>
      <w:r>
        <w:rPr>
          <w:rFonts w:ascii="Consolas" w:cs="Consolas" w:eastAsia="Consolas" w:hAnsi="Consolas"/>
          <w:color w:val="1B2233"/>
          <w:sz w:val="18"/>
          <w:szCs w:val="18"/>
        </w:rPr>
        <w:br/>
        <w:t xml:space="preserve">    unit = int.from_bytes(d[:8],'big') / (2**64 - 1)</w:t>
      </w:r>
      <w:r>
        <w:rPr>
          <w:rFonts w:ascii="Consolas" w:cs="Consolas" w:eastAsia="Consolas" w:hAnsi="Consolas"/>
          <w:color w:val="1B2233"/>
          <w:sz w:val="18"/>
          <w:szCs w:val="18"/>
        </w:rPr>
        <w:br/>
        <w:t xml:space="preserve">    return 0.8 + 0.4 * unit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1B2233"/>
          <w:sz w:val="21"/>
          <w:szCs w:val="21"/>
        </w:rPr>
        <w:t xml:space="preserve">Delivery is honestly </w:t>
      </w:r>
      <w:r>
        <w:rPr>
          <w:b/>
          <w:bCs/>
          <w:i w:val="false"/>
          <w:iCs w:val="false"/>
          <w:color w:val="1B2233"/>
          <w:sz w:val="21"/>
          <w:szCs w:val="21"/>
        </w:rPr>
        <w:t xml:space="preserve">at-least-once</w:t>
      </w:r>
      <w:r>
        <w:rPr>
          <w:b w:val="false"/>
          <w:bCs w:val="false"/>
          <w:i w:val="false"/>
          <w:iCs w:val="false"/>
          <w:color w:val="1B2233"/>
          <w:sz w:val="21"/>
          <w:szCs w:val="21"/>
        </w:rPr>
        <w:t xml:space="preserve">, not exactly-once: a test reproduces the crash window between stream append and outbox delete and proves the duplicate is skipped via terminal-state detection rather than re-run.</w:t>
      </w:r>
    </w:p>
    <w:p>
      <w:r>
        <w:br w:type="page"/>
      </w:r>
    </w:p>
    <w:p>
      <w:pPr>
        <w:spacing w:after="40"/>
      </w:pPr>
      <w:r>
        <w:rPr>
          <w:b/>
          <w:bCs/>
          <w:color w:val="0D7A72"/>
          <w:spacing w:val="40"/>
          <w:sz w:val="16"/>
          <w:szCs w:val="16"/>
        </w:rPr>
        <w:t xml:space="preserve">THE ASSETS</w:t>
      </w:r>
    </w:p>
    <w:p>
      <w:pPr>
        <w:pStyle w:val="Heading1"/>
        <w:spacing w:after="140" w:before="320"/>
      </w:pPr>
      <w:r>
        <w:rPr>
          <w:b/>
          <w:bCs/>
          <w:color w:val="1B2233"/>
        </w:rPr>
        <w:t xml:space="preserve">Top 5 conversations, models &amp; code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i w:val="false"/>
          <w:iCs w:val="false"/>
          <w:color w:val="1B2233"/>
          <w:sz w:val="21"/>
          <w:szCs w:val="21"/>
        </w:rPr>
        <w:t xml:space="preserve">1. WORDLIB → OMEGA Megakernel</w:t>
      </w:r>
      <w:r>
        <w:rPr>
          <w:b w:val="false"/>
          <w:bCs w:val="false"/>
          <w:i w:val="false"/>
          <w:iCs w:val="false"/>
          <w:color w:val="1B2233"/>
          <w:sz w:val="21"/>
          <w:szCs w:val="21"/>
        </w:rPr>
        <w:t xml:space="preserve"> — the offline brain. 1,200-line evolution log; atomic self-evolution; 13 agents; models: dolphin-2.9-mistral-7b, dolphin3:8b, qwen2.5-coder:7b, Llama-3-8B, nomic-embed-text.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i w:val="false"/>
          <w:iCs w:val="false"/>
          <w:color w:val="1B2233"/>
          <w:sz w:val="21"/>
          <w:szCs w:val="21"/>
        </w:rPr>
        <w:t xml:space="preserve">2. OKComputer Swarm Integrated</w:t>
      </w:r>
      <w:r>
        <w:rPr>
          <w:b w:val="false"/>
          <w:bCs w:val="false"/>
          <w:i w:val="false"/>
          <w:iCs w:val="false"/>
          <w:color w:val="1B2233"/>
          <w:sz w:val="21"/>
          <w:szCs w:val="21"/>
        </w:rPr>
        <w:t xml:space="preserve"> — the connected shell. OpenAI primary, Claude critic, HF local-first, Supabase control plane, Canva docs-only.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i w:val="false"/>
          <w:iCs w:val="false"/>
          <w:color w:val="1B2233"/>
          <w:sz w:val="21"/>
          <w:szCs w:val="21"/>
        </w:rPr>
        <w:t xml:space="preserve">3. Semantic Core + Docking Protocol</w:t>
      </w:r>
      <w:r>
        <w:rPr>
          <w:b w:val="false"/>
          <w:bCs w:val="false"/>
          <w:i w:val="false"/>
          <w:iCs w:val="false"/>
          <w:color w:val="1B2233"/>
          <w:sz w:val="21"/>
          <w:szCs w:val="21"/>
        </w:rPr>
        <w:t xml:space="preserve"> — proof-gated self-improvement. Gate chain: crypto binding (done) → deploy proof gate (done) → tested-patch sandbox (next). Model note: 32B brain + 7–9B router; LanceDB + graph semantic core.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i w:val="false"/>
          <w:iCs w:val="false"/>
          <w:color w:val="1B2233"/>
          <w:sz w:val="21"/>
          <w:szCs w:val="21"/>
        </w:rPr>
        <w:t xml:space="preserve">4. EtherAI Absorption v11</w:t>
      </w:r>
      <w:r>
        <w:rPr>
          <w:b w:val="false"/>
          <w:bCs w:val="false"/>
          <w:i w:val="false"/>
          <w:iCs w:val="false"/>
          <w:color w:val="1B2233"/>
          <w:sz w:val="21"/>
          <w:szCs w:val="21"/>
        </w:rPr>
        <w:t xml:space="preserve"> — durable task runtime. Was missing; now rebuilt as ether-runtime and integrated via DispatchAgent.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i w:val="false"/>
          <w:iCs w:val="false"/>
          <w:color w:val="1B2233"/>
          <w:sz w:val="21"/>
          <w:szCs w:val="21"/>
        </w:rPr>
        <w:t xml:space="preserve">5. MASTERZIP v11 / ALUM-BOO</w:t>
      </w:r>
      <w:r>
        <w:rPr>
          <w:b w:val="false"/>
          <w:bCs w:val="false"/>
          <w:i w:val="false"/>
          <w:iCs w:val="false"/>
          <w:color w:val="1B2233"/>
          <w:sz w:val="21"/>
          <w:szCs w:val="21"/>
        </w:rPr>
        <w:t xml:space="preserve"> — engineering domain spec, held at VAL-0. Audit before any physical claim.</w:t>
      </w:r>
    </w:p>
    <w:p>
      <w:pPr>
        <w:spacing w:after="120" w:line="276"/>
      </w:pPr>
      <w:r>
        <w:rPr>
          <w:b/>
          <w:bCs/>
          <w:i w:val="false"/>
          <w:iCs w:val="false"/>
          <w:color w:val="1B2233"/>
          <w:sz w:val="21"/>
          <w:szCs w:val="21"/>
        </w:rPr>
        <w:t xml:space="preserve">Beyond the zips: </w:t>
      </w:r>
      <w:r>
        <w:rPr>
          <w:b w:val="false"/>
          <w:bCs w:val="false"/>
          <w:i w:val="false"/>
          <w:iCs w:val="false"/>
          <w:color w:val="1B2233"/>
          <w:sz w:val="21"/>
          <w:szCs w:val="21"/>
        </w:rPr>
        <w:t xml:space="preserve">connector receipts prove newer versions — v30 (103/103 tests), v31 MARM sidecar (118/118), v32 Memory Integrity (132/132, Wolfram stability kernel) — whose code stayed in chat handoffs. MAINBRAIN is the newest executable consolidation; recovering v30–v32 is the next frontier.</w:t>
      </w:r>
    </w:p>
    <w:p>
      <w:r>
        <w:br w:type="page"/>
      </w:r>
    </w:p>
    <w:p>
      <w:pPr>
        <w:spacing w:after="40"/>
      </w:pPr>
      <w:r>
        <w:rPr>
          <w:b/>
          <w:bCs/>
          <w:color w:val="0D7A72"/>
          <w:spacing w:val="40"/>
          <w:sz w:val="16"/>
          <w:szCs w:val="16"/>
        </w:rPr>
        <w:t xml:space="preserve">DEPLOYMENT</w:t>
      </w:r>
    </w:p>
    <w:p>
      <w:pPr>
        <w:pStyle w:val="Heading1"/>
        <w:spacing w:after="140" w:before="320"/>
      </w:pPr>
      <w:r>
        <w:rPr>
          <w:b/>
          <w:bCs/>
          <w:color w:val="1B2233"/>
        </w:rPr>
        <w:t xml:space="preserve">Deployment &amp; verification</w:t>
      </w:r>
    </w:p>
    <w:p>
      <w:pPr>
        <w:spacing w:after="120" w:line="276"/>
      </w:pPr>
      <w:r>
        <w:rPr>
          <w:color w:val="1B2233"/>
          <w:sz w:val="21"/>
          <w:szCs w:val="21"/>
        </w:rPr>
        <w:t xml:space="preserve">Deployed rollback-safe to a new directory (never overwriting the only copy), with wordlib and ether-runtime side by side so DispatchAgent can federate across them.</w:t>
      </w:r>
    </w:p>
    <w:p>
      <w:pPr>
        <w:pBdr>
          <w:left w:val="single" w:color="0D7A72" w:sz="18" w:space="8"/>
        </w:pBdr>
        <w:shd w:fill="F2F4F8" w:val="clear"/>
        <w:spacing w:after="120" w:before="60"/>
      </w:pPr>
      <w:r>
        <w:rPr>
          <w:rFonts w:ascii="Consolas" w:cs="Consolas" w:eastAsia="Consolas" w:hAnsi="Consolas"/>
          <w:color w:val="1B2233"/>
          <w:sz w:val="18"/>
          <w:szCs w:val="18"/>
        </w:rPr>
        <w:t xml:space="preserve">/home/user/deploy/MAINBRAIN_DEPLOY_2026-07-19/</w:t>
      </w:r>
      <w:r>
        <w:rPr>
          <w:rFonts w:ascii="Consolas" w:cs="Consolas" w:eastAsia="Consolas" w:hAnsi="Consolas"/>
          <w:color w:val="1B2233"/>
          <w:sz w:val="18"/>
          <w:szCs w:val="18"/>
        </w:rPr>
        <w:br/>
        <w:t xml:space="preserve">  wordlib/         ether-runtime/</w:t>
      </w:r>
      <w:r>
        <w:rPr>
          <w:rFonts w:ascii="Consolas" w:cs="Consolas" w:eastAsia="Consolas" w:hAnsi="Consolas"/>
          <w:color w:val="1B2233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B2233"/>
          <w:sz w:val="18"/>
          <w:szCs w:val="18"/>
        </w:rPr>
        <w:br/>
        <w:t xml:space="preserve">$ python3 start_here.py --quiet      # 9 stages, exit 0</w:t>
      </w:r>
      <w:r>
        <w:rPr>
          <w:rFonts w:ascii="Consolas" w:cs="Consolas" w:eastAsia="Consolas" w:hAnsi="Consolas"/>
          <w:color w:val="1B2233"/>
          <w:sz w:val="18"/>
          <w:szCs w:val="18"/>
        </w:rPr>
        <w:br/>
        <w:t xml:space="preserve">$ curl 127.0.0.1:5757/api/core/status   # capabilities available</w:t>
      </w:r>
      <w:r>
        <w:rPr>
          <w:rFonts w:ascii="Consolas" w:cs="Consolas" w:eastAsia="Consolas" w:hAnsi="Consolas"/>
          <w:color w:val="1B2233"/>
          <w:sz w:val="18"/>
          <w:szCs w:val="18"/>
        </w:rPr>
        <w:br/>
        <w:t xml:space="preserve">$ python3 deploy_check.py --json     # exit 0, CNS v1.2 healthy</w:t>
      </w:r>
    </w:p>
    <w:p>
      <w:pPr>
        <w:spacing w:after="120" w:line="276"/>
      </w:pPr>
      <w:r>
        <w:rPr>
          <w:b/>
          <w:bCs/>
          <w:i w:val="false"/>
          <w:iCs w:val="false"/>
          <w:color w:val="1B2233"/>
          <w:sz w:val="21"/>
          <w:szCs w:val="21"/>
        </w:rPr>
        <w:t xml:space="preserve">A real bug was found by deploying: </w:t>
      </w:r>
      <w:r>
        <w:rPr>
          <w:b w:val="false"/>
          <w:bCs w:val="false"/>
          <w:i w:val="false"/>
          <w:iCs w:val="false"/>
          <w:color w:val="1B2233"/>
          <w:sz w:val="21"/>
          <w:szCs w:val="21"/>
        </w:rPr>
        <w:t xml:space="preserve">the installer’s internet probe used a raw TCP socket to 8.8.8.8:53, which fails on proxy-only networks (this container, and equally school or corporate networks). It now falls back to a proxy-aware HTTPS probe against the package index. Committed and pushed as part of PR #2.</w:t>
      </w:r>
    </w:p>
    <w:p>
      <w:pPr>
        <w:spacing w:after="120" w:line="276"/>
      </w:pPr>
      <w:r>
        <w:rPr>
          <w:b/>
          <w:bCs/>
          <w:i w:val="false"/>
          <w:iCs w:val="false"/>
          <w:color w:val="1B2233"/>
          <w:sz w:val="21"/>
          <w:szCs w:val="21"/>
        </w:rPr>
        <w:t xml:space="preserve">Honest boundary: </w:t>
      </w:r>
      <w:r>
        <w:rPr>
          <w:b w:val="false"/>
          <w:bCs w:val="false"/>
          <w:i w:val="false"/>
          <w:iCs w:val="false"/>
          <w:color w:val="1B2233"/>
          <w:sz w:val="21"/>
          <w:szCs w:val="21"/>
        </w:rPr>
        <w:t xml:space="preserve">this validated the automated chain in a cloud container. The physical Windows USB gets the identical experience via one double-click of START_HERE.bat; a self-extracting .exe must be assembled once on Windows via scripts/BUILD_INSTALLER.bat.</w:t>
      </w:r>
    </w:p>
    <w:p>
      <w:r>
        <w:br w:type="page"/>
      </w:r>
    </w:p>
    <w:p>
      <w:pPr>
        <w:spacing w:after="40"/>
      </w:pPr>
      <w:r>
        <w:rPr>
          <w:b/>
          <w:bCs/>
          <w:color w:val="0D7A72"/>
          <w:spacing w:val="40"/>
          <w:sz w:val="16"/>
          <w:szCs w:val="16"/>
        </w:rPr>
        <w:t xml:space="preserve">HONEST GAPS</w:t>
      </w:r>
    </w:p>
    <w:p>
      <w:pPr>
        <w:pStyle w:val="Heading1"/>
        <w:spacing w:after="140" w:before="320"/>
      </w:pPr>
      <w:r>
        <w:rPr>
          <w:b/>
          <w:bCs/>
          <w:color w:val="1B2233"/>
        </w:rPr>
        <w:t xml:space="preserve">Weakness map &amp; upgrade roadmap</w:t>
      </w:r>
    </w:p>
    <w:tbl>
      <w:tblPr>
        <w:tblW w:type="dxa" w:w="10800"/>
        <w:tblBorders>
          <w:top w:val="single" w:color="C9D2E0" w:sz="6"/>
          <w:left w:val="single" w:color="C9D2E0" w:sz="6"/>
          <w:bottom w:val="single" w:color="C9D2E0" w:sz="6"/>
          <w:right w:val="single" w:color="C9D2E0" w:sz="6"/>
          <w:insideH w:val="single" w:color="C9D2E0" w:sz="6"/>
          <w:insideV w:val="single" w:color="C9D2E0" w:sz="6"/>
        </w:tblBorders>
      </w:tblPr>
      <w:tblGrid>
        <w:gridCol w:w="900"/>
        <w:gridCol w:w="3900"/>
        <w:gridCol w:w="1500"/>
        <w:gridCol w:w="4500"/>
      </w:tblGrid>
      <w:tr>
        <w:trPr>
          <w:tblHeader/>
        </w:trPr>
        <w:tc>
          <w:tcPr>
            <w:tcW w:type="dxa" w:w="900"/>
            <w:shd w:fill="1B22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900"/>
            <w:shd w:fill="1B22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Weakness</w:t>
            </w:r>
          </w:p>
        </w:tc>
        <w:tc>
          <w:tcPr>
            <w:tcW w:type="dxa" w:w="1500"/>
            <w:shd w:fill="1B22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4500"/>
            <w:shd w:fill="1B22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Realistic fix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W-01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Live provider runs never executed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Critical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Keyed staging; one real request captured as evidence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W-02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Self-edit gate chain incomplete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Critical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Build SPEC-TESTED_PATCH_EXECUTION_SANDBOX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W-03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Distributed runtime is single-node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Critical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Redis adapter behind the store interface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W-04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OKComputer shell never built in CI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High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Node CI job running verify:integration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W-05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No live CI on the fork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High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mainbrain-ci.yml running both suites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W-06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Local inference unproven here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High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Document model pull; degraded-vs-live health probe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W-07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Physical claims unverified (VAL-0)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High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Capability audit; PROTOTYPE_ONLY until VAL-1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W-08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Path centralization unfinished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Medium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Migrate 22 files to core.paths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W-09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v30–v32 code lives only in chat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Medium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Recover from handoffs, layer gate by gate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W-10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Hybrid memory not yet real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Medium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LanceDB + graph lineage; Postgres authoritative</w:t>
            </w:r>
          </w:p>
        </w:tc>
      </w:tr>
    </w:tbl>
    <w:p>
      <w:pPr>
        <w:spacing w:after="120"/>
      </w:pPr>
    </w:p>
    <w:p>
      <w:pPr>
        <w:pStyle w:val="Heading2"/>
        <w:spacing w:after="90" w:before="220"/>
      </w:pPr>
      <w:r>
        <w:rPr>
          <w:b/>
          <w:bCs/>
          <w:color w:val="0D7A72"/>
        </w:rPr>
        <w:t xml:space="preserve">Roadmap — the gate chain is a real sequence</w:t>
      </w:r>
    </w:p>
    <w:tbl>
      <w:tblPr>
        <w:tblW w:type="dxa" w:w="10800"/>
        <w:tblBorders>
          <w:top w:val="single" w:color="C9D2E0" w:sz="6"/>
          <w:left w:val="single" w:color="C9D2E0" w:sz="6"/>
          <w:bottom w:val="single" w:color="C9D2E0" w:sz="6"/>
          <w:right w:val="single" w:color="C9D2E0" w:sz="6"/>
          <w:insideH w:val="single" w:color="C9D2E0" w:sz="6"/>
          <w:insideV w:val="single" w:color="C9D2E0" w:sz="6"/>
        </w:tblBorders>
      </w:tblPr>
      <w:tblGrid>
        <w:gridCol w:w="1100"/>
        <w:gridCol w:w="3900"/>
        <w:gridCol w:w="4200"/>
        <w:gridCol w:w="1600"/>
      </w:tblGrid>
      <w:tr>
        <w:trPr>
          <w:tblHeader/>
        </w:trPr>
        <w:tc>
          <w:tcPr>
            <w:tcW w:type="dxa" w:w="1100"/>
            <w:shd w:fill="1B22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900"/>
            <w:shd w:fill="1B22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</w:t>
            </w:r>
          </w:p>
        </w:tc>
        <w:tc>
          <w:tcPr>
            <w:tcW w:type="dxa" w:w="4200"/>
            <w:shd w:fill="1B22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  <w:tc>
          <w:tcPr>
            <w:tcW w:type="dxa" w:w="1600"/>
            <w:shd w:fill="1B22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0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CI + build proof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mainbrain-ci.yml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Do first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1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Cryptographic binding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SPEC-CRYPTOGRAPHIC_BINDING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2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Deploy proof gate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SPEC-DEPLOY_PROOF_GATE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3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Tested patch sandbox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SPEC-TESTED_PATCH_EXECUTION_SANDBOX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Next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4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Distributed worker plane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redis adapter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Then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5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Hybrid memory + live brain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LanceDB + graph + 32B/router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Horizon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bCs/>
          <w:color w:val="0D7A72"/>
          <w:spacing w:val="40"/>
          <w:sz w:val="16"/>
          <w:szCs w:val="16"/>
        </w:rPr>
        <w:t xml:space="preserve">THE STRATEGY FROM NOW ON</w:t>
      </w:r>
    </w:p>
    <w:p>
      <w:pPr>
        <w:pStyle w:val="Heading1"/>
        <w:spacing w:after="140" w:before="320"/>
      </w:pPr>
      <w:r>
        <w:rPr>
          <w:b/>
          <w:bCs/>
          <w:color w:val="1B2233"/>
        </w:rPr>
        <w:t xml:space="preserve">Automation workflow</w:t>
      </w:r>
    </w:p>
    <w:p>
      <w:pPr>
        <w:spacing w:after="120" w:line="276"/>
      </w:pPr>
      <w:r>
        <w:rPr>
          <w:color w:val="1B2233"/>
          <w:sz w:val="21"/>
          <w:szCs w:val="21"/>
        </w:rPr>
        <w:t xml:space="preserve">High automation, high documentation, honest gates. A scheduled loop keeps the project tested, documented, and improving — with humans only at the gates that matter.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i w:val="false"/>
          <w:iCs w:val="false"/>
          <w:color w:val="1B2233"/>
          <w:sz w:val="21"/>
          <w:szCs w:val="21"/>
        </w:rPr>
        <w:t xml:space="preserve">Sense</w:t>
      </w:r>
      <w:r>
        <w:rPr>
          <w:b w:val="false"/>
          <w:bCs w:val="false"/>
          <w:i w:val="false"/>
          <w:iCs w:val="false"/>
          <w:color w:val="1B2233"/>
          <w:sz w:val="21"/>
          <w:szCs w:val="21"/>
        </w:rPr>
        <w:t xml:space="preserve"> — routine wakes, pulls latest main, checks PR/CI state.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i w:val="false"/>
          <w:iCs w:val="false"/>
          <w:color w:val="1B2233"/>
          <w:sz w:val="21"/>
          <w:szCs w:val="21"/>
        </w:rPr>
        <w:t xml:space="preserve">Verify</w:t>
      </w:r>
      <w:r>
        <w:rPr>
          <w:b w:val="false"/>
          <w:bCs w:val="false"/>
          <w:i w:val="false"/>
          <w:iCs w:val="false"/>
          <w:color w:val="1B2233"/>
          <w:sz w:val="21"/>
          <w:szCs w:val="21"/>
        </w:rPr>
        <w:t xml:space="preserve"> — both test suites + deploy_check proof gates; red stops the loop with the exact fix.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i w:val="false"/>
          <w:iCs w:val="false"/>
          <w:color w:val="1B2233"/>
          <w:sz w:val="21"/>
          <w:szCs w:val="21"/>
        </w:rPr>
        <w:t xml:space="preserve">Audit</w:t>
      </w:r>
      <w:r>
        <w:rPr>
          <w:b w:val="false"/>
          <w:bCs w:val="false"/>
          <w:i w:val="false"/>
          <w:iCs w:val="false"/>
          <w:color w:val="1B2233"/>
          <w:sz w:val="21"/>
          <w:szCs w:val="21"/>
        </w:rPr>
        <w:t xml:space="preserve"> — weakness-auditor re-derives the weakness map (new stubs, dead code, path drift).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i w:val="false"/>
          <w:iCs w:val="false"/>
          <w:color w:val="1B2233"/>
          <w:sz w:val="21"/>
          <w:szCs w:val="21"/>
        </w:rPr>
        <w:t xml:space="preserve">Document</w:t>
      </w:r>
      <w:r>
        <w:rPr>
          <w:b w:val="false"/>
          <w:bCs w:val="false"/>
          <w:i w:val="false"/>
          <w:iCs w:val="false"/>
          <w:color w:val="1B2233"/>
          <w:sz w:val="21"/>
          <w:szCs w:val="21"/>
        </w:rPr>
        <w:t xml:space="preserve"> — doc-autogen refreshes this .docx and the Notion hub from source.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i w:val="false"/>
          <w:iCs w:val="false"/>
          <w:color w:val="1B2233"/>
          <w:sz w:val="21"/>
          <w:szCs w:val="21"/>
        </w:rPr>
        <w:t xml:space="preserve">Propose</w:t>
      </w:r>
      <w:r>
        <w:rPr>
          <w:b w:val="false"/>
          <w:bCs w:val="false"/>
          <w:i w:val="false"/>
          <w:iCs w:val="false"/>
          <w:color w:val="1B2233"/>
          <w:sz w:val="21"/>
          <w:szCs w:val="21"/>
        </w:rPr>
        <w:t xml:space="preserve"> — a small, gated fix as a draft PR; GremlinAgent proposes, never auto-applies.</w:t>
      </w:r>
    </w:p>
    <w:p>
      <w:pPr>
        <w:pStyle w:val="Heading2"/>
        <w:spacing w:after="90" w:before="220"/>
      </w:pPr>
      <w:r>
        <w:rPr>
          <w:b/>
          <w:bCs/>
          <w:color w:val="0D7A72"/>
        </w:rPr>
        <w:t xml:space="preserve">Reusable skills to build</w:t>
      </w:r>
    </w:p>
    <w:tbl>
      <w:tblPr>
        <w:tblW w:type="dxa" w:w="9000"/>
        <w:tblBorders>
          <w:top w:val="single" w:color="C9D2E0" w:sz="6"/>
          <w:left w:val="single" w:color="C9D2E0" w:sz="6"/>
          <w:bottom w:val="single" w:color="C9D2E0" w:sz="6"/>
          <w:right w:val="single" w:color="C9D2E0" w:sz="6"/>
          <w:insideH w:val="single" w:color="C9D2E0" w:sz="6"/>
          <w:insideV w:val="single" w:color="C9D2E0" w:sz="6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B22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Skill</w:t>
            </w:r>
          </w:p>
        </w:tc>
        <w:tc>
          <w:tcPr>
            <w:tcW w:type="dxa" w:w="6000"/>
            <w:shd w:fill="1B22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mainbrain-deployer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verify → test → deploy_check → live hub smoke → receipt, one command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doc-autogen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regenerate .docx + Notion hub on every green build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weakness-auditor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re-derive the weakness map from the tree; flag drift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envelope-runner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233"/>
                <w:sz w:val="19"/>
                <w:szCs w:val="19"/>
              </w:rPr>
              <w:t xml:space="preserve">push bounded verify_artifact jobs through the durable runtime as a self-check</w:t>
            </w:r>
          </w:p>
        </w:tc>
      </w:tr>
    </w:tbl>
    <w:p>
      <w:pPr>
        <w:pStyle w:val="Heading2"/>
        <w:spacing w:after="90" w:before="220"/>
      </w:pPr>
      <w:r>
        <w:rPr>
          <w:b/>
          <w:bCs/>
          <w:color w:val="0D7A72"/>
        </w:rPr>
        <w:t xml:space="preserve">What stays human (never automated)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B2233"/>
          <w:sz w:val="21"/>
          <w:szCs w:val="21"/>
        </w:rPr>
        <w:t xml:space="preserve">Self-edit apply — propose-only; a person approves. Theater Mode stays on.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B2233"/>
          <w:sz w:val="21"/>
          <w:szCs w:val="21"/>
        </w:rPr>
        <w:t xml:space="preserve">Physical / commercial claims — VAL-0 until real evidence is logged.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B2233"/>
          <w:sz w:val="21"/>
          <w:szCs w:val="21"/>
        </w:rPr>
        <w:t xml:space="preserve">Provider keys — server-side only, never in browser, logs, prompts, or repo.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B2233"/>
          <w:sz w:val="21"/>
          <w:szCs w:val="21"/>
        </w:rPr>
        <w:t xml:space="preserve">Merge to main — draft PR + watched CI; a human hits merge.</w:t>
      </w:r>
    </w:p>
    <w:p>
      <w:pPr>
        <w:spacing w:after="200"/>
      </w:pPr>
    </w:p>
    <w:p>
      <w:pPr>
        <w:pBdr>
          <w:top w:val="single" w:color="C9D2E0" w:sz="6" w:space="8"/>
        </w:pBdr>
        <w:spacing w:before="200"/>
      </w:pPr>
      <w:r>
        <w:rPr>
          <w:i/>
          <w:iCs/>
          <w:color w:val="5A6577"/>
          <w:sz w:val="16"/>
          <w:szCs w:val="16"/>
        </w:rPr>
        <w:t xml:space="preserve">MAINBRAIN — generated from the live tree, not a template. Numbers re-derived, not asserted.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2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1B2233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0D7A72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MAINBRAIN — Master Project Documentation</dc:title>
  <dc:creator>MAINBRAIN</dc:creator>
  <cp:lastModifiedBy>Un-named</cp:lastModifiedBy>
  <cp:revision>1</cp:revision>
  <dcterms:created xsi:type="dcterms:W3CDTF">2026-07-29T04:18:56.045Z</dcterms:created>
  <dcterms:modified xsi:type="dcterms:W3CDTF">2026-07-29T04:18:56.045Z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