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2597" w14:textId="77777777" w:rsidR="001B765E" w:rsidRPr="001B765E" w:rsidRDefault="001B765E" w:rsidP="00B8535B">
      <w:pPr>
        <w:pStyle w:val="3"/>
        <w:spacing w:before="0" w:after="0" w:line="360" w:lineRule="auto"/>
        <w:rPr>
          <w:color w:val="000000"/>
          <w:lang w:val="ru-RU"/>
        </w:rPr>
      </w:pPr>
      <w:r w:rsidRPr="001B765E">
        <w:rPr>
          <w:color w:val="000000"/>
          <w:lang w:val="ru-RU"/>
        </w:rPr>
        <w:t>Разработка мобильного приложения</w:t>
      </w:r>
    </w:p>
    <w:p w14:paraId="71CABAF6" w14:textId="65DF750E" w:rsidR="001C577A" w:rsidRPr="00B8535B" w:rsidRDefault="008A197D" w:rsidP="00B8535B">
      <w:pPr>
        <w:pStyle w:val="3"/>
        <w:spacing w:before="0" w:after="0" w:line="360" w:lineRule="auto"/>
      </w:pPr>
      <w:r w:rsidRPr="00B8535B">
        <w:rPr>
          <w:lang w:val="ru-RU"/>
        </w:rPr>
        <w:t xml:space="preserve">1.1 </w:t>
      </w:r>
      <w:r w:rsidRPr="00B8535B">
        <w:t>Разработка кода клиентской части программного продукта</w:t>
      </w:r>
    </w:p>
    <w:p w14:paraId="665D9AC6" w14:textId="2EB7B69F" w:rsidR="001B765E" w:rsidRPr="00B8535B" w:rsidRDefault="001B765E" w:rsidP="00B8535B">
      <w:pPr>
        <w:keepNext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B8535B">
        <w:rPr>
          <w:sz w:val="28"/>
          <w:szCs w:val="28"/>
        </w:rPr>
        <w:t xml:space="preserve">Клиентская часть мобильного приложения представляет собой пользовательский интерфейс электронной библиотеки, разработанный с использованием фреймворка </w:t>
      </w:r>
      <w:proofErr w:type="spellStart"/>
      <w:r w:rsidRPr="00B8535B">
        <w:rPr>
          <w:sz w:val="28"/>
          <w:szCs w:val="28"/>
        </w:rPr>
        <w:t>Flutter</w:t>
      </w:r>
      <w:proofErr w:type="spellEnd"/>
      <w:r w:rsidRPr="00B8535B">
        <w:rPr>
          <w:sz w:val="28"/>
          <w:szCs w:val="28"/>
        </w:rPr>
        <w:t xml:space="preserve"> и языка программирования </w:t>
      </w:r>
      <w:proofErr w:type="spellStart"/>
      <w:r w:rsidRPr="00B8535B">
        <w:rPr>
          <w:sz w:val="28"/>
          <w:szCs w:val="28"/>
        </w:rPr>
        <w:t>Dart</w:t>
      </w:r>
      <w:proofErr w:type="spellEnd"/>
      <w:r w:rsidRPr="00B8535B">
        <w:rPr>
          <w:sz w:val="28"/>
          <w:szCs w:val="28"/>
        </w:rPr>
        <w:t xml:space="preserve">. Приложение работает на мобильных устройствах под управлением </w:t>
      </w:r>
      <w:proofErr w:type="spellStart"/>
      <w:r w:rsidRPr="00B8535B">
        <w:rPr>
          <w:sz w:val="28"/>
          <w:szCs w:val="28"/>
        </w:rPr>
        <w:t>Android</w:t>
      </w:r>
      <w:proofErr w:type="spellEnd"/>
      <w:r w:rsidRPr="00B8535B">
        <w:rPr>
          <w:sz w:val="28"/>
          <w:szCs w:val="28"/>
        </w:rPr>
        <w:t xml:space="preserve"> и </w:t>
      </w:r>
      <w:proofErr w:type="spellStart"/>
      <w:r w:rsidRPr="00B8535B">
        <w:rPr>
          <w:sz w:val="28"/>
          <w:szCs w:val="28"/>
        </w:rPr>
        <w:t>iOS</w:t>
      </w:r>
      <w:proofErr w:type="spellEnd"/>
      <w:r w:rsidRPr="00B8535B">
        <w:rPr>
          <w:sz w:val="28"/>
          <w:szCs w:val="28"/>
        </w:rPr>
        <w:t>, обеспечивая удобный доступ к библиотечному каталогу, личному кабинету, избранному, истории чтения и функциям администратора.</w:t>
      </w:r>
    </w:p>
    <w:p w14:paraId="78AA6BC2" w14:textId="10CA59FA" w:rsidR="00B8535B" w:rsidRPr="00B8535B" w:rsidRDefault="001B765E" w:rsidP="00B8535B">
      <w:pPr>
        <w:keepNext/>
        <w:tabs>
          <w:tab w:val="left" w:pos="1134"/>
        </w:tabs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B8535B">
        <w:rPr>
          <w:sz w:val="28"/>
          <w:szCs w:val="28"/>
        </w:rPr>
        <w:t>В основе архитектуры лежит принцип разделения на экраны (</w:t>
      </w:r>
      <w:proofErr w:type="spellStart"/>
      <w:r w:rsidRPr="00B8535B">
        <w:rPr>
          <w:sz w:val="28"/>
          <w:szCs w:val="28"/>
        </w:rPr>
        <w:t>screens</w:t>
      </w:r>
      <w:proofErr w:type="spellEnd"/>
      <w:r w:rsidRPr="00B8535B">
        <w:rPr>
          <w:sz w:val="28"/>
          <w:szCs w:val="28"/>
        </w:rPr>
        <w:t>), модели данных (</w:t>
      </w:r>
      <w:proofErr w:type="spellStart"/>
      <w:r w:rsidRPr="00B8535B">
        <w:rPr>
          <w:sz w:val="28"/>
          <w:szCs w:val="28"/>
        </w:rPr>
        <w:t>models</w:t>
      </w:r>
      <w:proofErr w:type="spellEnd"/>
      <w:r w:rsidRPr="00B8535B">
        <w:rPr>
          <w:sz w:val="28"/>
          <w:szCs w:val="28"/>
        </w:rPr>
        <w:t>) и сервисы (</w:t>
      </w:r>
      <w:proofErr w:type="spellStart"/>
      <w:r w:rsidRPr="00B8535B">
        <w:rPr>
          <w:sz w:val="28"/>
          <w:szCs w:val="28"/>
        </w:rPr>
        <w:t>services</w:t>
      </w:r>
      <w:proofErr w:type="spellEnd"/>
      <w:r w:rsidRPr="00B8535B">
        <w:rPr>
          <w:sz w:val="28"/>
          <w:szCs w:val="28"/>
        </w:rPr>
        <w:t>). Для взаимодействия с серверной частью используется HTTP-клиент, отправляющий запросы к REST API и получающий ответы в формате JSON. Все экраны выполнены в едином стиле с</w:t>
      </w:r>
      <w:r w:rsidR="00B8535B">
        <w:rPr>
          <w:sz w:val="28"/>
          <w:szCs w:val="28"/>
          <w:lang w:val="ru-RU"/>
        </w:rPr>
        <w:t xml:space="preserve"> </w:t>
      </w:r>
      <w:r w:rsidRPr="00B8535B">
        <w:rPr>
          <w:sz w:val="28"/>
          <w:szCs w:val="28"/>
        </w:rPr>
        <w:lastRenderedPageBreak/>
        <w:t xml:space="preserve">использованием фиолетовой цветовой гаммы, адаптивной вёрстки и учётом особенностей </w:t>
      </w:r>
      <w:proofErr w:type="spellStart"/>
      <w:r w:rsidRPr="00B8535B">
        <w:rPr>
          <w:sz w:val="28"/>
          <w:szCs w:val="28"/>
        </w:rPr>
        <w:t>тач</w:t>
      </w:r>
      <w:proofErr w:type="spellEnd"/>
      <w:r w:rsidRPr="00B8535B">
        <w:rPr>
          <w:sz w:val="28"/>
          <w:szCs w:val="28"/>
        </w:rPr>
        <w:t>-управления</w:t>
      </w:r>
    </w:p>
    <w:p w14:paraId="2886A807" w14:textId="58F47336" w:rsidR="001B765E" w:rsidRPr="00B8535B" w:rsidRDefault="001B765E" w:rsidP="00B8535B">
      <w:pPr>
        <w:keepNext/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B8535B">
        <w:rPr>
          <w:sz w:val="28"/>
          <w:szCs w:val="28"/>
          <w:lang w:val="ru-RU"/>
        </w:rPr>
        <w:drawing>
          <wp:inline distT="0" distB="0" distL="0" distR="0" wp14:anchorId="34F4D5D4" wp14:editId="2FBBFF7B">
            <wp:extent cx="3391373" cy="47060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982F" w14:textId="36275838" w:rsidR="001B765E" w:rsidRPr="00B8535B" w:rsidRDefault="00000000" w:rsidP="00B8535B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B8535B">
        <w:rPr>
          <w:sz w:val="28"/>
          <w:szCs w:val="28"/>
        </w:rPr>
        <w:t xml:space="preserve">Рисунок </w:t>
      </w:r>
      <w:r w:rsidR="001B765E" w:rsidRPr="00B8535B">
        <w:rPr>
          <w:sz w:val="28"/>
          <w:szCs w:val="28"/>
          <w:lang w:val="ru-RU"/>
        </w:rPr>
        <w:t>6.1</w:t>
      </w:r>
      <w:r w:rsidRPr="00B8535B">
        <w:rPr>
          <w:sz w:val="28"/>
          <w:szCs w:val="28"/>
        </w:rPr>
        <w:t xml:space="preserve"> – </w:t>
      </w:r>
      <w:r w:rsidR="001B765E" w:rsidRPr="00B8535B">
        <w:rPr>
          <w:sz w:val="28"/>
          <w:szCs w:val="28"/>
        </w:rPr>
        <w:t>Структура проекта мобильного приложения</w:t>
      </w:r>
    </w:p>
    <w:p w14:paraId="29DAA8D0" w14:textId="69A34100" w:rsidR="001B765E" w:rsidRPr="001B765E" w:rsidRDefault="001B765E" w:rsidP="00B8535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1B765E">
        <w:rPr>
          <w:sz w:val="28"/>
          <w:szCs w:val="28"/>
          <w:lang w:val="ru-RU"/>
        </w:rPr>
        <w:t>Экран авторизации (</w:t>
      </w:r>
      <w:proofErr w:type="spellStart"/>
      <w:r w:rsidRPr="001B765E">
        <w:rPr>
          <w:sz w:val="28"/>
          <w:szCs w:val="28"/>
          <w:lang w:val="ru-RU"/>
        </w:rPr>
        <w:t>LoginScreen</w:t>
      </w:r>
      <w:proofErr w:type="spellEnd"/>
      <w:r w:rsidRPr="001B765E">
        <w:rPr>
          <w:sz w:val="28"/>
          <w:szCs w:val="28"/>
          <w:lang w:val="ru-RU"/>
        </w:rPr>
        <w:t>) является стартовым для неавторизованного пользователя. Он содержит поля ввода логина и пароля, кнопку входа и ссылку на страницу регистрации. При вводе данных вызывается метод </w:t>
      </w:r>
      <w:proofErr w:type="spellStart"/>
      <w:r w:rsidRPr="001B765E">
        <w:rPr>
          <w:sz w:val="28"/>
          <w:szCs w:val="28"/>
          <w:lang w:val="ru-RU"/>
        </w:rPr>
        <w:t>ApiService.loginUser</w:t>
      </w:r>
      <w:proofErr w:type="spellEnd"/>
      <w:r w:rsidRPr="001B765E">
        <w:rPr>
          <w:sz w:val="28"/>
          <w:szCs w:val="28"/>
          <w:lang w:val="ru-RU"/>
        </w:rPr>
        <w:t>(), который отправляет запрос на сервер. В случае успеха пользователь перенаправляется на главный экран (для обычного пользователя) или в панель администратора.</w:t>
      </w:r>
    </w:p>
    <w:p w14:paraId="448B0F33" w14:textId="36112900" w:rsidR="001B765E" w:rsidRPr="001B765E" w:rsidRDefault="001B765E" w:rsidP="00B8535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1B765E">
        <w:rPr>
          <w:sz w:val="28"/>
          <w:szCs w:val="28"/>
          <w:lang w:val="ru-RU"/>
        </w:rPr>
        <w:t>Для улучшения пользовательского опыта реализована валидация полей, индикатор загрузки во время выполнения запроса и плавающие всплывающие сообщения (</w:t>
      </w:r>
      <w:proofErr w:type="spellStart"/>
      <w:r w:rsidRPr="001B765E">
        <w:rPr>
          <w:sz w:val="28"/>
          <w:szCs w:val="28"/>
          <w:lang w:val="ru-RU"/>
        </w:rPr>
        <w:t>SnackBar</w:t>
      </w:r>
      <w:proofErr w:type="spellEnd"/>
      <w:r w:rsidRPr="001B765E">
        <w:rPr>
          <w:sz w:val="28"/>
          <w:szCs w:val="28"/>
          <w:lang w:val="ru-RU"/>
        </w:rPr>
        <w:t xml:space="preserve">). На рисунке </w:t>
      </w:r>
      <w:r w:rsidRPr="00B8535B">
        <w:rPr>
          <w:sz w:val="28"/>
          <w:szCs w:val="28"/>
          <w:lang w:val="ru-RU"/>
        </w:rPr>
        <w:t xml:space="preserve">6.2 </w:t>
      </w:r>
      <w:r w:rsidRPr="001B765E">
        <w:rPr>
          <w:sz w:val="28"/>
          <w:szCs w:val="28"/>
          <w:lang w:val="ru-RU"/>
        </w:rPr>
        <w:t>представлен код экрана авторизации.</w:t>
      </w:r>
    </w:p>
    <w:p w14:paraId="1ABB2872" w14:textId="77777777" w:rsidR="001B765E" w:rsidRPr="00B8535B" w:rsidRDefault="001B765E" w:rsidP="00B8535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</w:p>
    <w:p w14:paraId="3905FDB8" w14:textId="02D8FBA1" w:rsidR="00E13984" w:rsidRPr="00B8535B" w:rsidRDefault="001B765E" w:rsidP="00B8535B">
      <w:pPr>
        <w:keepNext/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B8535B">
        <w:rPr>
          <w:sz w:val="28"/>
          <w:szCs w:val="28"/>
          <w:lang w:val="ru-RU"/>
        </w:rPr>
        <w:lastRenderedPageBreak/>
        <w:drawing>
          <wp:inline distT="0" distB="0" distL="0" distR="0" wp14:anchorId="593A055C" wp14:editId="2043736A">
            <wp:extent cx="3505200" cy="25933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2297" cy="259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009B" w14:textId="77777777" w:rsidR="001B765E" w:rsidRPr="00B8535B" w:rsidRDefault="00000000" w:rsidP="00B8535B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B8535B">
        <w:rPr>
          <w:sz w:val="28"/>
          <w:szCs w:val="28"/>
        </w:rPr>
        <w:t xml:space="preserve">Рисунок </w:t>
      </w:r>
      <w:r w:rsidR="001B765E" w:rsidRPr="00B8535B">
        <w:rPr>
          <w:sz w:val="28"/>
          <w:szCs w:val="28"/>
        </w:rPr>
        <w:t>6.2 – Код экрана авторизации</w:t>
      </w:r>
    </w:p>
    <w:p w14:paraId="5951D4AA" w14:textId="3AAA28FD" w:rsidR="001C577A" w:rsidRPr="00B8535B" w:rsidRDefault="00B8535B" w:rsidP="00B8535B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8535B">
        <w:rPr>
          <w:sz w:val="28"/>
          <w:szCs w:val="28"/>
        </w:rPr>
        <w:t>Экран регистрации (</w:t>
      </w:r>
      <w:proofErr w:type="spellStart"/>
      <w:r w:rsidRPr="00B8535B">
        <w:rPr>
          <w:sz w:val="28"/>
          <w:szCs w:val="28"/>
        </w:rPr>
        <w:t>RegisterScreen</w:t>
      </w:r>
      <w:proofErr w:type="spellEnd"/>
      <w:r w:rsidRPr="00B8535B">
        <w:rPr>
          <w:sz w:val="28"/>
          <w:szCs w:val="28"/>
        </w:rPr>
        <w:t xml:space="preserve">) позволяет новым пользователям создать учётную запись. Поля для ввода фамилии, имени, электронной почты, логина и пароля оформлены в виде карточки с иконками. После заполнения всех полей и нажатия кнопки «Зарегистрироваться» выполняется запрос к серверу. При успешной регистрации пользователь автоматически возвращается </w:t>
      </w:r>
      <w:r w:rsidRPr="00B8535B">
        <w:rPr>
          <w:sz w:val="28"/>
          <w:szCs w:val="28"/>
        </w:rPr>
        <w:lastRenderedPageBreak/>
        <w:t>на экран входа. Код регистрации представлен на рисунке 6.3.</w:t>
      </w:r>
      <w:r w:rsidR="001B765E" w:rsidRPr="00B8535B">
        <w:rPr>
          <w:sz w:val="28"/>
          <w:szCs w:val="28"/>
        </w:rPr>
        <w:drawing>
          <wp:inline distT="0" distB="0" distL="0" distR="0" wp14:anchorId="5DC3E511" wp14:editId="2A93A126">
            <wp:extent cx="4095750" cy="420751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8283" cy="42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1B61" w14:textId="77777777" w:rsidR="001B765E" w:rsidRPr="00B8535B" w:rsidRDefault="00000000" w:rsidP="00B8535B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B8535B">
        <w:rPr>
          <w:sz w:val="28"/>
          <w:szCs w:val="28"/>
        </w:rPr>
        <w:t xml:space="preserve">Рисунок </w:t>
      </w:r>
      <w:r w:rsidR="001B765E" w:rsidRPr="00B8535B">
        <w:rPr>
          <w:sz w:val="28"/>
          <w:szCs w:val="28"/>
        </w:rPr>
        <w:t>6.3 – Код экрана регистрации</w:t>
      </w:r>
    </w:p>
    <w:p w14:paraId="79D92454" w14:textId="3DDD7264" w:rsidR="002E1A19" w:rsidRPr="00B8535B" w:rsidRDefault="00B8535B" w:rsidP="00B8535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8535B">
        <w:rPr>
          <w:sz w:val="28"/>
          <w:szCs w:val="28"/>
        </w:rPr>
        <w:t>Главный экран (</w:t>
      </w:r>
      <w:proofErr w:type="spellStart"/>
      <w:r w:rsidRPr="00B8535B">
        <w:rPr>
          <w:sz w:val="28"/>
          <w:szCs w:val="28"/>
        </w:rPr>
        <w:t>MainScreen</w:t>
      </w:r>
      <w:proofErr w:type="spellEnd"/>
      <w:r w:rsidRPr="00B8535B">
        <w:rPr>
          <w:sz w:val="28"/>
          <w:szCs w:val="28"/>
        </w:rPr>
        <w:t>) реализован с использованием </w:t>
      </w:r>
      <w:proofErr w:type="spellStart"/>
      <w:r w:rsidRPr="00B8535B">
        <w:rPr>
          <w:sz w:val="28"/>
          <w:szCs w:val="28"/>
        </w:rPr>
        <w:t>BottomNavigationBar</w:t>
      </w:r>
      <w:proofErr w:type="spellEnd"/>
      <w:r w:rsidRPr="00B8535B">
        <w:rPr>
          <w:sz w:val="28"/>
          <w:szCs w:val="28"/>
        </w:rPr>
        <w:t>, обеспечивающего быстрый переход между разделами: «Главная», «Избранное», «История», «Профиль». Навигация стилизована в фиолетовых тонах с закруглённым верхним краем и тенью. Каждая вкладка соответствует отдельному виджету, принимающему данные пользователя. На рисунке 6.4 показан код нижней навигации</w:t>
      </w:r>
    </w:p>
    <w:p w14:paraId="34E489AA" w14:textId="0F5F55C9" w:rsidR="002E1A19" w:rsidRPr="00B8535B" w:rsidRDefault="00B8535B" w:rsidP="00B8535B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B8535B">
        <w:rPr>
          <w:sz w:val="28"/>
          <w:szCs w:val="28"/>
          <w:lang w:val="ru-RU"/>
        </w:rPr>
        <w:lastRenderedPageBreak/>
        <w:drawing>
          <wp:inline distT="0" distB="0" distL="0" distR="0" wp14:anchorId="576AB79D" wp14:editId="7BF23B48">
            <wp:extent cx="3543300" cy="3130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338" cy="313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BC9A" w14:textId="77777777" w:rsidR="001B765E" w:rsidRPr="00B8535B" w:rsidRDefault="00000000" w:rsidP="00B8535B">
      <w:pPr>
        <w:spacing w:line="360" w:lineRule="auto"/>
        <w:ind w:firstLine="709"/>
        <w:jc w:val="center"/>
        <w:rPr>
          <w:b/>
          <w:bCs/>
          <w:sz w:val="28"/>
          <w:szCs w:val="28"/>
          <w:lang w:val="ru-RU"/>
        </w:rPr>
      </w:pPr>
      <w:r w:rsidRPr="00B8535B">
        <w:rPr>
          <w:sz w:val="28"/>
          <w:szCs w:val="28"/>
        </w:rPr>
        <w:t xml:space="preserve">Рисунок </w:t>
      </w:r>
      <w:r w:rsidR="001B765E" w:rsidRPr="00B8535B">
        <w:rPr>
          <w:b/>
          <w:bCs/>
          <w:sz w:val="28"/>
          <w:szCs w:val="28"/>
          <w:lang w:val="ru-RU"/>
        </w:rPr>
        <w:t>6.4 – Код нижней навигации</w:t>
      </w:r>
    </w:p>
    <w:p w14:paraId="65423D7E" w14:textId="77777777" w:rsidR="00B8535B" w:rsidRPr="00B8535B" w:rsidRDefault="00B8535B" w:rsidP="00B8535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B8535B">
        <w:rPr>
          <w:sz w:val="28"/>
          <w:szCs w:val="28"/>
          <w:lang w:val="ru-RU"/>
        </w:rPr>
        <w:t>На главной вкладке (</w:t>
      </w:r>
      <w:proofErr w:type="spellStart"/>
      <w:r w:rsidRPr="00B8535B">
        <w:rPr>
          <w:sz w:val="28"/>
          <w:szCs w:val="28"/>
          <w:lang w:val="ru-RU"/>
        </w:rPr>
        <w:t>HomeScreen</w:t>
      </w:r>
      <w:proofErr w:type="spellEnd"/>
      <w:r w:rsidRPr="00B8535B">
        <w:rPr>
          <w:sz w:val="28"/>
          <w:szCs w:val="28"/>
          <w:lang w:val="ru-RU"/>
        </w:rPr>
        <w:t>) отображается список всех книг, полученных с сервера. Для вывода используется виджет </w:t>
      </w:r>
      <w:proofErr w:type="spellStart"/>
      <w:r w:rsidRPr="00B8535B">
        <w:rPr>
          <w:sz w:val="28"/>
          <w:szCs w:val="28"/>
          <w:lang w:val="ru-RU"/>
        </w:rPr>
        <w:t>ListView.builder</w:t>
      </w:r>
      <w:proofErr w:type="spellEnd"/>
      <w:r w:rsidRPr="00B8535B">
        <w:rPr>
          <w:sz w:val="28"/>
          <w:szCs w:val="28"/>
          <w:lang w:val="ru-RU"/>
        </w:rPr>
        <w:t>, который динамически формирует карточки книг. Каждая карточка содержит иконку книги, название, автора и жанр. Для администраторов дополнительно отображаются кнопки редактирования и удаления книги.</w:t>
      </w:r>
    </w:p>
    <w:p w14:paraId="393DFCBD" w14:textId="77777777" w:rsidR="00B8535B" w:rsidRPr="00B8535B" w:rsidRDefault="00B8535B" w:rsidP="00B8535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B8535B">
        <w:rPr>
          <w:sz w:val="28"/>
          <w:szCs w:val="28"/>
          <w:lang w:val="ru-RU"/>
        </w:rPr>
        <w:t>Реализован поиск книг по названию, автору и жанру через метод </w:t>
      </w:r>
      <w:proofErr w:type="spellStart"/>
      <w:proofErr w:type="gramStart"/>
      <w:r w:rsidRPr="00B8535B">
        <w:rPr>
          <w:sz w:val="28"/>
          <w:szCs w:val="28"/>
          <w:lang w:val="ru-RU"/>
        </w:rPr>
        <w:t>searchBooks</w:t>
      </w:r>
      <w:proofErr w:type="spellEnd"/>
      <w:r w:rsidRPr="00B8535B">
        <w:rPr>
          <w:sz w:val="28"/>
          <w:szCs w:val="28"/>
          <w:lang w:val="ru-RU"/>
        </w:rPr>
        <w:t>(</w:t>
      </w:r>
      <w:proofErr w:type="gramEnd"/>
      <w:r w:rsidRPr="00B8535B">
        <w:rPr>
          <w:sz w:val="28"/>
          <w:szCs w:val="28"/>
          <w:lang w:val="ru-RU"/>
        </w:rPr>
        <w:t>), который фильтрует локальный список при вводе текста в поле поиска. Поле поиска выполнено в виде закруглённой строки с иконкой лупы. Код поиска представлен на рисунке 6.5.</w:t>
      </w:r>
    </w:p>
    <w:p w14:paraId="694CD2D8" w14:textId="77777777" w:rsidR="002E1A19" w:rsidRPr="00B8535B" w:rsidRDefault="002E1A19" w:rsidP="00B8535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</w:p>
    <w:p w14:paraId="3DDBC55B" w14:textId="1916CCB1" w:rsidR="00E13984" w:rsidRPr="00B8535B" w:rsidRDefault="00B8535B" w:rsidP="00B8535B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8535B">
        <w:rPr>
          <w:sz w:val="28"/>
          <w:szCs w:val="28"/>
        </w:rPr>
        <w:lastRenderedPageBreak/>
        <w:drawing>
          <wp:inline distT="0" distB="0" distL="0" distR="0" wp14:anchorId="1AB7630B" wp14:editId="48008CE5">
            <wp:extent cx="4162425" cy="3784975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7760" cy="379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037C" w14:textId="6D062AD4" w:rsidR="00E13984" w:rsidRPr="00B8535B" w:rsidRDefault="00E13984" w:rsidP="00B8535B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proofErr w:type="gramStart"/>
      <w:r w:rsidRPr="00B8535B">
        <w:rPr>
          <w:sz w:val="28"/>
          <w:szCs w:val="28"/>
        </w:rPr>
        <w:t xml:space="preserve">Рисунок </w:t>
      </w:r>
      <w:r w:rsidR="00B8535B" w:rsidRPr="00B8535B">
        <w:rPr>
          <w:sz w:val="28"/>
          <w:szCs w:val="28"/>
        </w:rPr>
        <w:t xml:space="preserve"> 6.5</w:t>
      </w:r>
      <w:proofErr w:type="gramEnd"/>
      <w:r w:rsidR="00B8535B" w:rsidRPr="00B8535B">
        <w:rPr>
          <w:sz w:val="28"/>
          <w:szCs w:val="28"/>
        </w:rPr>
        <w:t xml:space="preserve"> – Код поиска книг</w:t>
      </w:r>
    </w:p>
    <w:p w14:paraId="06DD7A34" w14:textId="0F610F55" w:rsidR="002E1A19" w:rsidRPr="00B8535B" w:rsidRDefault="00B8535B" w:rsidP="00B8535B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8535B">
        <w:rPr>
          <w:sz w:val="28"/>
          <w:szCs w:val="28"/>
        </w:rPr>
        <w:t>При нажатии на карточку книги открывается экран деталей (</w:t>
      </w:r>
      <w:proofErr w:type="spellStart"/>
      <w:r w:rsidRPr="00B8535B">
        <w:rPr>
          <w:sz w:val="28"/>
          <w:szCs w:val="28"/>
        </w:rPr>
        <w:t>BookDetailsScreen</w:t>
      </w:r>
      <w:proofErr w:type="spellEnd"/>
      <w:r w:rsidRPr="00B8535B">
        <w:rPr>
          <w:sz w:val="28"/>
          <w:szCs w:val="28"/>
        </w:rPr>
        <w:t>). Здесь отображается полная информация о книге: название, автор, жанр, описание. Также доступны кнопки «В избранное» и «Открыть PDF». При нажатии на кнопку PDF-файл открывается во внешнем приложении с помощью пакета </w:t>
      </w:r>
      <w:proofErr w:type="spellStart"/>
      <w:r w:rsidRPr="00B8535B">
        <w:rPr>
          <w:sz w:val="28"/>
          <w:szCs w:val="28"/>
        </w:rPr>
        <w:t>url_launcher</w:t>
      </w:r>
      <w:proofErr w:type="spellEnd"/>
      <w:r w:rsidRPr="00B8535B">
        <w:rPr>
          <w:sz w:val="28"/>
          <w:szCs w:val="28"/>
        </w:rPr>
        <w:t xml:space="preserve">, при этом запись о просмотре сохраняется в </w:t>
      </w:r>
      <w:r w:rsidRPr="00B8535B">
        <w:rPr>
          <w:sz w:val="28"/>
          <w:szCs w:val="28"/>
        </w:rPr>
        <w:lastRenderedPageBreak/>
        <w:t>истории чтения. Код экрана деталей показан на рисунке 6.6.</w:t>
      </w:r>
      <w:r w:rsidRPr="00B8535B">
        <w:rPr>
          <w:sz w:val="28"/>
          <w:szCs w:val="28"/>
        </w:rPr>
        <w:drawing>
          <wp:inline distT="0" distB="0" distL="0" distR="0" wp14:anchorId="18F573FA" wp14:editId="69D3FAA2">
            <wp:extent cx="3943350" cy="35941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1076" cy="360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E672" w14:textId="77777777" w:rsidR="00B8535B" w:rsidRPr="00B8535B" w:rsidRDefault="002E1A19" w:rsidP="00B8535B">
      <w:pPr>
        <w:spacing w:line="360" w:lineRule="auto"/>
        <w:ind w:firstLine="709"/>
        <w:jc w:val="center"/>
        <w:rPr>
          <w:b/>
          <w:bCs/>
          <w:sz w:val="28"/>
          <w:szCs w:val="28"/>
          <w:lang w:val="ru-RU"/>
        </w:rPr>
      </w:pPr>
      <w:r w:rsidRPr="00B8535B">
        <w:rPr>
          <w:sz w:val="28"/>
          <w:szCs w:val="28"/>
        </w:rPr>
        <w:t xml:space="preserve">Рисунок </w:t>
      </w:r>
      <w:r w:rsidR="00B8535B" w:rsidRPr="00B8535B">
        <w:rPr>
          <w:sz w:val="28"/>
          <w:szCs w:val="28"/>
          <w:lang w:val="ru-RU"/>
        </w:rPr>
        <w:t>6.6 – Код экрана деталей книги</w:t>
      </w:r>
    </w:p>
    <w:p w14:paraId="7E719317" w14:textId="6624C40D" w:rsidR="00B8535B" w:rsidRPr="00B8535B" w:rsidRDefault="00B8535B" w:rsidP="00B8535B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B8535B">
        <w:rPr>
          <w:b/>
          <w:bCs/>
          <w:sz w:val="28"/>
          <w:szCs w:val="28"/>
          <w:lang w:val="ru-RU"/>
        </w:rPr>
        <w:br w:type="page"/>
      </w:r>
    </w:p>
    <w:p w14:paraId="2B8219BD" w14:textId="77777777" w:rsidR="00B8535B" w:rsidRPr="00B8535B" w:rsidRDefault="00B8535B" w:rsidP="00B8535B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p w14:paraId="5D54C055" w14:textId="07485B04" w:rsidR="001C577A" w:rsidRPr="00B8535B" w:rsidRDefault="00000000" w:rsidP="00B8535B">
      <w:pPr>
        <w:pStyle w:val="1"/>
        <w:spacing w:before="0" w:after="0" w:line="360" w:lineRule="auto"/>
        <w:ind w:firstLine="709"/>
        <w:rPr>
          <w:lang w:val="ru-RU"/>
        </w:rPr>
      </w:pPr>
      <w:r w:rsidRPr="00B8535B">
        <w:t>1.2 Разработка кода серверной части программного продукта</w:t>
      </w:r>
    </w:p>
    <w:p w14:paraId="40EED5F2" w14:textId="77777777" w:rsidR="00B8535B" w:rsidRPr="00B8535B" w:rsidRDefault="00B8535B" w:rsidP="00B8535B">
      <w:pPr>
        <w:keepNext/>
        <w:tabs>
          <w:tab w:val="left" w:pos="1134"/>
        </w:tabs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 w:rsidRPr="00B8535B">
        <w:rPr>
          <w:color w:val="000000"/>
          <w:sz w:val="28"/>
          <w:szCs w:val="28"/>
          <w:lang w:val="ru-RU"/>
        </w:rPr>
        <w:t>Серверная часть мобильного приложения построена на том же API, что и настольная версия, описанная в главе 5. Для взаимодействия с мобильным клиентом используются те же PHP-скрипты и база данных MySQL. Все изменения в серверной части, связанные с мобильным приложением, отсутствуют, так как API является универсальным и поддерживает все необходимые операции: авторизацию, регистрацию, получение списка книг, работу с избранным, историей, рейтингом и управление каталогом для администратора. Для обеспечения безопасности все запросы передаются по протоколу HTTPS, а пароли пользователей хранятся в зашифрованном виде с использованием хеширования.</w:t>
      </w:r>
    </w:p>
    <w:p w14:paraId="259280C7" w14:textId="57F67AE4" w:rsidR="00B8535B" w:rsidRPr="00B8535B" w:rsidRDefault="00B8535B" w:rsidP="00B8535B">
      <w:pPr>
        <w:keepNext/>
        <w:tabs>
          <w:tab w:val="left" w:pos="1134"/>
        </w:tabs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 w:rsidRPr="00B8535B">
        <w:rPr>
          <w:color w:val="000000"/>
          <w:sz w:val="28"/>
          <w:szCs w:val="28"/>
          <w:lang w:val="ru-RU"/>
        </w:rPr>
        <w:t xml:space="preserve">Подключение к базе данных и основные скрипты остались без изменений (файлы </w:t>
      </w:r>
      <w:proofErr w:type="spellStart"/>
      <w:r w:rsidRPr="00B8535B">
        <w:rPr>
          <w:color w:val="000000"/>
          <w:sz w:val="28"/>
          <w:szCs w:val="28"/>
          <w:lang w:val="ru-RU"/>
        </w:rPr>
        <w:t>db.php</w:t>
      </w:r>
      <w:proofErr w:type="spellEnd"/>
      <w:r w:rsidRPr="00B8535B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B8535B">
        <w:rPr>
          <w:color w:val="000000"/>
          <w:sz w:val="28"/>
          <w:szCs w:val="28"/>
          <w:lang w:val="ru-RU"/>
        </w:rPr>
        <w:t>login.php</w:t>
      </w:r>
      <w:proofErr w:type="spellEnd"/>
      <w:r w:rsidRPr="00B8535B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B8535B">
        <w:rPr>
          <w:color w:val="000000"/>
          <w:sz w:val="28"/>
          <w:szCs w:val="28"/>
          <w:lang w:val="ru-RU"/>
        </w:rPr>
        <w:t>register.php</w:t>
      </w:r>
      <w:proofErr w:type="spellEnd"/>
      <w:r w:rsidRPr="00B8535B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B8535B">
        <w:rPr>
          <w:color w:val="000000"/>
          <w:sz w:val="28"/>
          <w:szCs w:val="28"/>
          <w:lang w:val="ru-RU"/>
        </w:rPr>
        <w:t>get_books.php</w:t>
      </w:r>
      <w:proofErr w:type="spellEnd"/>
      <w:r w:rsidRPr="00B8535B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B8535B">
        <w:rPr>
          <w:color w:val="000000"/>
          <w:sz w:val="28"/>
          <w:szCs w:val="28"/>
          <w:lang w:val="ru-RU"/>
        </w:rPr>
        <w:t>add_favorite.php</w:t>
      </w:r>
      <w:proofErr w:type="spellEnd"/>
      <w:r w:rsidRPr="00B8535B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B8535B">
        <w:rPr>
          <w:color w:val="000000"/>
          <w:sz w:val="28"/>
          <w:szCs w:val="28"/>
          <w:lang w:val="ru-RU"/>
        </w:rPr>
        <w:t>get_history.php</w:t>
      </w:r>
      <w:proofErr w:type="spellEnd"/>
      <w:r w:rsidRPr="00B8535B">
        <w:rPr>
          <w:color w:val="000000"/>
          <w:sz w:val="28"/>
          <w:szCs w:val="28"/>
          <w:lang w:val="ru-RU"/>
        </w:rPr>
        <w:t xml:space="preserve"> и др.). </w:t>
      </w:r>
    </w:p>
    <w:p w14:paraId="46DD789B" w14:textId="3BFF804A" w:rsidR="001C577A" w:rsidRPr="00B8535B" w:rsidRDefault="002E1A19" w:rsidP="00B8535B">
      <w:pPr>
        <w:keepNext/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B8535B">
        <w:rPr>
          <w:noProof/>
          <w:sz w:val="28"/>
          <w:szCs w:val="28"/>
          <w:lang w:val="ru-RU"/>
        </w:rPr>
        <w:drawing>
          <wp:inline distT="0" distB="0" distL="0" distR="0" wp14:anchorId="53E95F1D" wp14:editId="2E8A0712">
            <wp:extent cx="3705225" cy="307530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3068" cy="308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0CC6" w14:textId="77777777" w:rsidR="008D710D" w:rsidRPr="00B8535B" w:rsidRDefault="00000000" w:rsidP="00B8535B">
      <w:pPr>
        <w:spacing w:line="360" w:lineRule="auto"/>
        <w:ind w:firstLine="709"/>
        <w:contextualSpacing/>
        <w:jc w:val="center"/>
        <w:rPr>
          <w:sz w:val="28"/>
          <w:szCs w:val="28"/>
          <w:lang w:val="ru-RU"/>
        </w:rPr>
      </w:pPr>
      <w:r w:rsidRPr="00B8535B">
        <w:rPr>
          <w:sz w:val="28"/>
          <w:szCs w:val="28"/>
        </w:rPr>
        <w:t>Рисунок 3</w:t>
      </w:r>
      <w:r w:rsidR="002E1A19" w:rsidRPr="00B8535B">
        <w:rPr>
          <w:sz w:val="28"/>
          <w:szCs w:val="28"/>
          <w:lang w:val="ru-RU"/>
        </w:rPr>
        <w:t>4</w:t>
      </w:r>
      <w:r w:rsidRPr="00B8535B">
        <w:rPr>
          <w:sz w:val="28"/>
          <w:szCs w:val="28"/>
        </w:rPr>
        <w:t>–</w:t>
      </w:r>
      <w:r w:rsidR="002E1A19" w:rsidRPr="00B8535B">
        <w:rPr>
          <w:sz w:val="28"/>
          <w:szCs w:val="28"/>
        </w:rPr>
        <w:t>Код подключения к базе данных</w:t>
      </w:r>
    </w:p>
    <w:p w14:paraId="24DEEFC1" w14:textId="09C7E066" w:rsidR="008A197D" w:rsidRPr="00B8535B" w:rsidRDefault="008A197D" w:rsidP="00B8535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8535B">
        <w:rPr>
          <w:sz w:val="28"/>
          <w:szCs w:val="28"/>
          <w:lang w:val="ru-RU"/>
        </w:rPr>
        <w:t>На рисунке 35 представлен код регистрации пользователя.</w:t>
      </w:r>
      <w:r w:rsidR="008D710D" w:rsidRPr="00B8535B">
        <w:rPr>
          <w:sz w:val="28"/>
          <w:szCs w:val="28"/>
          <w:lang w:val="ru-RU"/>
        </w:rPr>
        <w:t xml:space="preserve"> </w:t>
      </w:r>
      <w:r w:rsidRPr="00B8535B">
        <w:rPr>
          <w:sz w:val="28"/>
          <w:szCs w:val="28"/>
          <w:lang w:val="ru-RU"/>
        </w:rPr>
        <w:t xml:space="preserve">При регистрации выполняется проверка существования пользователя в системе, после чего данные сохраняются в базе </w:t>
      </w:r>
      <w:proofErr w:type="spellStart"/>
      <w:r w:rsidRPr="00B8535B">
        <w:rPr>
          <w:sz w:val="28"/>
          <w:szCs w:val="28"/>
          <w:lang w:val="ru-RU"/>
        </w:rPr>
        <w:t>данны</w:t>
      </w:r>
      <w:proofErr w:type="spellEnd"/>
    </w:p>
    <w:p w14:paraId="450050A6" w14:textId="65D9B98D" w:rsidR="001C577A" w:rsidRPr="00B8535B" w:rsidRDefault="008A197D" w:rsidP="00B8535B">
      <w:pPr>
        <w:keepNext/>
        <w:tabs>
          <w:tab w:val="left" w:pos="1134"/>
        </w:tabs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8535B">
        <w:rPr>
          <w:noProof/>
          <w:sz w:val="28"/>
          <w:szCs w:val="28"/>
        </w:rPr>
        <w:lastRenderedPageBreak/>
        <w:drawing>
          <wp:inline distT="0" distB="0" distL="0" distR="0" wp14:anchorId="6CB04125" wp14:editId="4D2CA504">
            <wp:extent cx="5162550" cy="5276236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1414" cy="528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C4C6" w14:textId="036231AC" w:rsidR="008A197D" w:rsidRPr="00B8535B" w:rsidRDefault="00000000" w:rsidP="00B8535B">
      <w:pPr>
        <w:spacing w:line="360" w:lineRule="auto"/>
        <w:ind w:firstLine="709"/>
        <w:contextualSpacing/>
        <w:jc w:val="center"/>
        <w:rPr>
          <w:color w:val="000000"/>
          <w:sz w:val="28"/>
          <w:szCs w:val="28"/>
          <w:lang w:val="ru-RU"/>
        </w:rPr>
      </w:pPr>
      <w:r w:rsidRPr="00B8535B">
        <w:rPr>
          <w:sz w:val="28"/>
          <w:szCs w:val="28"/>
        </w:rPr>
        <w:t xml:space="preserve">Рисунок </w:t>
      </w:r>
      <w:r w:rsidR="008A197D" w:rsidRPr="00B8535B">
        <w:rPr>
          <w:sz w:val="28"/>
          <w:szCs w:val="28"/>
        </w:rPr>
        <w:t>35 – Код регистрации пользователя</w:t>
      </w:r>
    </w:p>
    <w:p w14:paraId="25F6CF24" w14:textId="08F51B30" w:rsidR="008A197D" w:rsidRPr="00B8535B" w:rsidRDefault="008A197D" w:rsidP="00B8535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8535B">
        <w:rPr>
          <w:color w:val="000000"/>
          <w:sz w:val="28"/>
          <w:szCs w:val="28"/>
          <w:lang w:val="ru-RU"/>
        </w:rPr>
        <w:t>На рисунке 36 представлен код авторизации пользователя. После проверки логина и пароля сервер возвращает информацию о пользователе для последующей работы в приложении.</w:t>
      </w:r>
    </w:p>
    <w:p w14:paraId="05246F6F" w14:textId="40E883B7" w:rsidR="001C577A" w:rsidRPr="00B8535B" w:rsidRDefault="008A197D" w:rsidP="00B8535B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8535B">
        <w:rPr>
          <w:noProof/>
          <w:sz w:val="28"/>
          <w:szCs w:val="28"/>
        </w:rPr>
        <w:lastRenderedPageBreak/>
        <w:drawing>
          <wp:inline distT="0" distB="0" distL="0" distR="0" wp14:anchorId="3311E9C2" wp14:editId="12FC0697">
            <wp:extent cx="4629150" cy="4635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8253" cy="464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1341" w14:textId="77777777" w:rsidR="008D710D" w:rsidRPr="00B8535B" w:rsidRDefault="00000000" w:rsidP="00B8535B">
      <w:pPr>
        <w:spacing w:line="360" w:lineRule="auto"/>
        <w:ind w:firstLine="709"/>
        <w:contextualSpacing/>
        <w:jc w:val="center"/>
        <w:rPr>
          <w:color w:val="000000"/>
          <w:sz w:val="28"/>
          <w:szCs w:val="28"/>
          <w:lang w:val="ru-RU"/>
        </w:rPr>
      </w:pPr>
      <w:r w:rsidRPr="00B8535B">
        <w:rPr>
          <w:sz w:val="28"/>
          <w:szCs w:val="28"/>
        </w:rPr>
        <w:t xml:space="preserve">Рисунок </w:t>
      </w:r>
      <w:r w:rsidR="008A197D" w:rsidRPr="00B8535B">
        <w:rPr>
          <w:sz w:val="28"/>
          <w:szCs w:val="28"/>
        </w:rPr>
        <w:t>36 – Код авторизации пользователя</w:t>
      </w:r>
    </w:p>
    <w:p w14:paraId="1885D6FB" w14:textId="53FA75D6" w:rsidR="008A197D" w:rsidRPr="00B8535B" w:rsidRDefault="008A197D" w:rsidP="00B8535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8535B">
        <w:rPr>
          <w:color w:val="000000"/>
          <w:sz w:val="28"/>
          <w:szCs w:val="28"/>
          <w:lang w:val="ru-RU"/>
        </w:rPr>
        <w:t>На рисунке 37 представлен код получения списка книг.</w:t>
      </w:r>
      <w:r w:rsidR="008D710D" w:rsidRPr="00B8535B">
        <w:rPr>
          <w:color w:val="000000"/>
          <w:sz w:val="28"/>
          <w:szCs w:val="28"/>
          <w:lang w:val="ru-RU"/>
        </w:rPr>
        <w:t xml:space="preserve"> </w:t>
      </w:r>
      <w:r w:rsidRPr="00B8535B">
        <w:rPr>
          <w:color w:val="000000"/>
          <w:sz w:val="28"/>
          <w:szCs w:val="28"/>
          <w:lang w:val="ru-RU"/>
        </w:rPr>
        <w:t>Запрос выполняется к таблице книг, после чего информация возвращается в формате JSON.</w:t>
      </w:r>
    </w:p>
    <w:p w14:paraId="3F2FD676" w14:textId="6381D760" w:rsidR="001C577A" w:rsidRPr="00B8535B" w:rsidRDefault="008A197D" w:rsidP="00B8535B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8535B">
        <w:rPr>
          <w:noProof/>
          <w:sz w:val="28"/>
          <w:szCs w:val="28"/>
        </w:rPr>
        <w:lastRenderedPageBreak/>
        <w:drawing>
          <wp:inline distT="0" distB="0" distL="0" distR="0" wp14:anchorId="073077CA" wp14:editId="697021CC">
            <wp:extent cx="4706007" cy="430590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474F" w14:textId="46B77C5A" w:rsidR="001C577A" w:rsidRPr="00B8535B" w:rsidRDefault="00000000" w:rsidP="00B8535B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8535B">
        <w:rPr>
          <w:sz w:val="28"/>
          <w:szCs w:val="28"/>
        </w:rPr>
        <w:t xml:space="preserve">Рисунок </w:t>
      </w:r>
      <w:r w:rsidR="008A197D" w:rsidRPr="00B8535B">
        <w:rPr>
          <w:sz w:val="28"/>
          <w:szCs w:val="28"/>
        </w:rPr>
        <w:t>37 – Код получения списка книг</w:t>
      </w:r>
    </w:p>
    <w:p w14:paraId="16D0EFE9" w14:textId="77777777" w:rsidR="008A197D" w:rsidRPr="00B8535B" w:rsidRDefault="008A197D" w:rsidP="00B8535B">
      <w:p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 w:rsidRPr="00B8535B">
        <w:rPr>
          <w:color w:val="000000"/>
          <w:sz w:val="28"/>
          <w:szCs w:val="28"/>
          <w:lang w:val="ru-RU"/>
        </w:rPr>
        <w:t>На рисунке 38 представлен код добавления книги в каталог.</w:t>
      </w:r>
    </w:p>
    <w:p w14:paraId="6890771D" w14:textId="77777777" w:rsidR="008A197D" w:rsidRPr="00B8535B" w:rsidRDefault="008A197D" w:rsidP="00B8535B">
      <w:p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ru-RU"/>
        </w:rPr>
      </w:pPr>
      <w:r w:rsidRPr="00B8535B">
        <w:rPr>
          <w:color w:val="000000"/>
          <w:sz w:val="28"/>
          <w:szCs w:val="28"/>
          <w:lang w:val="ru-RU"/>
        </w:rPr>
        <w:t>Данный скрипт используется администратором для добавления новых книг в библиотеку.</w:t>
      </w:r>
    </w:p>
    <w:p w14:paraId="6E5BCDEB" w14:textId="10DE444D" w:rsidR="008A197D" w:rsidRPr="00B8535B" w:rsidRDefault="008A197D" w:rsidP="00B8535B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8535B">
        <w:rPr>
          <w:noProof/>
          <w:sz w:val="28"/>
          <w:szCs w:val="28"/>
        </w:rPr>
        <w:lastRenderedPageBreak/>
        <w:drawing>
          <wp:inline distT="0" distB="0" distL="0" distR="0" wp14:anchorId="39EEEB4E" wp14:editId="6CF22441">
            <wp:extent cx="3790950" cy="3484880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4950" cy="348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AB34" w14:textId="5B5B8540" w:rsidR="008A197D" w:rsidRPr="00B8535B" w:rsidRDefault="008A197D" w:rsidP="00B8535B">
      <w:pPr>
        <w:spacing w:line="360" w:lineRule="auto"/>
        <w:ind w:firstLine="709"/>
        <w:contextualSpacing/>
        <w:jc w:val="center"/>
        <w:rPr>
          <w:color w:val="000000"/>
          <w:sz w:val="28"/>
          <w:szCs w:val="28"/>
          <w:lang w:val="ru-RU"/>
        </w:rPr>
      </w:pPr>
      <w:r w:rsidRPr="00B8535B">
        <w:rPr>
          <w:sz w:val="28"/>
          <w:szCs w:val="28"/>
        </w:rPr>
        <w:t>Рисунок 38 – Код добавления книги</w:t>
      </w:r>
    </w:p>
    <w:p w14:paraId="4BE7AD46" w14:textId="4A8768AF" w:rsidR="008A197D" w:rsidRPr="00B8535B" w:rsidRDefault="008A197D" w:rsidP="00B8535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B8535B">
        <w:rPr>
          <w:sz w:val="28"/>
          <w:szCs w:val="28"/>
          <w:lang w:val="ru-RU"/>
        </w:rPr>
        <w:t>На рисунке 39 представлен код работы с избранным.</w:t>
      </w:r>
    </w:p>
    <w:p w14:paraId="114C86C3" w14:textId="11EF422E" w:rsidR="001C577A" w:rsidRPr="00B8535B" w:rsidRDefault="008A197D" w:rsidP="00B8535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B8535B">
        <w:rPr>
          <w:sz w:val="28"/>
          <w:szCs w:val="28"/>
          <w:lang w:val="ru-RU"/>
        </w:rPr>
        <w:t>После получения идентификатора пользователя выполняется выборка сохранённых книг из базы данных.</w:t>
      </w:r>
    </w:p>
    <w:p w14:paraId="6596DEB0" w14:textId="5642DCCE" w:rsidR="008A197D" w:rsidRPr="00B8535B" w:rsidRDefault="008A197D" w:rsidP="00B8535B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8535B">
        <w:rPr>
          <w:noProof/>
          <w:sz w:val="28"/>
          <w:szCs w:val="28"/>
        </w:rPr>
        <w:drawing>
          <wp:inline distT="0" distB="0" distL="0" distR="0" wp14:anchorId="5E1DB143" wp14:editId="65E4161F">
            <wp:extent cx="4400550" cy="3463925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5028" cy="34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E17F" w14:textId="36C23768" w:rsidR="008A197D" w:rsidRPr="00B8535B" w:rsidRDefault="008A197D" w:rsidP="00B8535B">
      <w:pP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B8535B">
        <w:rPr>
          <w:sz w:val="28"/>
          <w:szCs w:val="28"/>
        </w:rPr>
        <w:t>Рисунок 39 – Код получения избранных книг</w:t>
      </w:r>
    </w:p>
    <w:p w14:paraId="5185D335" w14:textId="77777777" w:rsidR="008A197D" w:rsidRPr="00B8535B" w:rsidRDefault="008A197D" w:rsidP="00B8535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B8535B">
        <w:rPr>
          <w:sz w:val="28"/>
          <w:szCs w:val="28"/>
          <w:lang w:val="ru-RU"/>
        </w:rPr>
        <w:t>На рисунке 40 представлен код истории чтения.</w:t>
      </w:r>
    </w:p>
    <w:p w14:paraId="16046A9A" w14:textId="77777777" w:rsidR="008A197D" w:rsidRPr="00B8535B" w:rsidRDefault="008A197D" w:rsidP="00B8535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B8535B">
        <w:rPr>
          <w:sz w:val="28"/>
          <w:szCs w:val="28"/>
          <w:lang w:val="ru-RU"/>
        </w:rPr>
        <w:lastRenderedPageBreak/>
        <w:t>После открытия книги информация о ней сохраняется в таблице истории чтения, что позволяет пользователю просматривать список ранее открытых материалов.</w:t>
      </w:r>
    </w:p>
    <w:p w14:paraId="62155D07" w14:textId="45E6CE57" w:rsidR="008A197D" w:rsidRPr="00B8535B" w:rsidRDefault="008A197D" w:rsidP="00B8535B">
      <w:pPr>
        <w:keepNext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8535B">
        <w:rPr>
          <w:noProof/>
          <w:sz w:val="28"/>
          <w:szCs w:val="28"/>
        </w:rPr>
        <w:drawing>
          <wp:inline distT="0" distB="0" distL="0" distR="0" wp14:anchorId="4286A690" wp14:editId="35DA91C8">
            <wp:extent cx="5940425" cy="51327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AE42" w14:textId="462CB1E2" w:rsidR="008A197D" w:rsidRPr="00B8535B" w:rsidRDefault="008A197D" w:rsidP="00B8535B">
      <w:pPr>
        <w:spacing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B8535B">
        <w:rPr>
          <w:sz w:val="28"/>
          <w:szCs w:val="28"/>
        </w:rPr>
        <w:t>Рисунок 40 – Код истории чтения</w:t>
      </w:r>
    </w:p>
    <w:p w14:paraId="3B9F33E6" w14:textId="77777777" w:rsidR="008A197D" w:rsidRPr="00B8535B" w:rsidRDefault="008A197D" w:rsidP="00B8535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</w:p>
    <w:sectPr w:rsidR="008A197D" w:rsidRPr="00B8535B" w:rsidSect="008A197D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4BE64F6-22B9-4F2D-ABE0-2719908F5EA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325F8C8C-BC5C-494C-8773-94170411990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525AEF5-47D8-4CC0-8D8D-CAA46011F9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542D6"/>
    <w:multiLevelType w:val="multilevel"/>
    <w:tmpl w:val="B95C9F24"/>
    <w:lvl w:ilvl="0">
      <w:start w:val="1"/>
      <w:numFmt w:val="decimal"/>
      <w:lvlText w:val="%1"/>
      <w:lvlJc w:val="left"/>
      <w:pPr>
        <w:ind w:left="1495" w:hanging="360"/>
      </w:pPr>
    </w:lvl>
    <w:lvl w:ilvl="1">
      <w:start w:val="1"/>
      <w:numFmt w:val="decimal"/>
      <w:lvlText w:val="%1.%2"/>
      <w:lvlJc w:val="left"/>
      <w:pPr>
        <w:ind w:left="1495" w:hanging="360"/>
      </w:pPr>
    </w:lvl>
    <w:lvl w:ilvl="2">
      <w:start w:val="1"/>
      <w:numFmt w:val="decimal"/>
      <w:lvlText w:val="%1.%2.%3"/>
      <w:lvlJc w:val="left"/>
      <w:pPr>
        <w:ind w:left="1855" w:hanging="720"/>
      </w:pPr>
    </w:lvl>
    <w:lvl w:ilvl="3">
      <w:start w:val="1"/>
      <w:numFmt w:val="decimal"/>
      <w:lvlText w:val="%1.%2.%3.%4"/>
      <w:lvlJc w:val="left"/>
      <w:pPr>
        <w:ind w:left="1855" w:hanging="720"/>
      </w:pPr>
    </w:lvl>
    <w:lvl w:ilvl="4">
      <w:start w:val="1"/>
      <w:numFmt w:val="decimal"/>
      <w:lvlText w:val="%1.%2.%3.%4.%5"/>
      <w:lvlJc w:val="left"/>
      <w:pPr>
        <w:ind w:left="2215" w:hanging="1080"/>
      </w:pPr>
    </w:lvl>
    <w:lvl w:ilvl="5">
      <w:start w:val="1"/>
      <w:numFmt w:val="decimal"/>
      <w:lvlText w:val="%1.%2.%3.%4.%5.%6"/>
      <w:lvlJc w:val="left"/>
      <w:pPr>
        <w:ind w:left="2215" w:hanging="1080"/>
      </w:pPr>
    </w:lvl>
    <w:lvl w:ilvl="6">
      <w:start w:val="1"/>
      <w:numFmt w:val="decimal"/>
      <w:lvlText w:val="%1.%2.%3.%4.%5.%6.%7"/>
      <w:lvlJc w:val="left"/>
      <w:pPr>
        <w:ind w:left="2575" w:hanging="1440"/>
      </w:pPr>
    </w:lvl>
    <w:lvl w:ilvl="7">
      <w:start w:val="1"/>
      <w:numFmt w:val="decimal"/>
      <w:lvlText w:val="%1.%2.%3.%4.%5.%6.%7.%8"/>
      <w:lvlJc w:val="left"/>
      <w:pPr>
        <w:ind w:left="2935" w:hanging="1800"/>
      </w:pPr>
    </w:lvl>
    <w:lvl w:ilvl="8">
      <w:start w:val="1"/>
      <w:numFmt w:val="decimal"/>
      <w:lvlText w:val="%1.%2.%3.%4.%5.%6.%7.%8.%9"/>
      <w:lvlJc w:val="left"/>
      <w:pPr>
        <w:ind w:left="2935" w:hanging="1800"/>
      </w:pPr>
    </w:lvl>
  </w:abstractNum>
  <w:abstractNum w:abstractNumId="1" w15:restartNumberingAfterBreak="0">
    <w:nsid w:val="4035015B"/>
    <w:multiLevelType w:val="hybridMultilevel"/>
    <w:tmpl w:val="48A8D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05882">
    <w:abstractNumId w:val="0"/>
  </w:num>
  <w:num w:numId="2" w16cid:durableId="2106227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77A"/>
    <w:rsid w:val="001B765E"/>
    <w:rsid w:val="001C577A"/>
    <w:rsid w:val="002E1A19"/>
    <w:rsid w:val="0046637C"/>
    <w:rsid w:val="0088149B"/>
    <w:rsid w:val="008A197D"/>
    <w:rsid w:val="008D710D"/>
    <w:rsid w:val="00B8535B"/>
    <w:rsid w:val="00D0696D"/>
    <w:rsid w:val="00E1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F6A55"/>
  <w15:docId w15:val="{525281D6-03EE-45E7-94CE-23CAD499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240"/>
      <w:ind w:firstLine="851"/>
      <w:jc w:val="both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008A197D"/>
    <w:pPr>
      <w:keepNext/>
      <w:keepLines/>
      <w:spacing w:before="360" w:after="360" w:line="480" w:lineRule="auto"/>
      <w:ind w:firstLine="709"/>
      <w:contextualSpacing/>
      <w:jc w:val="both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E13984"/>
    <w:pPr>
      <w:ind w:left="720"/>
      <w:contextualSpacing/>
    </w:pPr>
  </w:style>
  <w:style w:type="paragraph" w:styleId="a6">
    <w:name w:val="No Spacing"/>
    <w:uiPriority w:val="1"/>
    <w:qFormat/>
    <w:rsid w:val="008A1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2V8SX+QYPkorJuPFWaA/OGGtlQ==">CgMxLjAyDmguNnZmdWllcXA0ZmV4Mg5oLnh6NDNwbXlwamQ4eDgAciExZzlNTjRtSmRoOVJQUTF3WmNCdDNVMVpySGFGeW9uZXM=</go:docsCustomData>
</go:gDocsCustomXmlDataStorage>
</file>

<file path=customXml/itemProps1.xml><?xml version="1.0" encoding="utf-8"?>
<ds:datastoreItem xmlns:ds="http://schemas.openxmlformats.org/officeDocument/2006/customXml" ds:itemID="{985C8490-F15F-4E8F-BD11-C583EB6D2F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cp:lastModifiedBy>Лекгийх Александр</cp:lastModifiedBy>
  <cp:revision>2</cp:revision>
  <dcterms:created xsi:type="dcterms:W3CDTF">2026-06-18T16:45:00Z</dcterms:created>
  <dcterms:modified xsi:type="dcterms:W3CDTF">2026-06-18T16:45:00Z</dcterms:modified>
</cp:coreProperties>
</file>