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Requirements Document (FRD)</w:t>
      </w:r>
    </w:p>
    <w:p>
      <w:r>
        <w:t>Feature: Customer Login</w:t>
      </w:r>
    </w:p>
    <w:p>
      <w:r>
        <w:t>Project: ParaBank QA Automation</w:t>
      </w:r>
    </w:p>
    <w:p>
      <w:r>
        <w:t>Author: Baseeil Elwali</w:t>
      </w:r>
    </w:p>
    <w:p>
      <w:r>
        <w:t>Date: August 10, 2025</w:t>
      </w:r>
    </w:p>
    <w:p>
      <w:r>
        <w:t>Version: 1.1</w:t>
      </w:r>
    </w:p>
    <w:p>
      <w:pPr>
        <w:pStyle w:val="Heading2"/>
      </w:pPr>
      <w:r>
        <w:t>1. Feature Overview</w:t>
      </w:r>
    </w:p>
    <w:p>
      <w:r>
        <w:t>The Customer Login feature enables registered ParaBank customers to securely access their banking accounts using their username and password. It serves as the primary entry point for account-related operations, making its reliability, usability, and security essential to customer trust and regulatory compliance.</w:t>
      </w:r>
    </w:p>
    <w:p>
      <w:pPr>
        <w:pStyle w:val="Heading2"/>
      </w:pPr>
      <w:r>
        <w:t>2. Objectives</w:t>
      </w:r>
    </w:p>
    <w:p>
      <w:r>
        <w:t>- Validate the secure and accurate login process.</w:t>
      </w:r>
    </w:p>
    <w:p>
      <w:r>
        <w:t>- Ensure proper handling of invalid or missing credentials.</w:t>
      </w:r>
    </w:p>
    <w:p>
      <w:r>
        <w:t>- Confirm compliance with accessibility and usability standards.</w:t>
      </w:r>
    </w:p>
    <w:p>
      <w:r>
        <w:t>- Test for resilience against common security threats (e.g., SQL Injection, XSS).</w:t>
      </w:r>
    </w:p>
    <w:p>
      <w:r>
        <w:t>- Verify proper logging and audit trail creation for login attempts.</w:t>
      </w:r>
    </w:p>
    <w:p>
      <w:pPr>
        <w:pStyle w:val="Heading2"/>
      </w:pPr>
      <w:r>
        <w:t>3. 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Requirement Description</w:t>
            </w:r>
          </w:p>
        </w:tc>
      </w:tr>
      <w:tr>
        <w:tc>
          <w:tcPr>
            <w:tcW w:type="dxa" w:w="4320"/>
          </w:tcPr>
          <w:p>
            <w:r>
              <w:t>FR1</w:t>
            </w:r>
          </w:p>
        </w:tc>
        <w:tc>
          <w:tcPr>
            <w:tcW w:type="dxa" w:w="4320"/>
          </w:tcPr>
          <w:p>
            <w:r>
              <w:t>The login form must display Username and Password fields.</w:t>
            </w:r>
          </w:p>
        </w:tc>
      </w:tr>
      <w:tr>
        <w:tc>
          <w:tcPr>
            <w:tcW w:type="dxa" w:w="4320"/>
          </w:tcPr>
          <w:p>
            <w:r>
              <w:t>FR2</w:t>
            </w:r>
          </w:p>
        </w:tc>
        <w:tc>
          <w:tcPr>
            <w:tcW w:type="dxa" w:w="4320"/>
          </w:tcPr>
          <w:p>
            <w:r>
              <w:t>A “Login” button must be provided to submit credentials.</w:t>
            </w:r>
          </w:p>
        </w:tc>
      </w:tr>
      <w:tr>
        <w:tc>
          <w:tcPr>
            <w:tcW w:type="dxa" w:w="4320"/>
          </w:tcPr>
          <w:p>
            <w:r>
              <w:t>FR3</w:t>
            </w:r>
          </w:p>
        </w:tc>
        <w:tc>
          <w:tcPr>
            <w:tcW w:type="dxa" w:w="4320"/>
          </w:tcPr>
          <w:p>
            <w:r>
              <w:t>Credentials must be validated against the backend user database.</w:t>
            </w:r>
          </w:p>
        </w:tc>
      </w:tr>
      <w:tr>
        <w:tc>
          <w:tcPr>
            <w:tcW w:type="dxa" w:w="4320"/>
          </w:tcPr>
          <w:p>
            <w:r>
              <w:t>FR4</w:t>
            </w:r>
          </w:p>
        </w:tc>
        <w:tc>
          <w:tcPr>
            <w:tcW w:type="dxa" w:w="4320"/>
          </w:tcPr>
          <w:p>
            <w:r>
              <w:t>Valid credentials must redirect the user to the account overview page.</w:t>
            </w:r>
          </w:p>
        </w:tc>
      </w:tr>
      <w:tr>
        <w:tc>
          <w:tcPr>
            <w:tcW w:type="dxa" w:w="4320"/>
          </w:tcPr>
          <w:p>
            <w:r>
              <w:t>FR5</w:t>
            </w:r>
          </w:p>
        </w:tc>
        <w:tc>
          <w:tcPr>
            <w:tcW w:type="dxa" w:w="4320"/>
          </w:tcPr>
          <w:p>
            <w:r>
              <w:t>Invalid credentials must trigger a descriptive error message.</w:t>
            </w:r>
          </w:p>
        </w:tc>
      </w:tr>
      <w:tr>
        <w:tc>
          <w:tcPr>
            <w:tcW w:type="dxa" w:w="4320"/>
          </w:tcPr>
          <w:p>
            <w:r>
              <w:t>FR6</w:t>
            </w:r>
          </w:p>
        </w:tc>
        <w:tc>
          <w:tcPr>
            <w:tcW w:type="dxa" w:w="4320"/>
          </w:tcPr>
          <w:p>
            <w:r>
              <w:t>A “Forgot login info?” link must navigate to the account recovery page.</w:t>
            </w:r>
          </w:p>
        </w:tc>
      </w:tr>
      <w:tr>
        <w:tc>
          <w:tcPr>
            <w:tcW w:type="dxa" w:w="4320"/>
          </w:tcPr>
          <w:p>
            <w:r>
              <w:t>FR7</w:t>
            </w:r>
          </w:p>
        </w:tc>
        <w:tc>
          <w:tcPr>
            <w:tcW w:type="dxa" w:w="4320"/>
          </w:tcPr>
          <w:p>
            <w:r>
              <w:t>A “Register” link must navigate to the new user registration page.</w:t>
            </w:r>
          </w:p>
        </w:tc>
      </w:tr>
      <w:tr>
        <w:tc>
          <w:tcPr>
            <w:tcW w:type="dxa" w:w="4320"/>
          </w:tcPr>
          <w:p>
            <w:r>
              <w:t>FR8</w:t>
            </w:r>
          </w:p>
        </w:tc>
        <w:tc>
          <w:tcPr>
            <w:tcW w:type="dxa" w:w="4320"/>
          </w:tcPr>
          <w:p>
            <w:r>
              <w:t>The login form must be fully operable via keyboard navigation.</w:t>
            </w:r>
          </w:p>
        </w:tc>
      </w:tr>
      <w:tr>
        <w:tc>
          <w:tcPr>
            <w:tcW w:type="dxa" w:w="4320"/>
          </w:tcPr>
          <w:p>
            <w:r>
              <w:t>FR9</w:t>
            </w:r>
          </w:p>
        </w:tc>
        <w:tc>
          <w:tcPr>
            <w:tcW w:type="dxa" w:w="4320"/>
          </w:tcPr>
          <w:p>
            <w:r>
              <w:t>The password field must mask all entered characters.</w:t>
            </w:r>
          </w:p>
        </w:tc>
      </w:tr>
      <w:tr>
        <w:tc>
          <w:tcPr>
            <w:tcW w:type="dxa" w:w="4320"/>
          </w:tcPr>
          <w:p>
            <w:r>
              <w:t>FR10</w:t>
            </w:r>
          </w:p>
        </w:tc>
        <w:tc>
          <w:tcPr>
            <w:tcW w:type="dxa" w:w="4320"/>
          </w:tcPr>
          <w:p>
            <w:r>
              <w:t>All login attempts must be recorded in the audit log.</w:t>
            </w:r>
          </w:p>
        </w:tc>
      </w:tr>
      <w:tr>
        <w:tc>
          <w:tcPr>
            <w:tcW w:type="dxa" w:w="4320"/>
          </w:tcPr>
          <w:p>
            <w:r>
              <w:t>FR11</w:t>
            </w:r>
          </w:p>
        </w:tc>
        <w:tc>
          <w:tcPr>
            <w:tcW w:type="dxa" w:w="4320"/>
          </w:tcPr>
          <w:p>
            <w:r>
              <w:t>Accounts must be temporarily locked after 5 consecutive failed login attempts.</w:t>
            </w:r>
          </w:p>
        </w:tc>
      </w:tr>
      <w:tr>
        <w:tc>
          <w:tcPr>
            <w:tcW w:type="dxa" w:w="4320"/>
          </w:tcPr>
          <w:p>
            <w:r>
              <w:t>FR12</w:t>
            </w:r>
          </w:p>
        </w:tc>
        <w:tc>
          <w:tcPr>
            <w:tcW w:type="dxa" w:w="4320"/>
          </w:tcPr>
          <w:p>
            <w:r>
              <w:t>The login page must be responsive on desktops, tablets, and mobile devices.</w:t>
            </w:r>
          </w:p>
        </w:tc>
      </w:tr>
      <w:tr>
        <w:tc>
          <w:tcPr>
            <w:tcW w:type="dxa" w:w="4320"/>
          </w:tcPr>
          <w:p>
            <w:r>
              <w:t>FR13</w:t>
            </w:r>
          </w:p>
        </w:tc>
        <w:tc>
          <w:tcPr>
            <w:tcW w:type="dxa" w:w="4320"/>
          </w:tcPr>
          <w:p>
            <w:r>
              <w:t>The login form must perform client- and server-side input validation (e.g., empty fields, whitespace-only input).</w:t>
            </w:r>
          </w:p>
        </w:tc>
      </w:tr>
      <w:tr>
        <w:tc>
          <w:tcPr>
            <w:tcW w:type="dxa" w:w="4320"/>
          </w:tcPr>
          <w:p>
            <w:r>
              <w:t>FR14</w:t>
            </w:r>
          </w:p>
        </w:tc>
        <w:tc>
          <w:tcPr>
            <w:tcW w:type="dxa" w:w="4320"/>
          </w:tcPr>
          <w:p>
            <w:r>
              <w:t>The system must sanitize inputs to prevent SQL Injection and XSS attacks.</w:t>
            </w:r>
          </w:p>
        </w:tc>
      </w:tr>
      <w:tr>
        <w:tc>
          <w:tcPr>
            <w:tcW w:type="dxa" w:w="4320"/>
          </w:tcPr>
          <w:p>
            <w:r>
              <w:t>FR15</w:t>
            </w:r>
          </w:p>
        </w:tc>
        <w:tc>
          <w:tcPr>
            <w:tcW w:type="dxa" w:w="4320"/>
          </w:tcPr>
          <w:p>
            <w:r>
              <w:t>Session tokens must be securely generated and invalidated upon logout.</w:t>
            </w:r>
          </w:p>
        </w:tc>
      </w:tr>
    </w:tbl>
    <w:p>
      <w:pPr>
        <w:pStyle w:val="Heading2"/>
      </w:pPr>
      <w:r>
        <w:t>4. Test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TC ID</w:t>
            </w:r>
          </w:p>
        </w:tc>
        <w:tc>
          <w:tcPr>
            <w:tcW w:type="dxa" w:w="2880"/>
          </w:tcPr>
          <w:p>
            <w:r>
              <w:t>Test Case Description</w:t>
            </w:r>
          </w:p>
        </w:tc>
        <w:tc>
          <w:tcPr>
            <w:tcW w:type="dxa" w:w="2880"/>
          </w:tcPr>
          <w:p>
            <w:r>
              <w:t>Expected Result</w:t>
            </w:r>
          </w:p>
        </w:tc>
      </w:tr>
      <w:tr>
        <w:tc>
          <w:tcPr>
            <w:tcW w:type="dxa" w:w="2880"/>
          </w:tcPr>
          <w:p>
            <w:r>
              <w:t>TC01</w:t>
            </w:r>
          </w:p>
        </w:tc>
        <w:tc>
          <w:tcPr>
            <w:tcW w:type="dxa" w:w="2880"/>
          </w:tcPr>
          <w:p>
            <w:r>
              <w:t>Login with valid username and password</w:t>
            </w:r>
          </w:p>
        </w:tc>
        <w:tc>
          <w:tcPr>
            <w:tcW w:type="dxa" w:w="2880"/>
          </w:tcPr>
          <w:p>
            <w:r>
              <w:t>User is redirected to account overview</w:t>
            </w:r>
          </w:p>
        </w:tc>
      </w:tr>
      <w:tr>
        <w:tc>
          <w:tcPr>
            <w:tcW w:type="dxa" w:w="2880"/>
          </w:tcPr>
          <w:p>
            <w:r>
              <w:t>TC02</w:t>
            </w:r>
          </w:p>
        </w:tc>
        <w:tc>
          <w:tcPr>
            <w:tcW w:type="dxa" w:w="2880"/>
          </w:tcPr>
          <w:p>
            <w:r>
              <w:t>Login with valid username and invalid password</w:t>
            </w:r>
          </w:p>
        </w:tc>
        <w:tc>
          <w:tcPr>
            <w:tcW w:type="dxa" w:w="2880"/>
          </w:tcPr>
          <w:p>
            <w:r>
              <w:t>Error message: “Invalid username or password”</w:t>
            </w:r>
          </w:p>
        </w:tc>
      </w:tr>
      <w:tr>
        <w:tc>
          <w:tcPr>
            <w:tcW w:type="dxa" w:w="2880"/>
          </w:tcPr>
          <w:p>
            <w:r>
              <w:t>TC03</w:t>
            </w:r>
          </w:p>
        </w:tc>
        <w:tc>
          <w:tcPr>
            <w:tcW w:type="dxa" w:w="2880"/>
          </w:tcPr>
          <w:p>
            <w:r>
              <w:t>Login with invalid username and valid password</w:t>
            </w:r>
          </w:p>
        </w:tc>
        <w:tc>
          <w:tcPr>
            <w:tcW w:type="dxa" w:w="2880"/>
          </w:tcPr>
          <w:p>
            <w:r>
              <w:t>Error message: “Invalid username or password”</w:t>
            </w:r>
          </w:p>
        </w:tc>
      </w:tr>
      <w:tr>
        <w:tc>
          <w:tcPr>
            <w:tcW w:type="dxa" w:w="2880"/>
          </w:tcPr>
          <w:p>
            <w:r>
              <w:t>TC04</w:t>
            </w:r>
          </w:p>
        </w:tc>
        <w:tc>
          <w:tcPr>
            <w:tcW w:type="dxa" w:w="2880"/>
          </w:tcPr>
          <w:p>
            <w:r>
              <w:t>Submit login form with empty fields</w:t>
            </w:r>
          </w:p>
        </w:tc>
        <w:tc>
          <w:tcPr>
            <w:tcW w:type="dxa" w:w="2880"/>
          </w:tcPr>
          <w:p>
            <w:r>
              <w:t>Validation message prompts user to enter credentials</w:t>
            </w:r>
          </w:p>
        </w:tc>
      </w:tr>
      <w:tr>
        <w:tc>
          <w:tcPr>
            <w:tcW w:type="dxa" w:w="2880"/>
          </w:tcPr>
          <w:p>
            <w:r>
              <w:t>TC05</w:t>
            </w:r>
          </w:p>
        </w:tc>
        <w:tc>
          <w:tcPr>
            <w:tcW w:type="dxa" w:w="2880"/>
          </w:tcPr>
          <w:p>
            <w:r>
              <w:t>Submit login form with whitespace-only input</w:t>
            </w:r>
          </w:p>
        </w:tc>
        <w:tc>
          <w:tcPr>
            <w:tcW w:type="dxa" w:w="2880"/>
          </w:tcPr>
          <w:p>
            <w:r>
              <w:t>Validation message prompts user to enter valid data</w:t>
            </w:r>
          </w:p>
        </w:tc>
      </w:tr>
      <w:tr>
        <w:tc>
          <w:tcPr>
            <w:tcW w:type="dxa" w:w="2880"/>
          </w:tcPr>
          <w:p>
            <w:r>
              <w:t>TC06</w:t>
            </w:r>
          </w:p>
        </w:tc>
        <w:tc>
          <w:tcPr>
            <w:tcW w:type="dxa" w:w="2880"/>
          </w:tcPr>
          <w:p>
            <w:r>
              <w:t>Click “Forgot login info?” link</w:t>
            </w:r>
          </w:p>
        </w:tc>
        <w:tc>
          <w:tcPr>
            <w:tcW w:type="dxa" w:w="2880"/>
          </w:tcPr>
          <w:p>
            <w:r>
              <w:t>Redirects to account recovery page</w:t>
            </w:r>
          </w:p>
        </w:tc>
      </w:tr>
      <w:tr>
        <w:tc>
          <w:tcPr>
            <w:tcW w:type="dxa" w:w="2880"/>
          </w:tcPr>
          <w:p>
            <w:r>
              <w:t>TC07</w:t>
            </w:r>
          </w:p>
        </w:tc>
        <w:tc>
          <w:tcPr>
            <w:tcW w:type="dxa" w:w="2880"/>
          </w:tcPr>
          <w:p>
            <w:r>
              <w:t>Click “Register” link</w:t>
            </w:r>
          </w:p>
        </w:tc>
        <w:tc>
          <w:tcPr>
            <w:tcW w:type="dxa" w:w="2880"/>
          </w:tcPr>
          <w:p>
            <w:r>
              <w:t>Redirects to new user registration page</w:t>
            </w:r>
          </w:p>
        </w:tc>
      </w:tr>
      <w:tr>
        <w:tc>
          <w:tcPr>
            <w:tcW w:type="dxa" w:w="2880"/>
          </w:tcPr>
          <w:p>
            <w:r>
              <w:t>TC08</w:t>
            </w:r>
          </w:p>
        </w:tc>
        <w:tc>
          <w:tcPr>
            <w:tcW w:type="dxa" w:w="2880"/>
          </w:tcPr>
          <w:p>
            <w:r>
              <w:t>Attempt login with SQL injection payload in username or password</w:t>
            </w:r>
          </w:p>
        </w:tc>
        <w:tc>
          <w:tcPr>
            <w:tcW w:type="dxa" w:w="2880"/>
          </w:tcPr>
          <w:p>
            <w:r>
              <w:t>Input rejected, error message shown</w:t>
            </w:r>
          </w:p>
        </w:tc>
      </w:tr>
      <w:tr>
        <w:tc>
          <w:tcPr>
            <w:tcW w:type="dxa" w:w="2880"/>
          </w:tcPr>
          <w:p>
            <w:r>
              <w:t>TC09</w:t>
            </w:r>
          </w:p>
        </w:tc>
        <w:tc>
          <w:tcPr>
            <w:tcW w:type="dxa" w:w="2880"/>
          </w:tcPr>
          <w:p>
            <w:r>
              <w:t>Attempt login with XSS script in username or password</w:t>
            </w:r>
          </w:p>
        </w:tc>
        <w:tc>
          <w:tcPr>
            <w:tcW w:type="dxa" w:w="2880"/>
          </w:tcPr>
          <w:p>
            <w:r>
              <w:t>Input sanitized, no script execution</w:t>
            </w:r>
          </w:p>
        </w:tc>
      </w:tr>
      <w:tr>
        <w:tc>
          <w:tcPr>
            <w:tcW w:type="dxa" w:w="2880"/>
          </w:tcPr>
          <w:p>
            <w:r>
              <w:t>TC10</w:t>
            </w:r>
          </w:p>
        </w:tc>
        <w:tc>
          <w:tcPr>
            <w:tcW w:type="dxa" w:w="2880"/>
          </w:tcPr>
          <w:p>
            <w:r>
              <w:t>Enter password and verify masking</w:t>
            </w:r>
          </w:p>
        </w:tc>
        <w:tc>
          <w:tcPr>
            <w:tcW w:type="dxa" w:w="2880"/>
          </w:tcPr>
          <w:p>
            <w:r>
              <w:t>All characters hidden as ● or *</w:t>
            </w:r>
          </w:p>
        </w:tc>
      </w:tr>
      <w:tr>
        <w:tc>
          <w:tcPr>
            <w:tcW w:type="dxa" w:w="2880"/>
          </w:tcPr>
          <w:p>
            <w:r>
              <w:t>TC11</w:t>
            </w:r>
          </w:p>
        </w:tc>
        <w:tc>
          <w:tcPr>
            <w:tcW w:type="dxa" w:w="2880"/>
          </w:tcPr>
          <w:p>
            <w:r>
              <w:t>Navigate form using only keyboard</w:t>
            </w:r>
          </w:p>
        </w:tc>
        <w:tc>
          <w:tcPr>
            <w:tcW w:type="dxa" w:w="2880"/>
          </w:tcPr>
          <w:p>
            <w:r>
              <w:t>All fields and buttons accessible in logical order</w:t>
            </w:r>
          </w:p>
        </w:tc>
      </w:tr>
      <w:tr>
        <w:tc>
          <w:tcPr>
            <w:tcW w:type="dxa" w:w="2880"/>
          </w:tcPr>
          <w:p>
            <w:r>
              <w:t>TC12</w:t>
            </w:r>
          </w:p>
        </w:tc>
        <w:tc>
          <w:tcPr>
            <w:tcW w:type="dxa" w:w="2880"/>
          </w:tcPr>
          <w:p>
            <w:r>
              <w:t>Access login page from mobile device</w:t>
            </w:r>
          </w:p>
        </w:tc>
        <w:tc>
          <w:tcPr>
            <w:tcW w:type="dxa" w:w="2880"/>
          </w:tcPr>
          <w:p>
            <w:r>
              <w:t>Page adapts to screen size with proper layout</w:t>
            </w:r>
          </w:p>
        </w:tc>
      </w:tr>
      <w:tr>
        <w:tc>
          <w:tcPr>
            <w:tcW w:type="dxa" w:w="2880"/>
          </w:tcPr>
          <w:p>
            <w:r>
              <w:t>TC13</w:t>
            </w:r>
          </w:p>
        </w:tc>
        <w:tc>
          <w:tcPr>
            <w:tcW w:type="dxa" w:w="2880"/>
          </w:tcPr>
          <w:p>
            <w:r>
              <w:t>Attempt login after 5 failed attempts</w:t>
            </w:r>
          </w:p>
        </w:tc>
        <w:tc>
          <w:tcPr>
            <w:tcW w:type="dxa" w:w="2880"/>
          </w:tcPr>
          <w:p>
            <w:r>
              <w:t>Account locked message displayed</w:t>
            </w:r>
          </w:p>
        </w:tc>
      </w:tr>
      <w:tr>
        <w:tc>
          <w:tcPr>
            <w:tcW w:type="dxa" w:w="2880"/>
          </w:tcPr>
          <w:p>
            <w:r>
              <w:t>TC14</w:t>
            </w:r>
          </w:p>
        </w:tc>
        <w:tc>
          <w:tcPr>
            <w:tcW w:type="dxa" w:w="2880"/>
          </w:tcPr>
          <w:p>
            <w:r>
              <w:t>Verify audit log entry after login attempt</w:t>
            </w:r>
          </w:p>
        </w:tc>
        <w:tc>
          <w:tcPr>
            <w:tcW w:type="dxa" w:w="2880"/>
          </w:tcPr>
          <w:p>
            <w:r>
              <w:t>Entry recorded with timestamp, username, and status</w:t>
            </w:r>
          </w:p>
        </w:tc>
      </w:tr>
      <w:tr>
        <w:tc>
          <w:tcPr>
            <w:tcW w:type="dxa" w:w="2880"/>
          </w:tcPr>
          <w:p>
            <w:r>
              <w:t>TC15</w:t>
            </w:r>
          </w:p>
        </w:tc>
        <w:tc>
          <w:tcPr>
            <w:tcW w:type="dxa" w:w="2880"/>
          </w:tcPr>
          <w:p>
            <w:r>
              <w:t>Verify session management after successful login</w:t>
            </w:r>
          </w:p>
        </w:tc>
        <w:tc>
          <w:tcPr>
            <w:tcW w:type="dxa" w:w="2880"/>
          </w:tcPr>
          <w:p>
            <w:r>
              <w:t>Session token generated and invalidated on logout</w:t>
            </w:r>
          </w:p>
        </w:tc>
      </w:tr>
    </w:tbl>
    <w:p>
      <w:pPr>
        <w:pStyle w:val="Heading2"/>
      </w:pPr>
      <w:r>
        <w:t>5. Security Considerations</w:t>
      </w:r>
    </w:p>
    <w:p>
      <w:r>
        <w:t>- Enforce HTTPS for all login traffic.</w:t>
      </w:r>
    </w:p>
    <w:p>
      <w:r>
        <w:t>- Sanitize and validate all user inputs on client and server.</w:t>
      </w:r>
    </w:p>
    <w:p>
      <w:r>
        <w:t>- Protect against SQL Injection, XSS, and brute force attacks.</w:t>
      </w:r>
    </w:p>
    <w:p>
      <w:r>
        <w:t>- Securely manage authentication tokens and session cookies.</w:t>
      </w:r>
    </w:p>
    <w:p>
      <w:pPr>
        <w:pStyle w:val="Heading2"/>
      </w:pPr>
      <w:r>
        <w:t>6. Dependencies</w:t>
      </w:r>
    </w:p>
    <w:p>
      <w:r>
        <w:t>- Active user account records in the database.</w:t>
      </w:r>
    </w:p>
    <w:p>
      <w:r>
        <w:t>- Functional authentication service.</w:t>
      </w:r>
    </w:p>
    <w:p>
      <w:r>
        <w:t>- ParaBank web application UI framework.</w:t>
      </w:r>
    </w:p>
    <w:p>
      <w:r>
        <w:t>- Audit logging infrastructure.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