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6" w:type="dxa"/>
        <w:shd w:val="clear" w:color="auto" w:fill="2B579A" w:themeFill="accent5"/>
        <w:tblLook w:val="0600" w:firstRow="0" w:lastRow="0" w:firstColumn="0" w:lastColumn="0" w:noHBand="1" w:noVBand="1"/>
      </w:tblPr>
      <w:tblGrid>
        <w:gridCol w:w="7542"/>
        <w:gridCol w:w="2164"/>
      </w:tblGrid>
      <w:tr w:rsidR="00261941" w14:paraId="7CE6F55D" w14:textId="77777777" w:rsidTr="00E661C9">
        <w:trPr>
          <w:trHeight w:val="3113"/>
        </w:trPr>
        <w:tc>
          <w:tcPr>
            <w:tcW w:w="7542" w:type="dxa"/>
            <w:shd w:val="clear" w:color="auto" w:fill="2B579A" w:themeFill="accent5"/>
          </w:tcPr>
          <w:p w14:paraId="6545C332" w14:textId="36EA3E4B" w:rsidR="007378F1" w:rsidRDefault="00C17A60" w:rsidP="0056330B">
            <w:pPr>
              <w:pStyle w:val="Subtitle"/>
            </w:pPr>
            <w:r>
              <w:rPr>
                <w:rFonts w:eastAsiaTheme="majorEastAsia" w:cstheme="majorBidi"/>
                <w:spacing w:val="-10"/>
                <w:kern w:val="28"/>
                <w:sz w:val="96"/>
                <w:szCs w:val="56"/>
              </w:rPr>
              <w:t xml:space="preserve">IAM </w:t>
            </w:r>
            <w:r w:rsidR="00BB198B">
              <w:rPr>
                <w:rFonts w:eastAsiaTheme="majorEastAsia" w:cstheme="majorBidi"/>
                <w:spacing w:val="-10"/>
                <w:kern w:val="28"/>
                <w:sz w:val="96"/>
                <w:szCs w:val="56"/>
              </w:rPr>
              <w:t xml:space="preserve">Security Tools </w:t>
            </w:r>
            <w:r w:rsidR="00DE6835" w:rsidRPr="00DE6835">
              <w:t>AWS Certified Security Specialty</w:t>
            </w:r>
            <w:r w:rsidR="00DE6835">
              <w:t xml:space="preserve"> </w:t>
            </w:r>
            <w:r w:rsidR="00DE6835" w:rsidRPr="00DE6835">
              <w:t>SCS-C02</w:t>
            </w:r>
          </w:p>
        </w:tc>
        <w:tc>
          <w:tcPr>
            <w:tcW w:w="2164" w:type="dxa"/>
            <w:shd w:val="clear" w:color="auto" w:fill="2B579A" w:themeFill="accent5"/>
            <w:vAlign w:val="bottom"/>
          </w:tcPr>
          <w:p w14:paraId="405E4E19" w14:textId="0171F167" w:rsidR="007378F1" w:rsidRDefault="00C17A60" w:rsidP="007378F1">
            <w:pPr>
              <w:pStyle w:val="Title"/>
              <w:pBdr>
                <w:left w:val="none" w:sz="0" w:space="0" w:color="auto"/>
              </w:pBdr>
              <w:shd w:val="clear" w:color="auto" w:fill="auto"/>
              <w:spacing w:after="240"/>
              <w:ind w:left="0"/>
              <w:jc w:val="right"/>
            </w:pPr>
            <w:r>
              <w:rPr>
                <w:noProof/>
              </w:rPr>
              <w:drawing>
                <wp:inline distT="0" distB="0" distL="0" distR="0" wp14:anchorId="3E85189C" wp14:editId="57E0359F">
                  <wp:extent cx="1097280" cy="1097280"/>
                  <wp:effectExtent l="0" t="0" r="7620" b="7620"/>
                  <wp:docPr id="1354168549" name="Picture 1" descr="AWS Cloud Resource | IAM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loud Resource | IAM Poli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tc>
      </w:tr>
    </w:tbl>
    <w:p w14:paraId="022EE3A5" w14:textId="599D3094" w:rsidR="003B3A78" w:rsidRPr="00923D1A" w:rsidRDefault="00923D1A" w:rsidP="00051A8D">
      <w:pPr>
        <w:pStyle w:val="Image"/>
        <w:jc w:val="both"/>
        <w:rPr>
          <w:sz w:val="28"/>
          <w:szCs w:val="28"/>
          <w:lang w:bidi="ar-JO"/>
        </w:rPr>
      </w:pPr>
      <w:r>
        <w:rPr>
          <w:sz w:val="20"/>
          <w:szCs w:val="20"/>
        </w:rPr>
        <w:br/>
      </w:r>
      <w:r>
        <w:rPr>
          <w:sz w:val="20"/>
          <w:szCs w:val="20"/>
        </w:rPr>
        <w:br/>
      </w:r>
      <w:r w:rsidRPr="00923D1A">
        <w:rPr>
          <w:sz w:val="28"/>
          <w:szCs w:val="28"/>
          <w:lang w:bidi="ar-JO"/>
        </w:rPr>
        <w:t xml:space="preserve">In this section, we will cover the security tools available in IAM (Identity and Access Management) in AWS. These tools help </w:t>
      </w:r>
      <w:r>
        <w:rPr>
          <w:sz w:val="28"/>
          <w:szCs w:val="28"/>
          <w:lang w:bidi="ar-JO"/>
        </w:rPr>
        <w:t>us</w:t>
      </w:r>
      <w:r w:rsidRPr="00923D1A">
        <w:rPr>
          <w:sz w:val="28"/>
          <w:szCs w:val="28"/>
          <w:lang w:bidi="ar-JO"/>
        </w:rPr>
        <w:t xml:space="preserve"> manage the security of </w:t>
      </w:r>
      <w:r>
        <w:rPr>
          <w:sz w:val="28"/>
          <w:szCs w:val="28"/>
          <w:lang w:bidi="ar-JO"/>
        </w:rPr>
        <w:t>our</w:t>
      </w:r>
      <w:r w:rsidRPr="00923D1A">
        <w:rPr>
          <w:sz w:val="28"/>
          <w:szCs w:val="28"/>
          <w:lang w:bidi="ar-JO"/>
        </w:rPr>
        <w:t xml:space="preserve"> accounts and users</w:t>
      </w:r>
      <w:r w:rsidR="00B5328C">
        <w:rPr>
          <w:sz w:val="28"/>
          <w:szCs w:val="28"/>
          <w:lang w:bidi="ar-JO"/>
        </w:rPr>
        <w:t xml:space="preserve"> </w:t>
      </w:r>
      <w:r w:rsidRPr="00923D1A">
        <w:rPr>
          <w:sz w:val="28"/>
          <w:szCs w:val="28"/>
          <w:lang w:bidi="ar-JO"/>
        </w:rPr>
        <w:t>effectively.</w:t>
      </w:r>
      <w:r>
        <w:rPr>
          <w:sz w:val="28"/>
          <w:szCs w:val="28"/>
          <w:lang w:bidi="ar-JO"/>
        </w:rPr>
        <w:br/>
      </w:r>
      <w:r>
        <w:rPr>
          <w:sz w:val="28"/>
          <w:szCs w:val="28"/>
          <w:lang w:bidi="ar-JO"/>
        </w:rPr>
        <w:br/>
      </w:r>
    </w:p>
    <w:p w14:paraId="1DED1F31" w14:textId="02F971EC" w:rsidR="00457BEB" w:rsidRPr="00B17776" w:rsidRDefault="00C644AC" w:rsidP="0026504D">
      <w:pPr>
        <w:pStyle w:val="Heading1"/>
        <w:rPr>
          <w:sz w:val="48"/>
          <w:szCs w:val="48"/>
        </w:rPr>
      </w:pPr>
      <w:r>
        <w:rPr>
          <w:sz w:val="48"/>
          <w:szCs w:val="48"/>
        </w:rPr>
        <w:t xml:space="preserve">Credential </w:t>
      </w:r>
      <w:r w:rsidR="00BB198B">
        <w:rPr>
          <w:sz w:val="48"/>
          <w:szCs w:val="48"/>
        </w:rPr>
        <w:t>Re</w:t>
      </w:r>
      <w:r>
        <w:rPr>
          <w:sz w:val="48"/>
          <w:szCs w:val="48"/>
        </w:rPr>
        <w:t>port</w:t>
      </w:r>
    </w:p>
    <w:p w14:paraId="5D1CFF4A" w14:textId="1ABDC86A" w:rsidR="00655B66" w:rsidRPr="003B2950" w:rsidRDefault="00655B66" w:rsidP="008746D2">
      <w:pPr>
        <w:jc w:val="both"/>
        <w:rPr>
          <w:sz w:val="28"/>
          <w:szCs w:val="28"/>
          <w:lang w:bidi="ar-JO"/>
        </w:rPr>
      </w:pPr>
      <w:r w:rsidRPr="00655B66">
        <w:rPr>
          <w:sz w:val="28"/>
          <w:szCs w:val="28"/>
          <w:lang w:bidi="ar-JO"/>
        </w:rPr>
        <w:t>We can generate an IAM Credential Report, which is at the account level. This report will include all users in your account and the status of their credentials.</w:t>
      </w:r>
    </w:p>
    <w:p w14:paraId="496A44E0" w14:textId="42DEE956" w:rsidR="00655B66" w:rsidRPr="003B2950" w:rsidRDefault="00655B66" w:rsidP="008746D2">
      <w:pPr>
        <w:jc w:val="both"/>
        <w:rPr>
          <w:sz w:val="28"/>
          <w:szCs w:val="28"/>
          <w:lang w:bidi="ar-JO"/>
        </w:rPr>
      </w:pPr>
      <w:r w:rsidRPr="00655B66">
        <w:rPr>
          <w:sz w:val="28"/>
          <w:szCs w:val="28"/>
          <w:lang w:bidi="ar-JO"/>
        </w:rPr>
        <w:t>To create this report, go to "Credential Report" in the sidebar and download the report, which will generate a CSV file.</w:t>
      </w:r>
      <w:r w:rsidR="006870C1" w:rsidRPr="006870C1">
        <w:rPr>
          <w:noProof/>
          <w:sz w:val="28"/>
          <w:szCs w:val="28"/>
          <w:lang w:bidi="ar-JO"/>
        </w:rPr>
        <w:drawing>
          <wp:anchor distT="0" distB="0" distL="114300" distR="114300" simplePos="0" relativeHeight="251658240" behindDoc="0" locked="0" layoutInCell="1" allowOverlap="1" wp14:anchorId="64CF3C44" wp14:editId="302CD7B4">
            <wp:simplePos x="0" y="0"/>
            <wp:positionH relativeFrom="column">
              <wp:posOffset>0</wp:posOffset>
            </wp:positionH>
            <wp:positionV relativeFrom="paragraph">
              <wp:posOffset>612140</wp:posOffset>
            </wp:positionV>
            <wp:extent cx="2240280" cy="2468245"/>
            <wp:effectExtent l="0" t="0" r="7620" b="8255"/>
            <wp:wrapSquare wrapText="bothSides"/>
            <wp:docPr id="63235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59177" name=""/>
                    <pic:cNvPicPr/>
                  </pic:nvPicPr>
                  <pic:blipFill>
                    <a:blip r:embed="rId11"/>
                    <a:stretch>
                      <a:fillRect/>
                    </a:stretch>
                  </pic:blipFill>
                  <pic:spPr>
                    <a:xfrm>
                      <a:off x="0" y="0"/>
                      <a:ext cx="2240280" cy="2468245"/>
                    </a:xfrm>
                    <a:prstGeom prst="rect">
                      <a:avLst/>
                    </a:prstGeom>
                  </pic:spPr>
                </pic:pic>
              </a:graphicData>
            </a:graphic>
          </wp:anchor>
        </w:drawing>
      </w:r>
    </w:p>
    <w:p w14:paraId="0CE11015" w14:textId="38AB3F05" w:rsidR="00655B66" w:rsidRPr="00655B66" w:rsidRDefault="00655B66" w:rsidP="008746D2">
      <w:pPr>
        <w:jc w:val="both"/>
        <w:rPr>
          <w:sz w:val="28"/>
          <w:szCs w:val="28"/>
          <w:lang w:bidi="ar-JO"/>
        </w:rPr>
      </w:pPr>
      <w:r w:rsidRPr="00655B66">
        <w:rPr>
          <w:sz w:val="28"/>
          <w:szCs w:val="28"/>
          <w:lang w:bidi="ar-JO"/>
        </w:rPr>
        <w:t>The report provides important information such as:</w:t>
      </w:r>
    </w:p>
    <w:p w14:paraId="3132ACC7" w14:textId="77777777" w:rsidR="00655B66" w:rsidRPr="00486C23" w:rsidRDefault="00655B66" w:rsidP="00930EE5">
      <w:pPr>
        <w:pStyle w:val="ListParagraph"/>
        <w:ind w:left="810"/>
        <w:rPr>
          <w:sz w:val="24"/>
          <w:szCs w:val="24"/>
          <w:lang w:bidi="ar-JO"/>
        </w:rPr>
      </w:pPr>
      <w:r w:rsidRPr="00655B66">
        <w:rPr>
          <w:sz w:val="28"/>
          <w:szCs w:val="28"/>
          <w:lang w:bidi="ar-JO"/>
        </w:rPr>
        <w:t xml:space="preserve">- </w:t>
      </w:r>
      <w:r w:rsidRPr="00486C23">
        <w:rPr>
          <w:sz w:val="24"/>
          <w:szCs w:val="24"/>
          <w:lang w:bidi="ar-JO"/>
        </w:rPr>
        <w:t>When the user was created</w:t>
      </w:r>
    </w:p>
    <w:p w14:paraId="001B1C26" w14:textId="77777777" w:rsidR="00655B66" w:rsidRPr="00486C23" w:rsidRDefault="00655B66" w:rsidP="00930EE5">
      <w:pPr>
        <w:pStyle w:val="ListParagraph"/>
        <w:ind w:left="810"/>
        <w:rPr>
          <w:sz w:val="24"/>
          <w:szCs w:val="24"/>
          <w:lang w:bidi="ar-JO"/>
        </w:rPr>
      </w:pPr>
      <w:r w:rsidRPr="00486C23">
        <w:rPr>
          <w:sz w:val="24"/>
          <w:szCs w:val="24"/>
          <w:lang w:bidi="ar-JO"/>
        </w:rPr>
        <w:t>- Whether the password is active</w:t>
      </w:r>
    </w:p>
    <w:p w14:paraId="2B1386B8" w14:textId="77777777" w:rsidR="00655B66" w:rsidRPr="00486C23" w:rsidRDefault="00655B66" w:rsidP="00930EE5">
      <w:pPr>
        <w:pStyle w:val="ListParagraph"/>
        <w:ind w:left="810"/>
        <w:rPr>
          <w:sz w:val="24"/>
          <w:szCs w:val="24"/>
          <w:lang w:bidi="ar-JO"/>
        </w:rPr>
      </w:pPr>
      <w:r w:rsidRPr="00486C23">
        <w:rPr>
          <w:sz w:val="24"/>
          <w:szCs w:val="24"/>
          <w:lang w:bidi="ar-JO"/>
        </w:rPr>
        <w:t>- When the password was last used and changed</w:t>
      </w:r>
    </w:p>
    <w:p w14:paraId="2723FB11" w14:textId="6E55A81A" w:rsidR="00655B66" w:rsidRPr="00486C23" w:rsidRDefault="00655B66" w:rsidP="00930EE5">
      <w:pPr>
        <w:pStyle w:val="ListParagraph"/>
        <w:ind w:left="810"/>
        <w:rPr>
          <w:sz w:val="24"/>
          <w:szCs w:val="24"/>
          <w:vertAlign w:val="subscript"/>
          <w:lang w:bidi="ar-JO"/>
        </w:rPr>
      </w:pPr>
      <w:r w:rsidRPr="00486C23">
        <w:rPr>
          <w:sz w:val="24"/>
          <w:szCs w:val="24"/>
          <w:lang w:bidi="ar-JO"/>
        </w:rPr>
        <w:t>-</w:t>
      </w:r>
      <w:r w:rsidR="00930EE5">
        <w:rPr>
          <w:sz w:val="24"/>
          <w:szCs w:val="24"/>
          <w:lang w:bidi="ar-JO"/>
        </w:rPr>
        <w:t xml:space="preserve"> </w:t>
      </w:r>
      <w:r w:rsidRPr="00486C23">
        <w:rPr>
          <w:sz w:val="24"/>
          <w:szCs w:val="24"/>
          <w:lang w:bidi="ar-JO"/>
        </w:rPr>
        <w:t>When the next password rotation is expected</w:t>
      </w:r>
      <w:r w:rsidR="00486C23">
        <w:rPr>
          <w:sz w:val="24"/>
          <w:szCs w:val="24"/>
          <w:lang w:bidi="ar-JO"/>
        </w:rPr>
        <w:br/>
      </w:r>
      <w:r w:rsidRPr="00486C23">
        <w:rPr>
          <w:sz w:val="24"/>
          <w:szCs w:val="24"/>
          <w:lang w:bidi="ar-JO"/>
        </w:rPr>
        <w:t xml:space="preserve"> </w:t>
      </w:r>
      <w:r w:rsidRPr="00486C23">
        <w:rPr>
          <w:sz w:val="24"/>
          <w:szCs w:val="24"/>
          <w:vertAlign w:val="subscript"/>
          <w:lang w:bidi="ar-JO"/>
        </w:rPr>
        <w:t>“if password rotation is enabled”</w:t>
      </w:r>
    </w:p>
    <w:p w14:paraId="2A638236" w14:textId="79CF000B" w:rsidR="00655B66" w:rsidRPr="00486C23" w:rsidRDefault="00655B66" w:rsidP="00930EE5">
      <w:pPr>
        <w:pStyle w:val="ListParagraph"/>
        <w:ind w:left="810"/>
        <w:rPr>
          <w:sz w:val="24"/>
          <w:szCs w:val="24"/>
          <w:lang w:bidi="ar-JO"/>
        </w:rPr>
      </w:pPr>
      <w:r w:rsidRPr="00486C23">
        <w:rPr>
          <w:sz w:val="24"/>
          <w:szCs w:val="24"/>
          <w:lang w:bidi="ar-JO"/>
        </w:rPr>
        <w:t>- Multi-Factor Authentication (MFA) is enabled</w:t>
      </w:r>
    </w:p>
    <w:p w14:paraId="46870C96" w14:textId="66F829FE" w:rsidR="00655B66" w:rsidRPr="00486C23" w:rsidRDefault="00655B66" w:rsidP="00930EE5">
      <w:pPr>
        <w:pStyle w:val="ListParagraph"/>
        <w:ind w:left="810"/>
        <w:rPr>
          <w:sz w:val="24"/>
          <w:szCs w:val="24"/>
          <w:lang w:bidi="ar-JO"/>
        </w:rPr>
      </w:pPr>
      <w:r w:rsidRPr="00486C23">
        <w:rPr>
          <w:sz w:val="24"/>
          <w:szCs w:val="24"/>
          <w:lang w:bidi="ar-JO"/>
        </w:rPr>
        <w:t xml:space="preserve">- </w:t>
      </w:r>
      <w:r w:rsidR="00930EE5">
        <w:rPr>
          <w:sz w:val="24"/>
          <w:szCs w:val="24"/>
          <w:lang w:bidi="ar-JO"/>
        </w:rPr>
        <w:t>A</w:t>
      </w:r>
      <w:r w:rsidRPr="00486C23">
        <w:rPr>
          <w:sz w:val="24"/>
          <w:szCs w:val="24"/>
          <w:lang w:bidi="ar-JO"/>
        </w:rPr>
        <w:t>ccess keys have been created or not</w:t>
      </w:r>
    </w:p>
    <w:p w14:paraId="45FAAE75" w14:textId="77777777" w:rsidR="00655B66" w:rsidRPr="00655B66" w:rsidRDefault="00655B66" w:rsidP="008746D2">
      <w:pPr>
        <w:pStyle w:val="ListParagraph"/>
        <w:ind w:left="810"/>
        <w:jc w:val="both"/>
        <w:rPr>
          <w:sz w:val="28"/>
          <w:szCs w:val="28"/>
          <w:lang w:bidi="ar-JO"/>
        </w:rPr>
      </w:pPr>
    </w:p>
    <w:p w14:paraId="73806BA6" w14:textId="4CC4E089" w:rsidR="00457BEB" w:rsidRPr="001C1D27" w:rsidRDefault="00655B66" w:rsidP="00DD114A">
      <w:pPr>
        <w:jc w:val="both"/>
      </w:pPr>
      <w:r w:rsidRPr="00655B66">
        <w:rPr>
          <w:sz w:val="28"/>
          <w:szCs w:val="28"/>
          <w:lang w:bidi="ar-JO"/>
        </w:rPr>
        <w:lastRenderedPageBreak/>
        <w:t xml:space="preserve">This report is extremely useful if we want to review users who have not changed their passwords or have not used their accounts. </w:t>
      </w:r>
      <w:r>
        <w:rPr>
          <w:sz w:val="28"/>
          <w:szCs w:val="28"/>
          <w:lang w:bidi="ar-JO"/>
        </w:rPr>
        <w:br/>
      </w:r>
      <w:r w:rsidRPr="00655B66">
        <w:rPr>
          <w:sz w:val="28"/>
          <w:szCs w:val="28"/>
          <w:lang w:bidi="ar-JO"/>
        </w:rPr>
        <w:t>It can be a great tool to identify which users need our attention from a security perspective.</w:t>
      </w:r>
      <w:r w:rsidR="00C76CDD" w:rsidRPr="00655B66">
        <w:rPr>
          <w:sz w:val="28"/>
          <w:szCs w:val="28"/>
          <w:lang w:bidi="ar-JO"/>
        </w:rPr>
        <w:br/>
      </w:r>
      <w:r w:rsidR="00522900" w:rsidRPr="00655B66">
        <w:rPr>
          <w:sz w:val="28"/>
          <w:szCs w:val="28"/>
          <w:rtl/>
          <w:lang w:bidi="ar-JO"/>
        </w:rPr>
        <w:br/>
      </w:r>
      <w:r w:rsidR="00522900">
        <w:rPr>
          <w:rtl/>
        </w:rPr>
        <w:br/>
      </w:r>
      <w:r w:rsidR="00522900">
        <w:rPr>
          <w:rtl/>
        </w:rPr>
        <w:br/>
      </w:r>
    </w:p>
    <w:p w14:paraId="3995DA5C" w14:textId="5E8DE84F" w:rsidR="00E40621" w:rsidRPr="00B17776" w:rsidRDefault="00703074" w:rsidP="00703074">
      <w:pPr>
        <w:pStyle w:val="Heading1"/>
        <w:rPr>
          <w:sz w:val="48"/>
          <w:szCs w:val="48"/>
        </w:rPr>
      </w:pPr>
      <w:r w:rsidRPr="00703074">
        <w:rPr>
          <w:sz w:val="48"/>
          <w:szCs w:val="48"/>
        </w:rPr>
        <w:t>Access Advisor</w:t>
      </w:r>
      <w:r w:rsidR="00A051FC">
        <w:rPr>
          <w:sz w:val="48"/>
          <w:szCs w:val="48"/>
        </w:rPr>
        <w:t>:</w:t>
      </w:r>
    </w:p>
    <w:p w14:paraId="244D37A0" w14:textId="77777777" w:rsidR="008746D2" w:rsidRPr="008746D2" w:rsidRDefault="008746D2" w:rsidP="008746D2">
      <w:pPr>
        <w:pStyle w:val="Image"/>
        <w:jc w:val="both"/>
        <w:rPr>
          <w:sz w:val="28"/>
          <w:szCs w:val="28"/>
          <w:lang w:bidi="ar-JO"/>
        </w:rPr>
      </w:pPr>
      <w:r w:rsidRPr="008746D2">
        <w:rPr>
          <w:sz w:val="28"/>
          <w:szCs w:val="28"/>
          <w:lang w:bidi="ar-JO"/>
        </w:rPr>
        <w:t>It will show us the services accessed by the user and when they were accessed.</w:t>
      </w:r>
    </w:p>
    <w:p w14:paraId="415BC513" w14:textId="574A90FC" w:rsidR="008746D2" w:rsidRPr="008746D2" w:rsidRDefault="00D17233" w:rsidP="008746D2">
      <w:pPr>
        <w:pStyle w:val="Image"/>
        <w:jc w:val="both"/>
        <w:rPr>
          <w:sz w:val="28"/>
          <w:szCs w:val="28"/>
          <w:lang w:bidi="ar-JO"/>
        </w:rPr>
      </w:pPr>
      <w:r>
        <w:rPr>
          <w:noProof/>
        </w:rPr>
        <w:drawing>
          <wp:anchor distT="0" distB="0" distL="114300" distR="114300" simplePos="0" relativeHeight="251659264" behindDoc="0" locked="0" layoutInCell="1" allowOverlap="1" wp14:anchorId="7068BDB3" wp14:editId="42863C90">
            <wp:simplePos x="0" y="0"/>
            <wp:positionH relativeFrom="margin">
              <wp:align>center</wp:align>
            </wp:positionH>
            <wp:positionV relativeFrom="paragraph">
              <wp:posOffset>104140</wp:posOffset>
            </wp:positionV>
            <wp:extent cx="4968240" cy="2341336"/>
            <wp:effectExtent l="0" t="0" r="3810" b="1905"/>
            <wp:wrapTopAndBottom/>
            <wp:docPr id="1097514243" name="Picture 2" descr="Access Advisor - Mastering AWS Security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 Advisor - Mastering AWS Security [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240" cy="2341336"/>
                    </a:xfrm>
                    <a:prstGeom prst="rect">
                      <a:avLst/>
                    </a:prstGeom>
                    <a:noFill/>
                    <a:ln>
                      <a:noFill/>
                    </a:ln>
                  </pic:spPr>
                </pic:pic>
              </a:graphicData>
            </a:graphic>
          </wp:anchor>
        </w:drawing>
      </w:r>
      <w:r w:rsidR="00CC5F4A">
        <w:rPr>
          <w:sz w:val="28"/>
          <w:szCs w:val="28"/>
          <w:lang w:bidi="ar-JO"/>
        </w:rPr>
        <w:br/>
      </w:r>
    </w:p>
    <w:p w14:paraId="4FB0CE3D" w14:textId="24C00D86" w:rsidR="008746D2" w:rsidRPr="008746D2" w:rsidRDefault="008746D2" w:rsidP="00CC5F4A">
      <w:pPr>
        <w:pStyle w:val="Image"/>
        <w:jc w:val="both"/>
        <w:rPr>
          <w:sz w:val="28"/>
          <w:szCs w:val="28"/>
          <w:lang w:bidi="ar-JO"/>
        </w:rPr>
      </w:pPr>
      <w:r w:rsidRPr="008746D2">
        <w:rPr>
          <w:sz w:val="28"/>
          <w:szCs w:val="28"/>
          <w:lang w:bidi="ar-JO"/>
        </w:rPr>
        <w:t>Using the Access Advisor, you can assess whether the user has the appropriate permissions. Based on this access data, it may become clear that the user only needs access to specific services rather than all of them. This interface provides the ability to drill down further to precisely define permissions.</w:t>
      </w:r>
    </w:p>
    <w:p w14:paraId="2013114E" w14:textId="506970A6" w:rsidR="00B3283B" w:rsidRPr="003B3A78" w:rsidRDefault="008746D2" w:rsidP="008746D2">
      <w:pPr>
        <w:pStyle w:val="Image"/>
        <w:jc w:val="both"/>
        <w:rPr>
          <w:sz w:val="28"/>
          <w:szCs w:val="28"/>
          <w:rtl/>
          <w:lang w:bidi="ar-JO"/>
        </w:rPr>
      </w:pPr>
      <w:r w:rsidRPr="008746D2">
        <w:rPr>
          <w:sz w:val="28"/>
          <w:szCs w:val="28"/>
          <w:lang w:bidi="ar-JO"/>
        </w:rPr>
        <w:t>The Access Advisor is very useful for managing user access permissions in detail on AWS</w:t>
      </w:r>
      <w:r w:rsidR="00A73C01" w:rsidRPr="00A73C01">
        <w:t xml:space="preserve"> </w:t>
      </w:r>
      <w:r w:rsidR="00A252AA">
        <w:rPr>
          <w:sz w:val="28"/>
          <w:szCs w:val="28"/>
          <w:lang w:bidi="ar-JO"/>
        </w:rPr>
        <w:t>we</w:t>
      </w:r>
      <w:r w:rsidR="00A73C01" w:rsidRPr="00A73C01">
        <w:rPr>
          <w:sz w:val="28"/>
          <w:szCs w:val="28"/>
          <w:lang w:bidi="ar-JO"/>
        </w:rPr>
        <w:t xml:space="preserve"> can use this information to revise </w:t>
      </w:r>
      <w:r w:rsidR="00A252AA">
        <w:rPr>
          <w:sz w:val="28"/>
          <w:szCs w:val="28"/>
          <w:lang w:bidi="ar-JO"/>
        </w:rPr>
        <w:t>our</w:t>
      </w:r>
      <w:r w:rsidR="00A73C01" w:rsidRPr="00A73C01">
        <w:rPr>
          <w:sz w:val="28"/>
          <w:szCs w:val="28"/>
          <w:lang w:bidi="ar-JO"/>
        </w:rPr>
        <w:t xml:space="preserve"> policies.</w:t>
      </w:r>
    </w:p>
    <w:sectPr w:rsidR="00B3283B" w:rsidRPr="003B3A78"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BA4BD" w14:textId="77777777" w:rsidR="000417E0" w:rsidRDefault="000417E0">
      <w:pPr>
        <w:spacing w:line="240" w:lineRule="auto"/>
      </w:pPr>
      <w:r>
        <w:separator/>
      </w:r>
    </w:p>
  </w:endnote>
  <w:endnote w:type="continuationSeparator" w:id="0">
    <w:p w14:paraId="67CA3531" w14:textId="77777777" w:rsidR="000417E0" w:rsidRDefault="00041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CACBC" w14:textId="77777777" w:rsidR="000417E0" w:rsidRDefault="000417E0">
      <w:pPr>
        <w:spacing w:line="240" w:lineRule="auto"/>
      </w:pPr>
      <w:r>
        <w:separator/>
      </w:r>
    </w:p>
  </w:footnote>
  <w:footnote w:type="continuationSeparator" w:id="0">
    <w:p w14:paraId="5EE21AAE" w14:textId="77777777" w:rsidR="000417E0" w:rsidRDefault="000417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15687"/>
    <w:multiLevelType w:val="multilevel"/>
    <w:tmpl w:val="7C8A1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EF11D8"/>
    <w:multiLevelType w:val="hybridMultilevel"/>
    <w:tmpl w:val="112C2FC0"/>
    <w:lvl w:ilvl="0" w:tplc="25D2372C">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703791704">
    <w:abstractNumId w:val="12"/>
  </w:num>
  <w:num w:numId="2" w16cid:durableId="596838008">
    <w:abstractNumId w:val="12"/>
    <w:lvlOverride w:ilvl="0">
      <w:startOverride w:val="1"/>
    </w:lvlOverride>
  </w:num>
  <w:num w:numId="3" w16cid:durableId="2095785608">
    <w:abstractNumId w:val="12"/>
  </w:num>
  <w:num w:numId="4" w16cid:durableId="1961522871">
    <w:abstractNumId w:val="12"/>
    <w:lvlOverride w:ilvl="0">
      <w:startOverride w:val="1"/>
    </w:lvlOverride>
  </w:num>
  <w:num w:numId="5" w16cid:durableId="1018847155">
    <w:abstractNumId w:val="8"/>
  </w:num>
  <w:num w:numId="6" w16cid:durableId="1795441421">
    <w:abstractNumId w:val="12"/>
    <w:lvlOverride w:ilvl="0">
      <w:startOverride w:val="1"/>
    </w:lvlOverride>
  </w:num>
  <w:num w:numId="7" w16cid:durableId="2269582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1739730">
    <w:abstractNumId w:val="11"/>
  </w:num>
  <w:num w:numId="9" w16cid:durableId="10945187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12123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321235">
    <w:abstractNumId w:val="7"/>
  </w:num>
  <w:num w:numId="12" w16cid:durableId="336539736">
    <w:abstractNumId w:val="6"/>
  </w:num>
  <w:num w:numId="13" w16cid:durableId="910426415">
    <w:abstractNumId w:val="5"/>
  </w:num>
  <w:num w:numId="14" w16cid:durableId="938291644">
    <w:abstractNumId w:val="4"/>
  </w:num>
  <w:num w:numId="15" w16cid:durableId="2085688305">
    <w:abstractNumId w:val="3"/>
  </w:num>
  <w:num w:numId="16" w16cid:durableId="16859140">
    <w:abstractNumId w:val="2"/>
  </w:num>
  <w:num w:numId="17" w16cid:durableId="249776540">
    <w:abstractNumId w:val="1"/>
  </w:num>
  <w:num w:numId="18" w16cid:durableId="1096897874">
    <w:abstractNumId w:val="0"/>
  </w:num>
  <w:num w:numId="19" w16cid:durableId="1769540329">
    <w:abstractNumId w:val="9"/>
  </w:num>
  <w:num w:numId="20" w16cid:durableId="188745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JO" w:vendorID="64" w:dllVersion="4096" w:nlCheck="1" w:checkStyle="0"/>
  <w:activeWritingStyle w:appName="MSWord" w:lang="ar-SA"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35"/>
    <w:rsid w:val="00007202"/>
    <w:rsid w:val="00011DD0"/>
    <w:rsid w:val="000150E9"/>
    <w:rsid w:val="00020BC4"/>
    <w:rsid w:val="00030E3C"/>
    <w:rsid w:val="000417E0"/>
    <w:rsid w:val="00051A8D"/>
    <w:rsid w:val="00067FEA"/>
    <w:rsid w:val="00072D27"/>
    <w:rsid w:val="00083C22"/>
    <w:rsid w:val="000862C5"/>
    <w:rsid w:val="00086E87"/>
    <w:rsid w:val="000871A8"/>
    <w:rsid w:val="000A036B"/>
    <w:rsid w:val="000A6A10"/>
    <w:rsid w:val="000D0E4A"/>
    <w:rsid w:val="000D6DAC"/>
    <w:rsid w:val="000F11B9"/>
    <w:rsid w:val="00102341"/>
    <w:rsid w:val="00105960"/>
    <w:rsid w:val="001073CE"/>
    <w:rsid w:val="00121553"/>
    <w:rsid w:val="00124088"/>
    <w:rsid w:val="00130220"/>
    <w:rsid w:val="00131CAB"/>
    <w:rsid w:val="00147411"/>
    <w:rsid w:val="00176710"/>
    <w:rsid w:val="001C1D27"/>
    <w:rsid w:val="001C2CAB"/>
    <w:rsid w:val="001D0BD1"/>
    <w:rsid w:val="001D4315"/>
    <w:rsid w:val="002017AC"/>
    <w:rsid w:val="002359ED"/>
    <w:rsid w:val="00245F96"/>
    <w:rsid w:val="00252520"/>
    <w:rsid w:val="002559B9"/>
    <w:rsid w:val="00261941"/>
    <w:rsid w:val="002625F9"/>
    <w:rsid w:val="002631F7"/>
    <w:rsid w:val="0026484A"/>
    <w:rsid w:val="0026504D"/>
    <w:rsid w:val="00276926"/>
    <w:rsid w:val="002A67C8"/>
    <w:rsid w:val="002B40B7"/>
    <w:rsid w:val="002C4BAF"/>
    <w:rsid w:val="002C5D75"/>
    <w:rsid w:val="002E6831"/>
    <w:rsid w:val="002F1D8E"/>
    <w:rsid w:val="00301789"/>
    <w:rsid w:val="00314AD7"/>
    <w:rsid w:val="00325194"/>
    <w:rsid w:val="00351369"/>
    <w:rsid w:val="003728E3"/>
    <w:rsid w:val="00390D23"/>
    <w:rsid w:val="003962D3"/>
    <w:rsid w:val="003B2950"/>
    <w:rsid w:val="003B3A78"/>
    <w:rsid w:val="003C7D9D"/>
    <w:rsid w:val="003D60C3"/>
    <w:rsid w:val="003E3A63"/>
    <w:rsid w:val="00402FD0"/>
    <w:rsid w:val="00447059"/>
    <w:rsid w:val="00457BEB"/>
    <w:rsid w:val="00461B2E"/>
    <w:rsid w:val="00482CFC"/>
    <w:rsid w:val="00486C23"/>
    <w:rsid w:val="00487996"/>
    <w:rsid w:val="0049074B"/>
    <w:rsid w:val="00491910"/>
    <w:rsid w:val="00494DDF"/>
    <w:rsid w:val="004A2AF6"/>
    <w:rsid w:val="004A3D03"/>
    <w:rsid w:val="004A453C"/>
    <w:rsid w:val="004B6D7F"/>
    <w:rsid w:val="004D785F"/>
    <w:rsid w:val="004E744B"/>
    <w:rsid w:val="004F7760"/>
    <w:rsid w:val="00520AC9"/>
    <w:rsid w:val="00522900"/>
    <w:rsid w:val="0053603A"/>
    <w:rsid w:val="0055048E"/>
    <w:rsid w:val="00553C72"/>
    <w:rsid w:val="00561F9A"/>
    <w:rsid w:val="0056330B"/>
    <w:rsid w:val="00577463"/>
    <w:rsid w:val="00583EE6"/>
    <w:rsid w:val="005842FC"/>
    <w:rsid w:val="0059064E"/>
    <w:rsid w:val="00594254"/>
    <w:rsid w:val="005A0A49"/>
    <w:rsid w:val="005B6EB8"/>
    <w:rsid w:val="005C6C2F"/>
    <w:rsid w:val="005D0076"/>
    <w:rsid w:val="005E5F5F"/>
    <w:rsid w:val="00614CAB"/>
    <w:rsid w:val="00633BC0"/>
    <w:rsid w:val="00655B66"/>
    <w:rsid w:val="00661DE5"/>
    <w:rsid w:val="0066389D"/>
    <w:rsid w:val="006706DE"/>
    <w:rsid w:val="00684B71"/>
    <w:rsid w:val="006870C1"/>
    <w:rsid w:val="00692915"/>
    <w:rsid w:val="0069487E"/>
    <w:rsid w:val="006A648B"/>
    <w:rsid w:val="006B0B82"/>
    <w:rsid w:val="006B7EF2"/>
    <w:rsid w:val="006C3B5F"/>
    <w:rsid w:val="006D3A72"/>
    <w:rsid w:val="006F53EE"/>
    <w:rsid w:val="00703074"/>
    <w:rsid w:val="00717507"/>
    <w:rsid w:val="007263B8"/>
    <w:rsid w:val="00726D9C"/>
    <w:rsid w:val="00726F2C"/>
    <w:rsid w:val="00736D30"/>
    <w:rsid w:val="007378F1"/>
    <w:rsid w:val="00742FF3"/>
    <w:rsid w:val="00794B27"/>
    <w:rsid w:val="007A73CB"/>
    <w:rsid w:val="007A7846"/>
    <w:rsid w:val="007B2795"/>
    <w:rsid w:val="007F66F5"/>
    <w:rsid w:val="00812400"/>
    <w:rsid w:val="008124B8"/>
    <w:rsid w:val="0082203C"/>
    <w:rsid w:val="008315C3"/>
    <w:rsid w:val="008360A8"/>
    <w:rsid w:val="008416E0"/>
    <w:rsid w:val="00853E64"/>
    <w:rsid w:val="008746D2"/>
    <w:rsid w:val="00890CC2"/>
    <w:rsid w:val="00895251"/>
    <w:rsid w:val="00897BFF"/>
    <w:rsid w:val="008C09AA"/>
    <w:rsid w:val="008C61B9"/>
    <w:rsid w:val="00912477"/>
    <w:rsid w:val="009139AF"/>
    <w:rsid w:val="00923D1A"/>
    <w:rsid w:val="00930EE5"/>
    <w:rsid w:val="0094286E"/>
    <w:rsid w:val="00943B06"/>
    <w:rsid w:val="00945864"/>
    <w:rsid w:val="009806F4"/>
    <w:rsid w:val="009853E9"/>
    <w:rsid w:val="00996E16"/>
    <w:rsid w:val="009B69C5"/>
    <w:rsid w:val="009D3947"/>
    <w:rsid w:val="009E17C4"/>
    <w:rsid w:val="009F72A7"/>
    <w:rsid w:val="00A051FC"/>
    <w:rsid w:val="00A1130F"/>
    <w:rsid w:val="00A119D9"/>
    <w:rsid w:val="00A1309F"/>
    <w:rsid w:val="00A21BED"/>
    <w:rsid w:val="00A252AA"/>
    <w:rsid w:val="00A27D99"/>
    <w:rsid w:val="00A32D00"/>
    <w:rsid w:val="00A60D92"/>
    <w:rsid w:val="00A73C01"/>
    <w:rsid w:val="00A86EAC"/>
    <w:rsid w:val="00A923E7"/>
    <w:rsid w:val="00AA661C"/>
    <w:rsid w:val="00AC2F58"/>
    <w:rsid w:val="00AD6839"/>
    <w:rsid w:val="00B17776"/>
    <w:rsid w:val="00B27A7B"/>
    <w:rsid w:val="00B31892"/>
    <w:rsid w:val="00B3283B"/>
    <w:rsid w:val="00B34F01"/>
    <w:rsid w:val="00B369B4"/>
    <w:rsid w:val="00B4005F"/>
    <w:rsid w:val="00B5328C"/>
    <w:rsid w:val="00B53817"/>
    <w:rsid w:val="00B61F85"/>
    <w:rsid w:val="00B65E9D"/>
    <w:rsid w:val="00BA3CC7"/>
    <w:rsid w:val="00BB198B"/>
    <w:rsid w:val="00BF457D"/>
    <w:rsid w:val="00BF4775"/>
    <w:rsid w:val="00C17A60"/>
    <w:rsid w:val="00C644AC"/>
    <w:rsid w:val="00C76CDD"/>
    <w:rsid w:val="00CA0C45"/>
    <w:rsid w:val="00CB1D0E"/>
    <w:rsid w:val="00CC3AB0"/>
    <w:rsid w:val="00CC5F4A"/>
    <w:rsid w:val="00CD4A9C"/>
    <w:rsid w:val="00CE0634"/>
    <w:rsid w:val="00CE28E0"/>
    <w:rsid w:val="00CF12AE"/>
    <w:rsid w:val="00D17233"/>
    <w:rsid w:val="00D1798D"/>
    <w:rsid w:val="00D43755"/>
    <w:rsid w:val="00D44ACA"/>
    <w:rsid w:val="00D902A4"/>
    <w:rsid w:val="00DB2323"/>
    <w:rsid w:val="00DB331E"/>
    <w:rsid w:val="00DC4E21"/>
    <w:rsid w:val="00DD114A"/>
    <w:rsid w:val="00DD5358"/>
    <w:rsid w:val="00DE4912"/>
    <w:rsid w:val="00DE4D5D"/>
    <w:rsid w:val="00DE6835"/>
    <w:rsid w:val="00DF29B6"/>
    <w:rsid w:val="00E224A0"/>
    <w:rsid w:val="00E254F0"/>
    <w:rsid w:val="00E37274"/>
    <w:rsid w:val="00E40621"/>
    <w:rsid w:val="00E4313F"/>
    <w:rsid w:val="00E51168"/>
    <w:rsid w:val="00E51938"/>
    <w:rsid w:val="00E5445B"/>
    <w:rsid w:val="00E55B4B"/>
    <w:rsid w:val="00E55FC7"/>
    <w:rsid w:val="00E661C9"/>
    <w:rsid w:val="00E72A21"/>
    <w:rsid w:val="00E7715A"/>
    <w:rsid w:val="00E84CB5"/>
    <w:rsid w:val="00E91F98"/>
    <w:rsid w:val="00E93673"/>
    <w:rsid w:val="00EB0EE6"/>
    <w:rsid w:val="00EB700D"/>
    <w:rsid w:val="00F13DC5"/>
    <w:rsid w:val="00F33B83"/>
    <w:rsid w:val="00F41B42"/>
    <w:rsid w:val="00F54BD0"/>
    <w:rsid w:val="00F633E4"/>
    <w:rsid w:val="00FB3BB2"/>
    <w:rsid w:val="00FC751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575F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5081">
      <w:bodyDiv w:val="1"/>
      <w:marLeft w:val="0"/>
      <w:marRight w:val="0"/>
      <w:marTop w:val="0"/>
      <w:marBottom w:val="0"/>
      <w:divBdr>
        <w:top w:val="none" w:sz="0" w:space="0" w:color="auto"/>
        <w:left w:val="none" w:sz="0" w:space="0" w:color="auto"/>
        <w:bottom w:val="none" w:sz="0" w:space="0" w:color="auto"/>
        <w:right w:val="none" w:sz="0" w:space="0" w:color="auto"/>
      </w:divBdr>
    </w:div>
    <w:div w:id="81687665">
      <w:bodyDiv w:val="1"/>
      <w:marLeft w:val="0"/>
      <w:marRight w:val="0"/>
      <w:marTop w:val="0"/>
      <w:marBottom w:val="0"/>
      <w:divBdr>
        <w:top w:val="none" w:sz="0" w:space="0" w:color="auto"/>
        <w:left w:val="none" w:sz="0" w:space="0" w:color="auto"/>
        <w:bottom w:val="none" w:sz="0" w:space="0" w:color="auto"/>
        <w:right w:val="none" w:sz="0" w:space="0" w:color="auto"/>
      </w:divBdr>
      <w:divsChild>
        <w:div w:id="500197102">
          <w:marLeft w:val="0"/>
          <w:marRight w:val="0"/>
          <w:marTop w:val="0"/>
          <w:marBottom w:val="0"/>
          <w:divBdr>
            <w:top w:val="none" w:sz="0" w:space="0" w:color="auto"/>
            <w:left w:val="none" w:sz="0" w:space="0" w:color="auto"/>
            <w:bottom w:val="none" w:sz="0" w:space="0" w:color="auto"/>
            <w:right w:val="none" w:sz="0" w:space="0" w:color="auto"/>
          </w:divBdr>
        </w:div>
        <w:div w:id="1634671801">
          <w:marLeft w:val="0"/>
          <w:marRight w:val="0"/>
          <w:marTop w:val="0"/>
          <w:marBottom w:val="0"/>
          <w:divBdr>
            <w:top w:val="none" w:sz="0" w:space="0" w:color="auto"/>
            <w:left w:val="none" w:sz="0" w:space="0" w:color="auto"/>
            <w:bottom w:val="none" w:sz="0" w:space="0" w:color="auto"/>
            <w:right w:val="none" w:sz="0" w:space="0" w:color="auto"/>
          </w:divBdr>
        </w:div>
      </w:divsChild>
    </w:div>
    <w:div w:id="95637451">
      <w:bodyDiv w:val="1"/>
      <w:marLeft w:val="0"/>
      <w:marRight w:val="0"/>
      <w:marTop w:val="0"/>
      <w:marBottom w:val="0"/>
      <w:divBdr>
        <w:top w:val="none" w:sz="0" w:space="0" w:color="auto"/>
        <w:left w:val="none" w:sz="0" w:space="0" w:color="auto"/>
        <w:bottom w:val="none" w:sz="0" w:space="0" w:color="auto"/>
        <w:right w:val="none" w:sz="0" w:space="0" w:color="auto"/>
      </w:divBdr>
      <w:divsChild>
        <w:div w:id="908854664">
          <w:marLeft w:val="0"/>
          <w:marRight w:val="0"/>
          <w:marTop w:val="0"/>
          <w:marBottom w:val="0"/>
          <w:divBdr>
            <w:top w:val="none" w:sz="0" w:space="0" w:color="auto"/>
            <w:left w:val="none" w:sz="0" w:space="0" w:color="auto"/>
            <w:bottom w:val="none" w:sz="0" w:space="0" w:color="auto"/>
            <w:right w:val="none" w:sz="0" w:space="0" w:color="auto"/>
          </w:divBdr>
        </w:div>
        <w:div w:id="707684863">
          <w:marLeft w:val="0"/>
          <w:marRight w:val="0"/>
          <w:marTop w:val="0"/>
          <w:marBottom w:val="0"/>
          <w:divBdr>
            <w:top w:val="none" w:sz="0" w:space="0" w:color="auto"/>
            <w:left w:val="none" w:sz="0" w:space="0" w:color="auto"/>
            <w:bottom w:val="none" w:sz="0" w:space="0" w:color="auto"/>
            <w:right w:val="none" w:sz="0" w:space="0" w:color="auto"/>
          </w:divBdr>
        </w:div>
      </w:divsChild>
    </w:div>
    <w:div w:id="157039949">
      <w:bodyDiv w:val="1"/>
      <w:marLeft w:val="0"/>
      <w:marRight w:val="0"/>
      <w:marTop w:val="0"/>
      <w:marBottom w:val="0"/>
      <w:divBdr>
        <w:top w:val="none" w:sz="0" w:space="0" w:color="auto"/>
        <w:left w:val="none" w:sz="0" w:space="0" w:color="auto"/>
        <w:bottom w:val="none" w:sz="0" w:space="0" w:color="auto"/>
        <w:right w:val="none" w:sz="0" w:space="0" w:color="auto"/>
      </w:divBdr>
    </w:div>
    <w:div w:id="168562846">
      <w:bodyDiv w:val="1"/>
      <w:marLeft w:val="0"/>
      <w:marRight w:val="0"/>
      <w:marTop w:val="0"/>
      <w:marBottom w:val="0"/>
      <w:divBdr>
        <w:top w:val="none" w:sz="0" w:space="0" w:color="auto"/>
        <w:left w:val="none" w:sz="0" w:space="0" w:color="auto"/>
        <w:bottom w:val="none" w:sz="0" w:space="0" w:color="auto"/>
        <w:right w:val="none" w:sz="0" w:space="0" w:color="auto"/>
      </w:divBdr>
      <w:divsChild>
        <w:div w:id="354843374">
          <w:marLeft w:val="0"/>
          <w:marRight w:val="0"/>
          <w:marTop w:val="0"/>
          <w:marBottom w:val="0"/>
          <w:divBdr>
            <w:top w:val="none" w:sz="0" w:space="0" w:color="auto"/>
            <w:left w:val="none" w:sz="0" w:space="0" w:color="auto"/>
            <w:bottom w:val="none" w:sz="0" w:space="0" w:color="auto"/>
            <w:right w:val="none" w:sz="0" w:space="0" w:color="auto"/>
          </w:divBdr>
        </w:div>
        <w:div w:id="662900093">
          <w:marLeft w:val="0"/>
          <w:marRight w:val="0"/>
          <w:marTop w:val="0"/>
          <w:marBottom w:val="0"/>
          <w:divBdr>
            <w:top w:val="none" w:sz="0" w:space="0" w:color="auto"/>
            <w:left w:val="none" w:sz="0" w:space="0" w:color="auto"/>
            <w:bottom w:val="none" w:sz="0" w:space="0" w:color="auto"/>
            <w:right w:val="none" w:sz="0" w:space="0" w:color="auto"/>
          </w:divBdr>
        </w:div>
      </w:divsChild>
    </w:div>
    <w:div w:id="168983354">
      <w:bodyDiv w:val="1"/>
      <w:marLeft w:val="0"/>
      <w:marRight w:val="0"/>
      <w:marTop w:val="0"/>
      <w:marBottom w:val="0"/>
      <w:divBdr>
        <w:top w:val="none" w:sz="0" w:space="0" w:color="auto"/>
        <w:left w:val="none" w:sz="0" w:space="0" w:color="auto"/>
        <w:bottom w:val="none" w:sz="0" w:space="0" w:color="auto"/>
        <w:right w:val="none" w:sz="0" w:space="0" w:color="auto"/>
      </w:divBdr>
      <w:divsChild>
        <w:div w:id="552234190">
          <w:marLeft w:val="0"/>
          <w:marRight w:val="0"/>
          <w:marTop w:val="0"/>
          <w:marBottom w:val="0"/>
          <w:divBdr>
            <w:top w:val="none" w:sz="0" w:space="0" w:color="auto"/>
            <w:left w:val="none" w:sz="0" w:space="0" w:color="auto"/>
            <w:bottom w:val="none" w:sz="0" w:space="0" w:color="auto"/>
            <w:right w:val="none" w:sz="0" w:space="0" w:color="auto"/>
          </w:divBdr>
          <w:divsChild>
            <w:div w:id="1153372902">
              <w:marLeft w:val="0"/>
              <w:marRight w:val="0"/>
              <w:marTop w:val="0"/>
              <w:marBottom w:val="0"/>
              <w:divBdr>
                <w:top w:val="none" w:sz="0" w:space="0" w:color="auto"/>
                <w:left w:val="none" w:sz="0" w:space="0" w:color="auto"/>
                <w:bottom w:val="none" w:sz="0" w:space="0" w:color="auto"/>
                <w:right w:val="none" w:sz="0" w:space="0" w:color="auto"/>
              </w:divBdr>
              <w:divsChild>
                <w:div w:id="1031998757">
                  <w:marLeft w:val="0"/>
                  <w:marRight w:val="0"/>
                  <w:marTop w:val="0"/>
                  <w:marBottom w:val="0"/>
                  <w:divBdr>
                    <w:top w:val="none" w:sz="0" w:space="0" w:color="auto"/>
                    <w:left w:val="none" w:sz="0" w:space="0" w:color="auto"/>
                    <w:bottom w:val="none" w:sz="0" w:space="0" w:color="auto"/>
                    <w:right w:val="none" w:sz="0" w:space="0" w:color="auto"/>
                  </w:divBdr>
                  <w:divsChild>
                    <w:div w:id="20920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20454">
          <w:marLeft w:val="0"/>
          <w:marRight w:val="0"/>
          <w:marTop w:val="0"/>
          <w:marBottom w:val="0"/>
          <w:divBdr>
            <w:top w:val="none" w:sz="0" w:space="0" w:color="auto"/>
            <w:left w:val="none" w:sz="0" w:space="0" w:color="auto"/>
            <w:bottom w:val="none" w:sz="0" w:space="0" w:color="auto"/>
            <w:right w:val="none" w:sz="0" w:space="0" w:color="auto"/>
          </w:divBdr>
          <w:divsChild>
            <w:div w:id="2045473148">
              <w:marLeft w:val="0"/>
              <w:marRight w:val="0"/>
              <w:marTop w:val="0"/>
              <w:marBottom w:val="0"/>
              <w:divBdr>
                <w:top w:val="none" w:sz="0" w:space="0" w:color="auto"/>
                <w:left w:val="none" w:sz="0" w:space="0" w:color="auto"/>
                <w:bottom w:val="none" w:sz="0" w:space="0" w:color="auto"/>
                <w:right w:val="none" w:sz="0" w:space="0" w:color="auto"/>
              </w:divBdr>
              <w:divsChild>
                <w:div w:id="375542186">
                  <w:marLeft w:val="0"/>
                  <w:marRight w:val="0"/>
                  <w:marTop w:val="0"/>
                  <w:marBottom w:val="0"/>
                  <w:divBdr>
                    <w:top w:val="none" w:sz="0" w:space="0" w:color="auto"/>
                    <w:left w:val="none" w:sz="0" w:space="0" w:color="auto"/>
                    <w:bottom w:val="none" w:sz="0" w:space="0" w:color="auto"/>
                    <w:right w:val="none" w:sz="0" w:space="0" w:color="auto"/>
                  </w:divBdr>
                  <w:divsChild>
                    <w:div w:id="11400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073">
      <w:bodyDiv w:val="1"/>
      <w:marLeft w:val="0"/>
      <w:marRight w:val="0"/>
      <w:marTop w:val="0"/>
      <w:marBottom w:val="0"/>
      <w:divBdr>
        <w:top w:val="none" w:sz="0" w:space="0" w:color="auto"/>
        <w:left w:val="none" w:sz="0" w:space="0" w:color="auto"/>
        <w:bottom w:val="none" w:sz="0" w:space="0" w:color="auto"/>
        <w:right w:val="none" w:sz="0" w:space="0" w:color="auto"/>
      </w:divBdr>
    </w:div>
    <w:div w:id="280461095">
      <w:bodyDiv w:val="1"/>
      <w:marLeft w:val="0"/>
      <w:marRight w:val="0"/>
      <w:marTop w:val="0"/>
      <w:marBottom w:val="0"/>
      <w:divBdr>
        <w:top w:val="none" w:sz="0" w:space="0" w:color="auto"/>
        <w:left w:val="none" w:sz="0" w:space="0" w:color="auto"/>
        <w:bottom w:val="none" w:sz="0" w:space="0" w:color="auto"/>
        <w:right w:val="none" w:sz="0" w:space="0" w:color="auto"/>
      </w:divBdr>
      <w:divsChild>
        <w:div w:id="31197527">
          <w:marLeft w:val="0"/>
          <w:marRight w:val="0"/>
          <w:marTop w:val="0"/>
          <w:marBottom w:val="0"/>
          <w:divBdr>
            <w:top w:val="none" w:sz="0" w:space="0" w:color="auto"/>
            <w:left w:val="none" w:sz="0" w:space="0" w:color="auto"/>
            <w:bottom w:val="none" w:sz="0" w:space="0" w:color="auto"/>
            <w:right w:val="none" w:sz="0" w:space="0" w:color="auto"/>
          </w:divBdr>
        </w:div>
        <w:div w:id="1300459461">
          <w:marLeft w:val="0"/>
          <w:marRight w:val="0"/>
          <w:marTop w:val="0"/>
          <w:marBottom w:val="0"/>
          <w:divBdr>
            <w:top w:val="none" w:sz="0" w:space="0" w:color="auto"/>
            <w:left w:val="none" w:sz="0" w:space="0" w:color="auto"/>
            <w:bottom w:val="none" w:sz="0" w:space="0" w:color="auto"/>
            <w:right w:val="none" w:sz="0" w:space="0" w:color="auto"/>
          </w:divBdr>
        </w:div>
      </w:divsChild>
    </w:div>
    <w:div w:id="493296802">
      <w:bodyDiv w:val="1"/>
      <w:marLeft w:val="0"/>
      <w:marRight w:val="0"/>
      <w:marTop w:val="0"/>
      <w:marBottom w:val="0"/>
      <w:divBdr>
        <w:top w:val="none" w:sz="0" w:space="0" w:color="auto"/>
        <w:left w:val="none" w:sz="0" w:space="0" w:color="auto"/>
        <w:bottom w:val="none" w:sz="0" w:space="0" w:color="auto"/>
        <w:right w:val="none" w:sz="0" w:space="0" w:color="auto"/>
      </w:divBdr>
      <w:divsChild>
        <w:div w:id="184563513">
          <w:marLeft w:val="0"/>
          <w:marRight w:val="0"/>
          <w:marTop w:val="0"/>
          <w:marBottom w:val="0"/>
          <w:divBdr>
            <w:top w:val="none" w:sz="0" w:space="0" w:color="auto"/>
            <w:left w:val="none" w:sz="0" w:space="0" w:color="auto"/>
            <w:bottom w:val="none" w:sz="0" w:space="0" w:color="auto"/>
            <w:right w:val="none" w:sz="0" w:space="0" w:color="auto"/>
          </w:divBdr>
          <w:divsChild>
            <w:div w:id="381637414">
              <w:marLeft w:val="0"/>
              <w:marRight w:val="0"/>
              <w:marTop w:val="0"/>
              <w:marBottom w:val="0"/>
              <w:divBdr>
                <w:top w:val="none" w:sz="0" w:space="0" w:color="auto"/>
                <w:left w:val="none" w:sz="0" w:space="0" w:color="auto"/>
                <w:bottom w:val="none" w:sz="0" w:space="0" w:color="auto"/>
                <w:right w:val="none" w:sz="0" w:space="0" w:color="auto"/>
              </w:divBdr>
              <w:divsChild>
                <w:div w:id="448201125">
                  <w:marLeft w:val="0"/>
                  <w:marRight w:val="0"/>
                  <w:marTop w:val="0"/>
                  <w:marBottom w:val="0"/>
                  <w:divBdr>
                    <w:top w:val="none" w:sz="0" w:space="0" w:color="auto"/>
                    <w:left w:val="none" w:sz="0" w:space="0" w:color="auto"/>
                    <w:bottom w:val="none" w:sz="0" w:space="0" w:color="auto"/>
                    <w:right w:val="none" w:sz="0" w:space="0" w:color="auto"/>
                  </w:divBdr>
                  <w:divsChild>
                    <w:div w:id="12571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860">
          <w:marLeft w:val="0"/>
          <w:marRight w:val="0"/>
          <w:marTop w:val="0"/>
          <w:marBottom w:val="0"/>
          <w:divBdr>
            <w:top w:val="none" w:sz="0" w:space="0" w:color="auto"/>
            <w:left w:val="none" w:sz="0" w:space="0" w:color="auto"/>
            <w:bottom w:val="none" w:sz="0" w:space="0" w:color="auto"/>
            <w:right w:val="none" w:sz="0" w:space="0" w:color="auto"/>
          </w:divBdr>
          <w:divsChild>
            <w:div w:id="1170558820">
              <w:marLeft w:val="0"/>
              <w:marRight w:val="0"/>
              <w:marTop w:val="0"/>
              <w:marBottom w:val="0"/>
              <w:divBdr>
                <w:top w:val="none" w:sz="0" w:space="0" w:color="auto"/>
                <w:left w:val="none" w:sz="0" w:space="0" w:color="auto"/>
                <w:bottom w:val="none" w:sz="0" w:space="0" w:color="auto"/>
                <w:right w:val="none" w:sz="0" w:space="0" w:color="auto"/>
              </w:divBdr>
              <w:divsChild>
                <w:div w:id="319382350">
                  <w:marLeft w:val="0"/>
                  <w:marRight w:val="0"/>
                  <w:marTop w:val="0"/>
                  <w:marBottom w:val="0"/>
                  <w:divBdr>
                    <w:top w:val="none" w:sz="0" w:space="0" w:color="auto"/>
                    <w:left w:val="none" w:sz="0" w:space="0" w:color="auto"/>
                    <w:bottom w:val="none" w:sz="0" w:space="0" w:color="auto"/>
                    <w:right w:val="none" w:sz="0" w:space="0" w:color="auto"/>
                  </w:divBdr>
                  <w:divsChild>
                    <w:div w:id="688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04649">
      <w:bodyDiv w:val="1"/>
      <w:marLeft w:val="0"/>
      <w:marRight w:val="0"/>
      <w:marTop w:val="0"/>
      <w:marBottom w:val="0"/>
      <w:divBdr>
        <w:top w:val="none" w:sz="0" w:space="0" w:color="auto"/>
        <w:left w:val="none" w:sz="0" w:space="0" w:color="auto"/>
        <w:bottom w:val="none" w:sz="0" w:space="0" w:color="auto"/>
        <w:right w:val="none" w:sz="0" w:space="0" w:color="auto"/>
      </w:divBdr>
      <w:divsChild>
        <w:div w:id="470054833">
          <w:marLeft w:val="0"/>
          <w:marRight w:val="0"/>
          <w:marTop w:val="0"/>
          <w:marBottom w:val="0"/>
          <w:divBdr>
            <w:top w:val="none" w:sz="0" w:space="0" w:color="auto"/>
            <w:left w:val="none" w:sz="0" w:space="0" w:color="auto"/>
            <w:bottom w:val="none" w:sz="0" w:space="0" w:color="auto"/>
            <w:right w:val="none" w:sz="0" w:space="0" w:color="auto"/>
          </w:divBdr>
          <w:divsChild>
            <w:div w:id="1729650832">
              <w:marLeft w:val="0"/>
              <w:marRight w:val="0"/>
              <w:marTop w:val="0"/>
              <w:marBottom w:val="0"/>
              <w:divBdr>
                <w:top w:val="none" w:sz="0" w:space="0" w:color="auto"/>
                <w:left w:val="none" w:sz="0" w:space="0" w:color="auto"/>
                <w:bottom w:val="none" w:sz="0" w:space="0" w:color="auto"/>
                <w:right w:val="none" w:sz="0" w:space="0" w:color="auto"/>
              </w:divBdr>
              <w:divsChild>
                <w:div w:id="1464691398">
                  <w:marLeft w:val="0"/>
                  <w:marRight w:val="0"/>
                  <w:marTop w:val="0"/>
                  <w:marBottom w:val="0"/>
                  <w:divBdr>
                    <w:top w:val="none" w:sz="0" w:space="0" w:color="auto"/>
                    <w:left w:val="none" w:sz="0" w:space="0" w:color="auto"/>
                    <w:bottom w:val="none" w:sz="0" w:space="0" w:color="auto"/>
                    <w:right w:val="none" w:sz="0" w:space="0" w:color="auto"/>
                  </w:divBdr>
                  <w:divsChild>
                    <w:div w:id="16787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998">
          <w:marLeft w:val="0"/>
          <w:marRight w:val="0"/>
          <w:marTop w:val="0"/>
          <w:marBottom w:val="0"/>
          <w:divBdr>
            <w:top w:val="none" w:sz="0" w:space="0" w:color="auto"/>
            <w:left w:val="none" w:sz="0" w:space="0" w:color="auto"/>
            <w:bottom w:val="none" w:sz="0" w:space="0" w:color="auto"/>
            <w:right w:val="none" w:sz="0" w:space="0" w:color="auto"/>
          </w:divBdr>
          <w:divsChild>
            <w:div w:id="308483236">
              <w:marLeft w:val="0"/>
              <w:marRight w:val="0"/>
              <w:marTop w:val="0"/>
              <w:marBottom w:val="0"/>
              <w:divBdr>
                <w:top w:val="none" w:sz="0" w:space="0" w:color="auto"/>
                <w:left w:val="none" w:sz="0" w:space="0" w:color="auto"/>
                <w:bottom w:val="none" w:sz="0" w:space="0" w:color="auto"/>
                <w:right w:val="none" w:sz="0" w:space="0" w:color="auto"/>
              </w:divBdr>
              <w:divsChild>
                <w:div w:id="269513680">
                  <w:marLeft w:val="0"/>
                  <w:marRight w:val="0"/>
                  <w:marTop w:val="0"/>
                  <w:marBottom w:val="0"/>
                  <w:divBdr>
                    <w:top w:val="none" w:sz="0" w:space="0" w:color="auto"/>
                    <w:left w:val="none" w:sz="0" w:space="0" w:color="auto"/>
                    <w:bottom w:val="none" w:sz="0" w:space="0" w:color="auto"/>
                    <w:right w:val="none" w:sz="0" w:space="0" w:color="auto"/>
                  </w:divBdr>
                  <w:divsChild>
                    <w:div w:id="16753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76765">
      <w:bodyDiv w:val="1"/>
      <w:marLeft w:val="0"/>
      <w:marRight w:val="0"/>
      <w:marTop w:val="0"/>
      <w:marBottom w:val="0"/>
      <w:divBdr>
        <w:top w:val="none" w:sz="0" w:space="0" w:color="auto"/>
        <w:left w:val="none" w:sz="0" w:space="0" w:color="auto"/>
        <w:bottom w:val="none" w:sz="0" w:space="0" w:color="auto"/>
        <w:right w:val="none" w:sz="0" w:space="0" w:color="auto"/>
      </w:divBdr>
      <w:divsChild>
        <w:div w:id="1943680230">
          <w:marLeft w:val="0"/>
          <w:marRight w:val="0"/>
          <w:marTop w:val="0"/>
          <w:marBottom w:val="0"/>
          <w:divBdr>
            <w:top w:val="none" w:sz="0" w:space="0" w:color="auto"/>
            <w:left w:val="none" w:sz="0" w:space="0" w:color="auto"/>
            <w:bottom w:val="none" w:sz="0" w:space="0" w:color="auto"/>
            <w:right w:val="none" w:sz="0" w:space="0" w:color="auto"/>
          </w:divBdr>
          <w:divsChild>
            <w:div w:id="1718703853">
              <w:marLeft w:val="0"/>
              <w:marRight w:val="0"/>
              <w:marTop w:val="0"/>
              <w:marBottom w:val="0"/>
              <w:divBdr>
                <w:top w:val="none" w:sz="0" w:space="0" w:color="auto"/>
                <w:left w:val="none" w:sz="0" w:space="0" w:color="auto"/>
                <w:bottom w:val="none" w:sz="0" w:space="0" w:color="auto"/>
                <w:right w:val="none" w:sz="0" w:space="0" w:color="auto"/>
              </w:divBdr>
              <w:divsChild>
                <w:div w:id="862860601">
                  <w:marLeft w:val="0"/>
                  <w:marRight w:val="0"/>
                  <w:marTop w:val="0"/>
                  <w:marBottom w:val="0"/>
                  <w:divBdr>
                    <w:top w:val="none" w:sz="0" w:space="0" w:color="auto"/>
                    <w:left w:val="none" w:sz="0" w:space="0" w:color="auto"/>
                    <w:bottom w:val="none" w:sz="0" w:space="0" w:color="auto"/>
                    <w:right w:val="none" w:sz="0" w:space="0" w:color="auto"/>
                  </w:divBdr>
                  <w:divsChild>
                    <w:div w:id="1294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9493">
          <w:marLeft w:val="0"/>
          <w:marRight w:val="0"/>
          <w:marTop w:val="0"/>
          <w:marBottom w:val="0"/>
          <w:divBdr>
            <w:top w:val="none" w:sz="0" w:space="0" w:color="auto"/>
            <w:left w:val="none" w:sz="0" w:space="0" w:color="auto"/>
            <w:bottom w:val="none" w:sz="0" w:space="0" w:color="auto"/>
            <w:right w:val="none" w:sz="0" w:space="0" w:color="auto"/>
          </w:divBdr>
          <w:divsChild>
            <w:div w:id="483546816">
              <w:marLeft w:val="0"/>
              <w:marRight w:val="0"/>
              <w:marTop w:val="0"/>
              <w:marBottom w:val="0"/>
              <w:divBdr>
                <w:top w:val="none" w:sz="0" w:space="0" w:color="auto"/>
                <w:left w:val="none" w:sz="0" w:space="0" w:color="auto"/>
                <w:bottom w:val="none" w:sz="0" w:space="0" w:color="auto"/>
                <w:right w:val="none" w:sz="0" w:space="0" w:color="auto"/>
              </w:divBdr>
              <w:divsChild>
                <w:div w:id="1965697194">
                  <w:marLeft w:val="0"/>
                  <w:marRight w:val="0"/>
                  <w:marTop w:val="0"/>
                  <w:marBottom w:val="0"/>
                  <w:divBdr>
                    <w:top w:val="none" w:sz="0" w:space="0" w:color="auto"/>
                    <w:left w:val="none" w:sz="0" w:space="0" w:color="auto"/>
                    <w:bottom w:val="none" w:sz="0" w:space="0" w:color="auto"/>
                    <w:right w:val="none" w:sz="0" w:space="0" w:color="auto"/>
                  </w:divBdr>
                  <w:divsChild>
                    <w:div w:id="2050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9818">
      <w:bodyDiv w:val="1"/>
      <w:marLeft w:val="0"/>
      <w:marRight w:val="0"/>
      <w:marTop w:val="0"/>
      <w:marBottom w:val="0"/>
      <w:divBdr>
        <w:top w:val="none" w:sz="0" w:space="0" w:color="auto"/>
        <w:left w:val="none" w:sz="0" w:space="0" w:color="auto"/>
        <w:bottom w:val="none" w:sz="0" w:space="0" w:color="auto"/>
        <w:right w:val="none" w:sz="0" w:space="0" w:color="auto"/>
      </w:divBdr>
      <w:divsChild>
        <w:div w:id="1121875268">
          <w:marLeft w:val="0"/>
          <w:marRight w:val="0"/>
          <w:marTop w:val="0"/>
          <w:marBottom w:val="0"/>
          <w:divBdr>
            <w:top w:val="none" w:sz="0" w:space="0" w:color="auto"/>
            <w:left w:val="none" w:sz="0" w:space="0" w:color="auto"/>
            <w:bottom w:val="none" w:sz="0" w:space="0" w:color="auto"/>
            <w:right w:val="none" w:sz="0" w:space="0" w:color="auto"/>
          </w:divBdr>
        </w:div>
        <w:div w:id="1523128196">
          <w:marLeft w:val="0"/>
          <w:marRight w:val="0"/>
          <w:marTop w:val="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
    <w:div w:id="1551113773">
      <w:bodyDiv w:val="1"/>
      <w:marLeft w:val="0"/>
      <w:marRight w:val="0"/>
      <w:marTop w:val="0"/>
      <w:marBottom w:val="0"/>
      <w:divBdr>
        <w:top w:val="none" w:sz="0" w:space="0" w:color="auto"/>
        <w:left w:val="none" w:sz="0" w:space="0" w:color="auto"/>
        <w:bottom w:val="none" w:sz="0" w:space="0" w:color="auto"/>
        <w:right w:val="none" w:sz="0" w:space="0" w:color="auto"/>
      </w:divBdr>
    </w:div>
    <w:div w:id="1700155416">
      <w:bodyDiv w:val="1"/>
      <w:marLeft w:val="0"/>
      <w:marRight w:val="0"/>
      <w:marTop w:val="0"/>
      <w:marBottom w:val="0"/>
      <w:divBdr>
        <w:top w:val="none" w:sz="0" w:space="0" w:color="auto"/>
        <w:left w:val="none" w:sz="0" w:space="0" w:color="auto"/>
        <w:bottom w:val="none" w:sz="0" w:space="0" w:color="auto"/>
        <w:right w:val="none" w:sz="0" w:space="0" w:color="auto"/>
      </w:divBdr>
      <w:divsChild>
        <w:div w:id="2006931003">
          <w:marLeft w:val="0"/>
          <w:marRight w:val="0"/>
          <w:marTop w:val="0"/>
          <w:marBottom w:val="0"/>
          <w:divBdr>
            <w:top w:val="none" w:sz="0" w:space="0" w:color="auto"/>
            <w:left w:val="none" w:sz="0" w:space="0" w:color="auto"/>
            <w:bottom w:val="none" w:sz="0" w:space="0" w:color="auto"/>
            <w:right w:val="none" w:sz="0" w:space="0" w:color="auto"/>
          </w:divBdr>
        </w:div>
        <w:div w:id="1126120698">
          <w:marLeft w:val="0"/>
          <w:marRight w:val="0"/>
          <w:marTop w:val="0"/>
          <w:marBottom w:val="0"/>
          <w:divBdr>
            <w:top w:val="none" w:sz="0" w:space="0" w:color="auto"/>
            <w:left w:val="none" w:sz="0" w:space="0" w:color="auto"/>
            <w:bottom w:val="none" w:sz="0" w:space="0" w:color="auto"/>
            <w:right w:val="none" w:sz="0" w:space="0" w:color="auto"/>
          </w:divBdr>
        </w:div>
      </w:divsChild>
    </w:div>
    <w:div w:id="1702854386">
      <w:bodyDiv w:val="1"/>
      <w:marLeft w:val="0"/>
      <w:marRight w:val="0"/>
      <w:marTop w:val="0"/>
      <w:marBottom w:val="0"/>
      <w:divBdr>
        <w:top w:val="none" w:sz="0" w:space="0" w:color="auto"/>
        <w:left w:val="none" w:sz="0" w:space="0" w:color="auto"/>
        <w:bottom w:val="none" w:sz="0" w:space="0" w:color="auto"/>
        <w:right w:val="none" w:sz="0" w:space="0" w:color="auto"/>
      </w:divBdr>
      <w:divsChild>
        <w:div w:id="228075483">
          <w:marLeft w:val="0"/>
          <w:marRight w:val="0"/>
          <w:marTop w:val="0"/>
          <w:marBottom w:val="0"/>
          <w:divBdr>
            <w:top w:val="none" w:sz="0" w:space="0" w:color="auto"/>
            <w:left w:val="none" w:sz="0" w:space="0" w:color="auto"/>
            <w:bottom w:val="none" w:sz="0" w:space="0" w:color="auto"/>
            <w:right w:val="none" w:sz="0" w:space="0" w:color="auto"/>
          </w:divBdr>
          <w:divsChild>
            <w:div w:id="466507692">
              <w:marLeft w:val="0"/>
              <w:marRight w:val="0"/>
              <w:marTop w:val="0"/>
              <w:marBottom w:val="0"/>
              <w:divBdr>
                <w:top w:val="none" w:sz="0" w:space="0" w:color="auto"/>
                <w:left w:val="none" w:sz="0" w:space="0" w:color="auto"/>
                <w:bottom w:val="none" w:sz="0" w:space="0" w:color="auto"/>
                <w:right w:val="none" w:sz="0" w:space="0" w:color="auto"/>
              </w:divBdr>
              <w:divsChild>
                <w:div w:id="190144463">
                  <w:marLeft w:val="0"/>
                  <w:marRight w:val="0"/>
                  <w:marTop w:val="0"/>
                  <w:marBottom w:val="0"/>
                  <w:divBdr>
                    <w:top w:val="none" w:sz="0" w:space="0" w:color="auto"/>
                    <w:left w:val="none" w:sz="0" w:space="0" w:color="auto"/>
                    <w:bottom w:val="none" w:sz="0" w:space="0" w:color="auto"/>
                    <w:right w:val="none" w:sz="0" w:space="0" w:color="auto"/>
                  </w:divBdr>
                  <w:divsChild>
                    <w:div w:id="18862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757">
          <w:marLeft w:val="0"/>
          <w:marRight w:val="0"/>
          <w:marTop w:val="0"/>
          <w:marBottom w:val="0"/>
          <w:divBdr>
            <w:top w:val="none" w:sz="0" w:space="0" w:color="auto"/>
            <w:left w:val="none" w:sz="0" w:space="0" w:color="auto"/>
            <w:bottom w:val="none" w:sz="0" w:space="0" w:color="auto"/>
            <w:right w:val="none" w:sz="0" w:space="0" w:color="auto"/>
          </w:divBdr>
          <w:divsChild>
            <w:div w:id="1777478040">
              <w:marLeft w:val="0"/>
              <w:marRight w:val="0"/>
              <w:marTop w:val="0"/>
              <w:marBottom w:val="0"/>
              <w:divBdr>
                <w:top w:val="none" w:sz="0" w:space="0" w:color="auto"/>
                <w:left w:val="none" w:sz="0" w:space="0" w:color="auto"/>
                <w:bottom w:val="none" w:sz="0" w:space="0" w:color="auto"/>
                <w:right w:val="none" w:sz="0" w:space="0" w:color="auto"/>
              </w:divBdr>
              <w:divsChild>
                <w:div w:id="1242259255">
                  <w:marLeft w:val="0"/>
                  <w:marRight w:val="0"/>
                  <w:marTop w:val="0"/>
                  <w:marBottom w:val="0"/>
                  <w:divBdr>
                    <w:top w:val="none" w:sz="0" w:space="0" w:color="auto"/>
                    <w:left w:val="none" w:sz="0" w:space="0" w:color="auto"/>
                    <w:bottom w:val="none" w:sz="0" w:space="0" w:color="auto"/>
                    <w:right w:val="none" w:sz="0" w:space="0" w:color="auto"/>
                  </w:divBdr>
                  <w:divsChild>
                    <w:div w:id="4766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11293">
      <w:bodyDiv w:val="1"/>
      <w:marLeft w:val="0"/>
      <w:marRight w:val="0"/>
      <w:marTop w:val="0"/>
      <w:marBottom w:val="0"/>
      <w:divBdr>
        <w:top w:val="none" w:sz="0" w:space="0" w:color="auto"/>
        <w:left w:val="none" w:sz="0" w:space="0" w:color="auto"/>
        <w:bottom w:val="none" w:sz="0" w:space="0" w:color="auto"/>
        <w:right w:val="none" w:sz="0" w:space="0" w:color="auto"/>
      </w:divBdr>
    </w:div>
    <w:div w:id="1832332611">
      <w:bodyDiv w:val="1"/>
      <w:marLeft w:val="0"/>
      <w:marRight w:val="0"/>
      <w:marTop w:val="0"/>
      <w:marBottom w:val="0"/>
      <w:divBdr>
        <w:top w:val="none" w:sz="0" w:space="0" w:color="auto"/>
        <w:left w:val="none" w:sz="0" w:space="0" w:color="auto"/>
        <w:bottom w:val="none" w:sz="0" w:space="0" w:color="auto"/>
        <w:right w:val="none" w:sz="0" w:space="0" w:color="auto"/>
      </w:divBdr>
    </w:div>
    <w:div w:id="1868442518">
      <w:bodyDiv w:val="1"/>
      <w:marLeft w:val="0"/>
      <w:marRight w:val="0"/>
      <w:marTop w:val="0"/>
      <w:marBottom w:val="0"/>
      <w:divBdr>
        <w:top w:val="none" w:sz="0" w:space="0" w:color="auto"/>
        <w:left w:val="none" w:sz="0" w:space="0" w:color="auto"/>
        <w:bottom w:val="none" w:sz="0" w:space="0" w:color="auto"/>
        <w:right w:val="none" w:sz="0" w:space="0" w:color="auto"/>
      </w:divBdr>
    </w:div>
    <w:div w:id="1876574063">
      <w:bodyDiv w:val="1"/>
      <w:marLeft w:val="0"/>
      <w:marRight w:val="0"/>
      <w:marTop w:val="0"/>
      <w:marBottom w:val="0"/>
      <w:divBdr>
        <w:top w:val="none" w:sz="0" w:space="0" w:color="auto"/>
        <w:left w:val="none" w:sz="0" w:space="0" w:color="auto"/>
        <w:bottom w:val="none" w:sz="0" w:space="0" w:color="auto"/>
        <w:right w:val="none" w:sz="0" w:space="0" w:color="auto"/>
      </w:divBdr>
    </w:div>
    <w:div w:id="1876692309">
      <w:bodyDiv w:val="1"/>
      <w:marLeft w:val="0"/>
      <w:marRight w:val="0"/>
      <w:marTop w:val="0"/>
      <w:marBottom w:val="0"/>
      <w:divBdr>
        <w:top w:val="none" w:sz="0" w:space="0" w:color="auto"/>
        <w:left w:val="none" w:sz="0" w:space="0" w:color="auto"/>
        <w:bottom w:val="none" w:sz="0" w:space="0" w:color="auto"/>
        <w:right w:val="none" w:sz="0" w:space="0" w:color="auto"/>
      </w:divBdr>
    </w:div>
    <w:div w:id="1898935396">
      <w:bodyDiv w:val="1"/>
      <w:marLeft w:val="0"/>
      <w:marRight w:val="0"/>
      <w:marTop w:val="0"/>
      <w:marBottom w:val="0"/>
      <w:divBdr>
        <w:top w:val="none" w:sz="0" w:space="0" w:color="auto"/>
        <w:left w:val="none" w:sz="0" w:space="0" w:color="auto"/>
        <w:bottom w:val="none" w:sz="0" w:space="0" w:color="auto"/>
        <w:right w:val="none" w:sz="0" w:space="0" w:color="auto"/>
      </w:divBdr>
    </w:div>
    <w:div w:id="1996955476">
      <w:bodyDiv w:val="1"/>
      <w:marLeft w:val="0"/>
      <w:marRight w:val="0"/>
      <w:marTop w:val="0"/>
      <w:marBottom w:val="0"/>
      <w:divBdr>
        <w:top w:val="none" w:sz="0" w:space="0" w:color="auto"/>
        <w:left w:val="none" w:sz="0" w:space="0" w:color="auto"/>
        <w:bottom w:val="none" w:sz="0" w:space="0" w:color="auto"/>
        <w:right w:val="none" w:sz="0" w:space="0" w:color="auto"/>
      </w:divBdr>
      <w:divsChild>
        <w:div w:id="807478228">
          <w:marLeft w:val="0"/>
          <w:marRight w:val="0"/>
          <w:marTop w:val="0"/>
          <w:marBottom w:val="0"/>
          <w:divBdr>
            <w:top w:val="none" w:sz="0" w:space="0" w:color="auto"/>
            <w:left w:val="none" w:sz="0" w:space="0" w:color="auto"/>
            <w:bottom w:val="none" w:sz="0" w:space="0" w:color="auto"/>
            <w:right w:val="none" w:sz="0" w:space="0" w:color="auto"/>
          </w:divBdr>
          <w:divsChild>
            <w:div w:id="132524133">
              <w:marLeft w:val="0"/>
              <w:marRight w:val="0"/>
              <w:marTop w:val="0"/>
              <w:marBottom w:val="0"/>
              <w:divBdr>
                <w:top w:val="none" w:sz="0" w:space="0" w:color="auto"/>
                <w:left w:val="none" w:sz="0" w:space="0" w:color="auto"/>
                <w:bottom w:val="none" w:sz="0" w:space="0" w:color="auto"/>
                <w:right w:val="none" w:sz="0" w:space="0" w:color="auto"/>
              </w:divBdr>
              <w:divsChild>
                <w:div w:id="2054963141">
                  <w:marLeft w:val="0"/>
                  <w:marRight w:val="0"/>
                  <w:marTop w:val="0"/>
                  <w:marBottom w:val="0"/>
                  <w:divBdr>
                    <w:top w:val="none" w:sz="0" w:space="0" w:color="auto"/>
                    <w:left w:val="none" w:sz="0" w:space="0" w:color="auto"/>
                    <w:bottom w:val="none" w:sz="0" w:space="0" w:color="auto"/>
                    <w:right w:val="none" w:sz="0" w:space="0" w:color="auto"/>
                  </w:divBdr>
                  <w:divsChild>
                    <w:div w:id="19304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74">
          <w:marLeft w:val="0"/>
          <w:marRight w:val="0"/>
          <w:marTop w:val="0"/>
          <w:marBottom w:val="0"/>
          <w:divBdr>
            <w:top w:val="none" w:sz="0" w:space="0" w:color="auto"/>
            <w:left w:val="none" w:sz="0" w:space="0" w:color="auto"/>
            <w:bottom w:val="none" w:sz="0" w:space="0" w:color="auto"/>
            <w:right w:val="none" w:sz="0" w:space="0" w:color="auto"/>
          </w:divBdr>
          <w:divsChild>
            <w:div w:id="972177564">
              <w:marLeft w:val="0"/>
              <w:marRight w:val="0"/>
              <w:marTop w:val="0"/>
              <w:marBottom w:val="0"/>
              <w:divBdr>
                <w:top w:val="none" w:sz="0" w:space="0" w:color="auto"/>
                <w:left w:val="none" w:sz="0" w:space="0" w:color="auto"/>
                <w:bottom w:val="none" w:sz="0" w:space="0" w:color="auto"/>
                <w:right w:val="none" w:sz="0" w:space="0" w:color="auto"/>
              </w:divBdr>
              <w:divsChild>
                <w:div w:id="349137639">
                  <w:marLeft w:val="0"/>
                  <w:marRight w:val="0"/>
                  <w:marTop w:val="0"/>
                  <w:marBottom w:val="0"/>
                  <w:divBdr>
                    <w:top w:val="none" w:sz="0" w:space="0" w:color="auto"/>
                    <w:left w:val="none" w:sz="0" w:space="0" w:color="auto"/>
                    <w:bottom w:val="none" w:sz="0" w:space="0" w:color="auto"/>
                    <w:right w:val="none" w:sz="0" w:space="0" w:color="auto"/>
                  </w:divBdr>
                  <w:divsChild>
                    <w:div w:id="97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AppData\Local\Microsoft\Office\16.0\DTS\en-US%7b5321D24F-48B3-423F-820E-FCC741BBF47C%7d\%7b1A5C8C02-2B58-4068-AE02-3204B1A2FCED%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Props1.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{1A5C8C02-2B58-4068-AE02-3204B1A2FCED}tf10002117_win32.dotx</Template>
  <TotalTime>0</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2024-08-25T10:46:00Z</dcterms:created>
  <dcterms:modified xsi:type="dcterms:W3CDTF">2025-01-30T21:22:00Z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