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68E8" w14:textId="33C199AD" w:rsidR="00047C7D" w:rsidRPr="00FE46F2" w:rsidRDefault="003C22DE">
      <w:pPr>
        <w:rPr>
          <w:b/>
          <w:bCs/>
        </w:rPr>
      </w:pPr>
      <w:r w:rsidRPr="00FE46F2">
        <w:rPr>
          <w:b/>
          <w:bCs/>
        </w:rPr>
        <w:t xml:space="preserve">Missing x frame options </w:t>
      </w:r>
      <w:r w:rsidR="009953A6" w:rsidRPr="00FE46F2">
        <w:rPr>
          <w:b/>
          <w:bCs/>
        </w:rPr>
        <w:t>header</w:t>
      </w:r>
    </w:p>
    <w:p w14:paraId="25313E77" w14:textId="77777777" w:rsidR="009953A6" w:rsidRDefault="009953A6"/>
    <w:p w14:paraId="5714A314" w14:textId="57A75F19" w:rsidR="003C22DE" w:rsidRDefault="009953A6">
      <w:r>
        <w:t>Severity: low</w:t>
      </w:r>
    </w:p>
    <w:p w14:paraId="5F4BC9C0" w14:textId="7987B8AB" w:rsidR="003C22DE" w:rsidRDefault="003C22DE"/>
    <w:p w14:paraId="610D34AC" w14:textId="1A53F03C" w:rsidR="009953A6" w:rsidRDefault="003C22DE" w:rsidP="00B80C78">
      <w:proofErr w:type="spellStart"/>
      <w:r>
        <w:t>Summery</w:t>
      </w:r>
      <w:proofErr w:type="spellEnd"/>
      <w:r>
        <w:t>:</w:t>
      </w:r>
      <w:r w:rsidR="009953A6">
        <w:t xml:space="preserve"> </w:t>
      </w:r>
      <w:r w:rsidR="006A05CE">
        <w:rPr>
          <w:rFonts w:ascii="Arial" w:hAnsi="Arial" w:cs="Arial"/>
          <w:color w:val="202124"/>
          <w:shd w:val="clear" w:color="auto" w:fill="FFFFFF"/>
        </w:rPr>
        <w:t>U</w:t>
      </w:r>
      <w:r w:rsidR="00B80C78" w:rsidRPr="00B80C78">
        <w:rPr>
          <w:rFonts w:ascii="Arial" w:hAnsi="Arial" w:cs="Arial"/>
          <w:color w:val="202124"/>
          <w:shd w:val="clear" w:color="auto" w:fill="FFFFFF"/>
        </w:rPr>
        <w:t>sed to indicate whether or not a browser should be allowed to render a page in a &lt;frame&gt; , &lt;</w:t>
      </w:r>
      <w:proofErr w:type="spellStart"/>
      <w:r w:rsidR="00B80C78" w:rsidRPr="00B80C78">
        <w:rPr>
          <w:rFonts w:ascii="Arial" w:hAnsi="Arial" w:cs="Arial"/>
          <w:color w:val="202124"/>
          <w:shd w:val="clear" w:color="auto" w:fill="FFFFFF"/>
        </w:rPr>
        <w:t>iframe</w:t>
      </w:r>
      <w:proofErr w:type="spellEnd"/>
      <w:r w:rsidR="00B80C78" w:rsidRPr="00B80C78">
        <w:rPr>
          <w:rFonts w:ascii="Arial" w:hAnsi="Arial" w:cs="Arial"/>
          <w:color w:val="202124"/>
          <w:shd w:val="clear" w:color="auto" w:fill="FFFFFF"/>
        </w:rPr>
        <w:t>&gt; , &lt;embed&gt;</w:t>
      </w:r>
      <w:r w:rsidR="00B80C78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246DBF32" w14:textId="2E9EFD05" w:rsidR="009953A6" w:rsidRDefault="009953A6">
      <w:pPr>
        <w:rPr>
          <w:sz w:val="20"/>
          <w:szCs w:val="20"/>
        </w:rPr>
      </w:pPr>
      <w:r>
        <w:rPr>
          <w:sz w:val="20"/>
          <w:szCs w:val="20"/>
        </w:rPr>
        <w:t xml:space="preserve">Impact: </w:t>
      </w:r>
      <w:r w:rsidR="00FF333F">
        <w:rPr>
          <w:sz w:val="20"/>
          <w:szCs w:val="20"/>
        </w:rPr>
        <w:t>W</w:t>
      </w:r>
      <w:r>
        <w:rPr>
          <w:sz w:val="20"/>
          <w:szCs w:val="20"/>
        </w:rPr>
        <w:t xml:space="preserve">hen </w:t>
      </w:r>
      <w:r w:rsidR="00FF333F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user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on the top level page the attacker will hijack and routing them to another page.</w:t>
      </w:r>
    </w:p>
    <w:p w14:paraId="16199946" w14:textId="77777777" w:rsidR="009953A6" w:rsidRDefault="009953A6">
      <w:pPr>
        <w:rPr>
          <w:sz w:val="20"/>
          <w:szCs w:val="20"/>
        </w:rPr>
      </w:pPr>
    </w:p>
    <w:p w14:paraId="74132545" w14:textId="572E0B1B" w:rsidR="009953A6" w:rsidRDefault="009953A6">
      <w:pPr>
        <w:rPr>
          <w:sz w:val="20"/>
          <w:szCs w:val="20"/>
        </w:rPr>
      </w:pPr>
      <w:r>
        <w:rPr>
          <w:sz w:val="20"/>
          <w:szCs w:val="20"/>
        </w:rPr>
        <w:t xml:space="preserve">Remediation:  </w:t>
      </w:r>
      <w:r w:rsidR="00B80C78">
        <w:rPr>
          <w:sz w:val="20"/>
          <w:szCs w:val="20"/>
        </w:rPr>
        <w:t>send the proper x-frame-options in http response header and employing defensive code</w:t>
      </w:r>
    </w:p>
    <w:p w14:paraId="1C6CFAD4" w14:textId="6B26E6FD" w:rsidR="00B80C78" w:rsidRDefault="00B80C78">
      <w:pPr>
        <w:rPr>
          <w:sz w:val="20"/>
          <w:szCs w:val="20"/>
        </w:rPr>
      </w:pPr>
    </w:p>
    <w:p w14:paraId="4E786A2D" w14:textId="78B29370" w:rsidR="00FE46F2" w:rsidRPr="00FE46F2" w:rsidRDefault="00FE46F2">
      <w:pPr>
        <w:rPr>
          <w:b/>
          <w:bCs/>
          <w:sz w:val="20"/>
          <w:szCs w:val="20"/>
        </w:rPr>
      </w:pPr>
      <w:r w:rsidRPr="00FE46F2">
        <w:rPr>
          <w:b/>
          <w:bCs/>
          <w:sz w:val="20"/>
          <w:szCs w:val="20"/>
        </w:rPr>
        <w:t>Content-Security-Policy(benefit)</w:t>
      </w:r>
    </w:p>
    <w:p w14:paraId="68258E7E" w14:textId="75CF24F3" w:rsidR="00FE46F2" w:rsidRDefault="00FE46F2">
      <w:r>
        <w:t xml:space="preserve">Severity: best practice </w:t>
      </w:r>
    </w:p>
    <w:p w14:paraId="26C96275" w14:textId="16D2F6CD" w:rsidR="00FE46F2" w:rsidRDefault="00FE46F2"/>
    <w:p w14:paraId="3652D736" w14:textId="10C1CB4A" w:rsidR="00FE46F2" w:rsidRDefault="00FE46F2">
      <w:pPr>
        <w:rPr>
          <w:rFonts w:ascii="Arial" w:hAnsi="Arial" w:cs="Arial"/>
          <w:color w:val="202124"/>
          <w:shd w:val="clear" w:color="auto" w:fill="FFFFFF"/>
        </w:rPr>
      </w:pPr>
      <w:r>
        <w:t>Summary</w:t>
      </w:r>
      <w:r w:rsidRPr="00FE46F2">
        <w:t>:</w:t>
      </w:r>
      <w:r w:rsidRPr="00FE46F2">
        <w:rPr>
          <w:rFonts w:ascii="Arial" w:hAnsi="Arial" w:cs="Arial"/>
          <w:color w:val="202124"/>
          <w:shd w:val="clear" w:color="auto" w:fill="FFFFFF"/>
        </w:rPr>
        <w:t xml:space="preserve"> an added layer of security that helps to detect and mitigate certain types of attacks, including Cross-Site Scripting (XSS) and data injection attacks. </w:t>
      </w:r>
    </w:p>
    <w:p w14:paraId="75A08D54" w14:textId="2B5AB93E" w:rsidR="00FE46F2" w:rsidRDefault="00FE46F2">
      <w:pPr>
        <w:rPr>
          <w:rFonts w:ascii="Arial" w:hAnsi="Arial" w:cs="Arial"/>
          <w:color w:val="202124"/>
          <w:shd w:val="clear" w:color="auto" w:fill="FFFFFF"/>
        </w:rPr>
      </w:pPr>
    </w:p>
    <w:p w14:paraId="2105DC6F" w14:textId="77777777" w:rsidR="00FE46F2" w:rsidRDefault="00FE46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Impact: there is no direct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impact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but it helps to prevent the cross site scripting</w:t>
      </w:r>
    </w:p>
    <w:p w14:paraId="38B5B643" w14:textId="1A67838B" w:rsidR="00FE46F2" w:rsidRDefault="00FE46F2">
      <w:pPr>
        <w:rPr>
          <w:rFonts w:ascii="Arial" w:hAnsi="Arial" w:cs="Arial"/>
          <w:color w:val="202124"/>
          <w:shd w:val="clear" w:color="auto" w:fill="FFFFFF"/>
        </w:rPr>
      </w:pPr>
    </w:p>
    <w:p w14:paraId="102E366D" w14:textId="1F0F12E5" w:rsidR="00FE46F2" w:rsidRDefault="00FE46F2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0"/>
          <w:szCs w:val="20"/>
        </w:rPr>
        <w:t>Remediation:</w:t>
      </w:r>
      <w:r w:rsidRPr="00FE46F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Pr="00FE46F2">
        <w:rPr>
          <w:rFonts w:ascii="Arial" w:hAnsi="Arial" w:cs="Arial"/>
          <w:color w:val="202124"/>
          <w:shd w:val="clear" w:color="auto" w:fill="FFFFFF"/>
        </w:rPr>
        <w:t>separate multiple directives with a semicolon.</w:t>
      </w:r>
    </w:p>
    <w:p w14:paraId="2054A872" w14:textId="6ACEDB4D" w:rsidR="00FE46F2" w:rsidRPr="00FE46F2" w:rsidRDefault="00FE46F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CC01A87" w14:textId="52056C48" w:rsidR="00FE46F2" w:rsidRPr="00FE46F2" w:rsidRDefault="00FE46F2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FE46F2">
        <w:rPr>
          <w:rFonts w:ascii="Arial" w:hAnsi="Arial" w:cs="Arial"/>
          <w:b/>
          <w:bCs/>
          <w:color w:val="202124"/>
          <w:shd w:val="clear" w:color="auto" w:fill="FFFFFF"/>
        </w:rPr>
        <w:t>x permitted cross domain policies</w:t>
      </w:r>
    </w:p>
    <w:p w14:paraId="3517DB80" w14:textId="50E2B895" w:rsidR="00FE46F2" w:rsidRDefault="00FE46F2">
      <w:r>
        <w:t>Severity: low</w:t>
      </w:r>
    </w:p>
    <w:p w14:paraId="24D01242" w14:textId="2A052384" w:rsidR="00FE46F2" w:rsidRDefault="001F5AE2">
      <w:r>
        <w:t xml:space="preserve">Summary: </w:t>
      </w:r>
      <w:r w:rsidRPr="001F5AE2">
        <w:rPr>
          <w:rFonts w:ascii="Arial" w:hAnsi="Arial" w:cs="Arial"/>
          <w:color w:val="202124"/>
          <w:shd w:val="clear" w:color="auto" w:fill="FFFFFF"/>
        </w:rPr>
        <w:t xml:space="preserve">a user-defined set of permitted data access rules encapsulated in a </w:t>
      </w:r>
      <w:proofErr w:type="spellStart"/>
      <w:r w:rsidRPr="001F5AE2">
        <w:rPr>
          <w:rFonts w:ascii="Arial" w:hAnsi="Arial" w:cs="Arial"/>
          <w:color w:val="202124"/>
          <w:shd w:val="clear" w:color="auto" w:fill="FFFFFF"/>
        </w:rPr>
        <w:t>crossdomain</w:t>
      </w:r>
      <w:proofErr w:type="spellEnd"/>
      <w:r w:rsidRPr="001F5AE2">
        <w:rPr>
          <w:rFonts w:ascii="Arial" w:hAnsi="Arial" w:cs="Arial"/>
          <w:color w:val="202124"/>
          <w:shd w:val="clear" w:color="auto" w:fill="FFFFFF"/>
        </w:rPr>
        <w:t>. xml file.</w:t>
      </w:r>
    </w:p>
    <w:p w14:paraId="42B52AA9" w14:textId="2230398D" w:rsidR="00FE46F2" w:rsidRDefault="00FE46F2"/>
    <w:p w14:paraId="7EDC6EC1" w14:textId="1C2E348D" w:rsidR="001F5AE2" w:rsidRPr="001F5AE2" w:rsidRDefault="001F5AE2" w:rsidP="001F5AE2">
      <w:pPr>
        <w:pStyle w:val="NormalWeb"/>
        <w:rPr>
          <w:rFonts w:ascii="Roboto" w:hAnsi="Roboto"/>
          <w:color w:val="1C1E21"/>
          <w:sz w:val="20"/>
          <w:szCs w:val="20"/>
        </w:rPr>
      </w:pPr>
      <w:r w:rsidRPr="001F5AE2">
        <w:rPr>
          <w:sz w:val="20"/>
          <w:szCs w:val="20"/>
        </w:rPr>
        <w:t>Impact:</w:t>
      </w:r>
      <w:r w:rsidRPr="001F5AE2">
        <w:rPr>
          <w:rFonts w:ascii="Roboto" w:hAnsi="Roboto"/>
          <w:color w:val="1C1E21"/>
          <w:sz w:val="20"/>
          <w:szCs w:val="20"/>
        </w:rPr>
        <w:t xml:space="preserve"> Allow harmful requests from Adobe Flash or PDF documents.</w:t>
      </w:r>
    </w:p>
    <w:p w14:paraId="2F1C8B59" w14:textId="13D20B9E" w:rsidR="001F5AE2" w:rsidRDefault="001F5AE2">
      <w:pPr>
        <w:rPr>
          <w:rFonts w:ascii="Roboto" w:hAnsi="Roboto"/>
          <w:color w:val="1C1E21"/>
        </w:rPr>
      </w:pPr>
      <w:r>
        <w:rPr>
          <w:sz w:val="20"/>
          <w:szCs w:val="20"/>
        </w:rPr>
        <w:t xml:space="preserve">Remediation: </w:t>
      </w:r>
      <w:r w:rsidRPr="001F5AE2">
        <w:rPr>
          <w:rFonts w:ascii="Roboto" w:hAnsi="Roboto"/>
          <w:color w:val="1C1E21"/>
          <w:sz w:val="20"/>
          <w:szCs w:val="20"/>
        </w:rPr>
        <w:t>Unless the application requires Adobe products, set the X-Permitted-Cross-Domain-Policies to none in the server responses</w:t>
      </w:r>
      <w:r>
        <w:rPr>
          <w:rFonts w:ascii="Roboto" w:hAnsi="Roboto"/>
          <w:color w:val="1C1E21"/>
        </w:rPr>
        <w:t>.</w:t>
      </w:r>
    </w:p>
    <w:p w14:paraId="7C146FE8" w14:textId="37160A5F" w:rsidR="001F5AE2" w:rsidRDefault="001F5AE2">
      <w:pPr>
        <w:rPr>
          <w:rFonts w:ascii="Roboto" w:hAnsi="Roboto"/>
          <w:color w:val="1C1E21"/>
        </w:rPr>
      </w:pPr>
    </w:p>
    <w:p w14:paraId="6398B859" w14:textId="77777777" w:rsidR="001F5AE2" w:rsidRDefault="001F5AE2"/>
    <w:p w14:paraId="4692EC1B" w14:textId="0D789284" w:rsidR="00FE46F2" w:rsidRDefault="00FE46F2"/>
    <w:p w14:paraId="65998919" w14:textId="77777777" w:rsidR="00FE46F2" w:rsidRPr="00FE46F2" w:rsidRDefault="00FE46F2">
      <w:pPr>
        <w:rPr>
          <w:rFonts w:ascii="Arial" w:hAnsi="Arial" w:cs="Arial"/>
          <w:color w:val="202124"/>
          <w:shd w:val="clear" w:color="auto" w:fill="FFFFFF"/>
        </w:rPr>
      </w:pPr>
    </w:p>
    <w:p w14:paraId="52813E63" w14:textId="78E65E1F" w:rsidR="00FE46F2" w:rsidRDefault="00FE46F2">
      <w:pPr>
        <w:rPr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54135F8" w14:textId="31C01BE0" w:rsidR="00B80C78" w:rsidRDefault="00B80C78">
      <w:pPr>
        <w:rPr>
          <w:sz w:val="20"/>
          <w:szCs w:val="20"/>
        </w:rPr>
      </w:pPr>
    </w:p>
    <w:p w14:paraId="31FA1D5E" w14:textId="63457371" w:rsidR="00B80C78" w:rsidRDefault="00B80C78">
      <w:pPr>
        <w:rPr>
          <w:sz w:val="20"/>
          <w:szCs w:val="20"/>
        </w:rPr>
      </w:pPr>
    </w:p>
    <w:p w14:paraId="7A6A9D26" w14:textId="77777777" w:rsidR="00B80C78" w:rsidRDefault="00B80C78">
      <w:pPr>
        <w:rPr>
          <w:sz w:val="20"/>
          <w:szCs w:val="20"/>
        </w:rPr>
      </w:pPr>
    </w:p>
    <w:p w14:paraId="4912C6E8" w14:textId="77777777" w:rsidR="00B80C78" w:rsidRDefault="00B80C78">
      <w:pPr>
        <w:rPr>
          <w:sz w:val="20"/>
          <w:szCs w:val="20"/>
        </w:rPr>
      </w:pPr>
    </w:p>
    <w:p w14:paraId="72939AA6" w14:textId="77777777" w:rsidR="00B80C78" w:rsidRPr="009953A6" w:rsidRDefault="00B80C78">
      <w:pPr>
        <w:rPr>
          <w:sz w:val="20"/>
          <w:szCs w:val="20"/>
        </w:rPr>
      </w:pPr>
    </w:p>
    <w:sectPr w:rsidR="00B80C78" w:rsidRPr="0099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47C7D"/>
    <w:rsid w:val="001F5AE2"/>
    <w:rsid w:val="003C22DE"/>
    <w:rsid w:val="006A05CE"/>
    <w:rsid w:val="00927D93"/>
    <w:rsid w:val="009953A6"/>
    <w:rsid w:val="00B80C78"/>
    <w:rsid w:val="00F21E3D"/>
    <w:rsid w:val="00FC2827"/>
    <w:rsid w:val="00FE46F2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A7E"/>
  <w15:chartTrackingRefBased/>
  <w15:docId w15:val="{E2100300-E629-4954-A418-AA089516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ليث مهدى عبد الرحمن ابو هاني</dc:creator>
  <cp:keywords/>
  <dc:description/>
  <cp:lastModifiedBy>Basel Rawajfeh</cp:lastModifiedBy>
  <cp:revision>4</cp:revision>
  <dcterms:created xsi:type="dcterms:W3CDTF">2022-12-06T12:43:00Z</dcterms:created>
  <dcterms:modified xsi:type="dcterms:W3CDTF">2022-12-07T20:31:00Z</dcterms:modified>
</cp:coreProperties>
</file>