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46456692913375" w:firstLine="0"/>
        <w:jc w:val="center"/>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2083239</wp:posOffset>
            </wp:positionH>
            <wp:positionV relativeFrom="paragraph">
              <wp:posOffset>588</wp:posOffset>
            </wp:positionV>
            <wp:extent cx="1402080" cy="1402080"/>
            <wp:effectExtent b="0" l="0" r="0" t="0"/>
            <wp:wrapSquare wrapText="bothSides" distB="0" distT="0" distL="114300" distR="114300"/>
            <wp:docPr descr="C:\Users\EliteBook850G3_B&amp;O\Desktop\download.png" id="10" name="image3.png"/>
            <a:graphic>
              <a:graphicData uri="http://schemas.openxmlformats.org/drawingml/2006/picture">
                <pic:pic>
                  <pic:nvPicPr>
                    <pic:cNvPr descr="C:\Users\EliteBook850G3_B&amp;O\Desktop\download.png" id="0" name="image3.png"/>
                    <pic:cNvPicPr preferRelativeResize="0"/>
                  </pic:nvPicPr>
                  <pic:blipFill>
                    <a:blip r:embed="rId6"/>
                    <a:srcRect b="0" l="0" r="0" t="0"/>
                    <a:stretch>
                      <a:fillRect/>
                    </a:stretch>
                  </pic:blipFill>
                  <pic:spPr>
                    <a:xfrm>
                      <a:off x="0" y="0"/>
                      <a:ext cx="1402080" cy="1402080"/>
                    </a:xfrm>
                    <a:prstGeom prst="rect"/>
                    <a:ln/>
                  </pic:spPr>
                </pic:pic>
              </a:graphicData>
            </a:graphic>
          </wp:anchor>
        </w:drawing>
      </w:r>
    </w:p>
    <w:p w:rsidR="00000000" w:rsidDel="00000000" w:rsidP="00000000" w:rsidRDefault="00000000" w:rsidRPr="00000000" w14:paraId="00000002">
      <w:pPr>
        <w:spacing w:after="0" w:line="240" w:lineRule="auto"/>
        <w:ind w:left="-283.46456692913375" w:firstLine="0"/>
        <w:jc w:val="center"/>
        <w:rPr>
          <w:sz w:val="32"/>
          <w:szCs w:val="32"/>
        </w:rPr>
      </w:pPr>
      <w:r w:rsidDel="00000000" w:rsidR="00000000" w:rsidRPr="00000000">
        <w:rPr>
          <w:rtl w:val="0"/>
        </w:rPr>
      </w:r>
    </w:p>
    <w:p w:rsidR="00000000" w:rsidDel="00000000" w:rsidP="00000000" w:rsidRDefault="00000000" w:rsidRPr="00000000" w14:paraId="00000003">
      <w:pPr>
        <w:spacing w:after="0" w:line="240" w:lineRule="auto"/>
        <w:ind w:left="-283.46456692913375" w:right="-567" w:firstLine="0"/>
        <w:jc w:val="center"/>
        <w:rPr>
          <w:sz w:val="52"/>
          <w:szCs w:val="52"/>
        </w:rPr>
      </w:pPr>
      <w:r w:rsidDel="00000000" w:rsidR="00000000" w:rsidRPr="00000000">
        <w:rPr>
          <w:rtl w:val="0"/>
        </w:rPr>
      </w:r>
    </w:p>
    <w:p w:rsidR="00000000" w:rsidDel="00000000" w:rsidP="00000000" w:rsidRDefault="00000000" w:rsidRPr="00000000" w14:paraId="00000004">
      <w:pPr>
        <w:spacing w:after="0" w:line="240" w:lineRule="auto"/>
        <w:ind w:left="-283.46456692913375" w:right="-567" w:firstLine="0"/>
        <w:jc w:val="center"/>
        <w:rPr>
          <w:sz w:val="52"/>
          <w:szCs w:val="52"/>
        </w:rPr>
      </w:pPr>
      <w:r w:rsidDel="00000000" w:rsidR="00000000" w:rsidRPr="00000000">
        <w:rPr>
          <w:rtl w:val="0"/>
        </w:rPr>
      </w:r>
    </w:p>
    <w:p w:rsidR="00000000" w:rsidDel="00000000" w:rsidP="00000000" w:rsidRDefault="00000000" w:rsidRPr="00000000" w14:paraId="00000005">
      <w:pPr>
        <w:spacing w:after="0" w:line="240" w:lineRule="auto"/>
        <w:ind w:left="-283.46456692913375" w:right="-567" w:firstLine="0"/>
        <w:jc w:val="center"/>
        <w:rPr>
          <w:sz w:val="52"/>
          <w:szCs w:val="52"/>
        </w:rPr>
      </w:pPr>
      <w:r w:rsidDel="00000000" w:rsidR="00000000" w:rsidRPr="00000000">
        <w:rPr>
          <w:rtl w:val="0"/>
        </w:rPr>
      </w:r>
    </w:p>
    <w:p w:rsidR="00000000" w:rsidDel="00000000" w:rsidP="00000000" w:rsidRDefault="00000000" w:rsidRPr="00000000" w14:paraId="00000006">
      <w:pPr>
        <w:spacing w:after="0" w:line="240" w:lineRule="auto"/>
        <w:ind w:left="-283.46456692913375" w:right="-567" w:firstLine="0"/>
        <w:jc w:val="center"/>
        <w:rPr>
          <w:sz w:val="52"/>
          <w:szCs w:val="52"/>
        </w:rPr>
      </w:pPr>
      <w:r w:rsidDel="00000000" w:rsidR="00000000" w:rsidRPr="00000000">
        <w:rPr>
          <w:sz w:val="52"/>
          <w:szCs w:val="52"/>
          <w:rtl w:val="0"/>
        </w:rPr>
        <w:t xml:space="preserve">Course Project</w:t>
      </w:r>
    </w:p>
    <w:p w:rsidR="00000000" w:rsidDel="00000000" w:rsidP="00000000" w:rsidRDefault="00000000" w:rsidRPr="00000000" w14:paraId="00000007">
      <w:pPr>
        <w:spacing w:after="0" w:line="240" w:lineRule="auto"/>
        <w:ind w:left="-283.46456692913375" w:right="-567" w:firstLine="0"/>
        <w:jc w:val="center"/>
        <w:rPr>
          <w:sz w:val="52"/>
          <w:szCs w:val="52"/>
        </w:rPr>
      </w:pPr>
      <w:r w:rsidDel="00000000" w:rsidR="00000000" w:rsidRPr="00000000">
        <w:rPr>
          <w:rtl w:val="0"/>
        </w:rPr>
      </w:r>
    </w:p>
    <w:p w:rsidR="00000000" w:rsidDel="00000000" w:rsidP="00000000" w:rsidRDefault="00000000" w:rsidRPr="00000000" w14:paraId="00000008">
      <w:pPr>
        <w:pBdr>
          <w:top w:color="000000" w:space="1" w:sz="24" w:val="single"/>
        </w:pBdr>
        <w:spacing w:after="0" w:line="240" w:lineRule="auto"/>
        <w:ind w:left="-283.46456692913375" w:right="-567" w:firstLine="0"/>
        <w:rPr>
          <w:sz w:val="4"/>
          <w:szCs w:val="4"/>
        </w:rPr>
      </w:pPr>
      <w:r w:rsidDel="00000000" w:rsidR="00000000" w:rsidRPr="00000000">
        <w:rPr>
          <w:rtl w:val="0"/>
        </w:rPr>
      </w:r>
    </w:p>
    <w:p w:rsidR="00000000" w:rsidDel="00000000" w:rsidP="00000000" w:rsidRDefault="00000000" w:rsidRPr="00000000" w14:paraId="00000009">
      <w:pPr>
        <w:pBdr>
          <w:bottom w:color="000000" w:space="1" w:sz="24" w:val="single"/>
        </w:pBdr>
        <w:spacing w:after="0" w:line="240" w:lineRule="auto"/>
        <w:ind w:left="-283.46456692913375" w:right="-567" w:firstLine="0"/>
        <w:jc w:val="center"/>
        <w:rPr>
          <w:sz w:val="52"/>
          <w:szCs w:val="52"/>
        </w:rPr>
      </w:pPr>
      <w:bookmarkStart w:colFirst="0" w:colLast="0" w:name="_pvqajggp6mz3" w:id="0"/>
      <w:bookmarkEnd w:id="0"/>
      <w:r w:rsidDel="00000000" w:rsidR="00000000" w:rsidRPr="00000000">
        <w:rPr>
          <w:sz w:val="52"/>
          <w:szCs w:val="52"/>
          <w:rtl w:val="0"/>
        </w:rPr>
        <w:t xml:space="preserve">Machine Learning (CS-415) </w:t>
      </w:r>
    </w:p>
    <w:p w:rsidR="00000000" w:rsidDel="00000000" w:rsidP="00000000" w:rsidRDefault="00000000" w:rsidRPr="00000000" w14:paraId="0000000A">
      <w:pPr>
        <w:pBdr>
          <w:bottom w:color="000000" w:space="1" w:sz="24" w:val="single"/>
        </w:pBdr>
        <w:spacing w:after="0" w:line="240" w:lineRule="auto"/>
        <w:ind w:left="-283.46456692913375" w:right="-567" w:firstLine="0"/>
        <w:jc w:val="center"/>
        <w:rPr>
          <w:sz w:val="32"/>
          <w:szCs w:val="32"/>
        </w:rPr>
      </w:pPr>
      <w:r w:rsidDel="00000000" w:rsidR="00000000" w:rsidRPr="00000000">
        <w:rPr>
          <w:sz w:val="32"/>
          <w:szCs w:val="32"/>
          <w:rtl w:val="0"/>
        </w:rPr>
        <w:t xml:space="preserve">Department of Computer Science-CCSIT</w:t>
      </w:r>
    </w:p>
    <w:p w:rsidR="00000000" w:rsidDel="00000000" w:rsidP="00000000" w:rsidRDefault="00000000" w:rsidRPr="00000000" w14:paraId="0000000B">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0C">
      <w:pPr>
        <w:spacing w:after="0" w:line="240" w:lineRule="auto"/>
        <w:ind w:left="-283.46456692913375" w:right="-567" w:firstLine="0"/>
        <w:rPr>
          <w:sz w:val="20"/>
          <w:szCs w:val="20"/>
        </w:rPr>
      </w:pPr>
      <w:r w:rsidDel="00000000" w:rsidR="00000000" w:rsidRPr="00000000">
        <w:rPr>
          <w:rtl w:val="0"/>
        </w:rPr>
      </w:r>
    </w:p>
    <w:p w:rsidR="00000000" w:rsidDel="00000000" w:rsidP="00000000" w:rsidRDefault="00000000" w:rsidRPr="00000000" w14:paraId="0000000D">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0E">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0F">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10">
      <w:pPr>
        <w:bidi w:val="1"/>
        <w:spacing w:after="0" w:line="360" w:lineRule="auto"/>
        <w:ind w:left="-283.46456692913375" w:firstLine="0"/>
        <w:jc w:val="center"/>
        <w:rPr>
          <w:b w:val="1"/>
          <w:bCs w:val="1"/>
          <w:color w:val="ee0000"/>
          <w:sz w:val="32"/>
          <w:szCs w:val="32"/>
        </w:rPr>
      </w:pPr>
      <w:r w:rsidDel="00000000" w:rsidR="00000000" w:rsidRPr="00000000">
        <w:rPr>
          <w:b w:val="1"/>
          <w:bCs w:val="1"/>
          <w:color w:val="ee0000"/>
          <w:sz w:val="32"/>
          <w:szCs w:val="32"/>
          <w:rtl w:val="0"/>
        </w:rPr>
        <w:t xml:space="preserve">AI Essay Detector</w:t>
      </w:r>
    </w:p>
    <w:p w:rsidR="00000000" w:rsidDel="00000000" w:rsidP="00000000" w:rsidRDefault="00000000" w:rsidRPr="00000000" w14:paraId="00000011">
      <w:pPr>
        <w:bidi w:val="1"/>
        <w:ind w:left="-283.46456692913375" w:firstLine="0"/>
        <w:jc w:val="center"/>
        <w:rPr>
          <w:i w:val="1"/>
          <w:iCs w:val="1"/>
        </w:rPr>
      </w:pPr>
      <w:r w:rsidDel="00000000" w:rsidR="00000000" w:rsidRPr="00000000">
        <w:rPr>
          <w:i w:val="1"/>
          <w:iCs w:val="1"/>
          <w:rtl w:val="0"/>
        </w:rPr>
        <w:t xml:space="preserve">A project submitted as a requirement for the course “Machine Learning (CS-415)”</w:t>
      </w:r>
    </w:p>
    <w:p w:rsidR="00000000" w:rsidDel="00000000" w:rsidP="00000000" w:rsidRDefault="00000000" w:rsidRPr="00000000" w14:paraId="00000012">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13">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14">
      <w:pPr>
        <w:spacing w:after="0" w:line="240" w:lineRule="auto"/>
        <w:ind w:left="-283.46456692913375" w:right="-567" w:firstLine="0"/>
        <w:jc w:val="center"/>
        <w:rPr>
          <w:sz w:val="20"/>
          <w:szCs w:val="20"/>
        </w:rPr>
      </w:pPr>
      <w:r w:rsidDel="00000000" w:rsidR="00000000" w:rsidRPr="00000000">
        <w:rPr>
          <w:rtl w:val="0"/>
        </w:rPr>
      </w:r>
    </w:p>
    <w:p w:rsidR="00000000" w:rsidDel="00000000" w:rsidP="00000000" w:rsidRDefault="00000000" w:rsidRPr="00000000" w14:paraId="00000015">
      <w:pPr>
        <w:spacing w:after="0" w:line="240" w:lineRule="auto"/>
        <w:ind w:left="-283.46456692913375" w:right="-567" w:firstLine="0"/>
        <w:jc w:val="center"/>
        <w:rPr>
          <w:sz w:val="24"/>
          <w:szCs w:val="24"/>
          <w:u w:val="single"/>
        </w:rPr>
      </w:pPr>
      <w:r w:rsidDel="00000000" w:rsidR="00000000" w:rsidRPr="00000000">
        <w:rPr>
          <w:rtl w:val="0"/>
        </w:rPr>
      </w:r>
    </w:p>
    <w:p w:rsidR="00000000" w:rsidDel="00000000" w:rsidP="00000000" w:rsidRDefault="00000000" w:rsidRPr="00000000" w14:paraId="00000016">
      <w:pPr>
        <w:ind w:left="-283.46456692913375" w:firstLine="0"/>
        <w:rPr/>
      </w:pPr>
      <w:r w:rsidDel="00000000" w:rsidR="00000000" w:rsidRPr="00000000">
        <w:rPr>
          <w:rtl w:val="0"/>
        </w:rPr>
      </w:r>
    </w:p>
    <w:p w:rsidR="00000000" w:rsidDel="00000000" w:rsidP="00000000" w:rsidRDefault="00000000" w:rsidRPr="00000000" w14:paraId="00000017">
      <w:pPr>
        <w:spacing w:line="360" w:lineRule="auto"/>
        <w:ind w:left="-283.46456692913375" w:right="-120" w:firstLine="0"/>
        <w:rPr>
          <w:b w:val="1"/>
          <w:bCs w:val="1"/>
          <w:color w:val="000000"/>
          <w:sz w:val="28"/>
          <w:szCs w:val="28"/>
          <w:u w:val="single"/>
        </w:rPr>
      </w:pPr>
      <w:r w:rsidDel="00000000" w:rsidR="00000000" w:rsidRPr="00000000">
        <w:rPr>
          <w:rtl w:val="0"/>
        </w:rPr>
      </w:r>
    </w:p>
    <w:p w:rsidR="00000000" w:rsidDel="00000000" w:rsidP="00000000" w:rsidRDefault="00000000" w:rsidRPr="00000000" w14:paraId="00000018">
      <w:pPr>
        <w:ind w:left="-283.46456692913375" w:firstLine="0"/>
        <w:jc w:val="center"/>
        <w:rPr>
          <w:color w:val="ee0000"/>
          <w:sz w:val="28"/>
          <w:szCs w:val="28"/>
          <w:shd w:fill="auto" w:val="clear"/>
        </w:rPr>
      </w:pPr>
      <w:r w:rsidDel="00000000" w:rsidR="00000000" w:rsidRPr="00000000">
        <w:rPr>
          <w:color w:val="ee0000"/>
          <w:sz w:val="28"/>
          <w:szCs w:val="28"/>
          <w:rtl w:val="0"/>
        </w:rPr>
        <w:t xml:space="preserve">Basel Ahmed Sardah</w:t>
      </w:r>
      <w:r w:rsidDel="00000000" w:rsidR="00000000" w:rsidRPr="00000000">
        <w:rPr>
          <w:rtl w:val="0"/>
        </w:rPr>
      </w:r>
    </w:p>
    <w:p w:rsidR="00000000" w:rsidDel="00000000" w:rsidP="00000000" w:rsidRDefault="00000000" w:rsidRPr="00000000" w14:paraId="00000019">
      <w:pPr>
        <w:ind w:left="-283.46456692913375" w:firstLine="0"/>
        <w:jc w:val="center"/>
        <w:rPr>
          <w:color w:val="ee0000"/>
          <w:sz w:val="28"/>
          <w:szCs w:val="28"/>
        </w:rPr>
      </w:pPr>
      <w:r w:rsidDel="00000000" w:rsidR="00000000" w:rsidRPr="00000000">
        <w:rPr>
          <w:color w:val="ee0000"/>
          <w:sz w:val="28"/>
          <w:szCs w:val="28"/>
          <w:shd w:fill="auto" w:val="clear"/>
          <w:rtl w:val="0"/>
        </w:rPr>
        <w:t xml:space="preserve">222453505</w:t>
      </w:r>
      <w:r w:rsidDel="00000000" w:rsidR="00000000" w:rsidRPr="00000000">
        <w:rPr>
          <w:rtl w:val="0"/>
        </w:rPr>
      </w:r>
    </w:p>
    <w:p w:rsidR="00000000" w:rsidDel="00000000" w:rsidP="00000000" w:rsidRDefault="00000000" w:rsidRPr="00000000" w14:paraId="0000001A">
      <w:pPr>
        <w:ind w:left="-283.46456692913375" w:right="-120" w:firstLine="0"/>
        <w:jc w:val="both"/>
        <w:rPr>
          <w:i w:val="1"/>
          <w:iCs w:val="1"/>
          <w:color w:val="ff0000"/>
          <w:sz w:val="24"/>
          <w:szCs w:val="24"/>
        </w:rPr>
      </w:pPr>
      <w:r w:rsidDel="00000000" w:rsidR="00000000" w:rsidRPr="00000000">
        <w:rPr>
          <w:rtl w:val="0"/>
        </w:rPr>
      </w:r>
    </w:p>
    <w:p w:rsidR="00000000" w:rsidDel="00000000" w:rsidP="00000000" w:rsidRDefault="00000000" w:rsidRPr="00000000" w14:paraId="0000001B">
      <w:pPr>
        <w:ind w:left="-283.46456692913375" w:right="-120" w:firstLine="0"/>
        <w:jc w:val="both"/>
        <w:rPr>
          <w:i w:val="1"/>
          <w:iCs w:val="1"/>
          <w:color w:val="ff0000"/>
          <w:sz w:val="24"/>
          <w:szCs w:val="24"/>
        </w:rPr>
      </w:pPr>
      <w:r w:rsidDel="00000000" w:rsidR="00000000" w:rsidRPr="00000000">
        <w:rPr>
          <w:rtl w:val="0"/>
        </w:rPr>
      </w:r>
    </w:p>
    <w:p w:rsidR="00000000" w:rsidDel="00000000" w:rsidP="00000000" w:rsidRDefault="00000000" w:rsidRPr="00000000" w14:paraId="0000001C">
      <w:pPr>
        <w:spacing w:after="0" w:line="240" w:lineRule="auto"/>
        <w:ind w:left="-283.46456692913375" w:right="-567" w:firstLine="0"/>
        <w:jc w:val="center"/>
        <w:rPr>
          <w:sz w:val="40"/>
          <w:szCs w:val="40"/>
        </w:rPr>
      </w:pPr>
      <w:r w:rsidDel="00000000" w:rsidR="00000000" w:rsidRPr="00000000">
        <w:rPr>
          <w:sz w:val="40"/>
          <w:szCs w:val="40"/>
          <w:rtl w:val="0"/>
        </w:rPr>
        <w:t xml:space="preserve">Supervisor</w:t>
      </w:r>
    </w:p>
    <w:p w:rsidR="00000000" w:rsidDel="00000000" w:rsidP="00000000" w:rsidRDefault="00000000" w:rsidRPr="00000000" w14:paraId="0000001D">
      <w:pPr>
        <w:spacing w:after="0" w:line="240" w:lineRule="auto"/>
        <w:ind w:left="-283.46456692913375" w:right="-567" w:firstLine="0"/>
        <w:jc w:val="center"/>
        <w:rPr>
          <w:sz w:val="40"/>
          <w:szCs w:val="40"/>
        </w:rPr>
      </w:pPr>
      <w:r w:rsidDel="00000000" w:rsidR="00000000" w:rsidRPr="00000000">
        <w:rPr>
          <w:sz w:val="40"/>
          <w:szCs w:val="40"/>
          <w:rtl w:val="0"/>
        </w:rPr>
        <w:t xml:space="preserve"> Prof. Alaa Sagheer</w:t>
      </w:r>
    </w:p>
    <w:p w:rsidR="00000000" w:rsidDel="00000000" w:rsidP="00000000" w:rsidRDefault="00000000" w:rsidRPr="00000000" w14:paraId="0000001E">
      <w:pPr>
        <w:ind w:left="-283.46456692913375" w:right="-120" w:firstLine="0"/>
        <w:jc w:val="both"/>
        <w:rPr>
          <w:i w:val="1"/>
          <w:iCs w:val="1"/>
          <w:color w:val="ff0000"/>
          <w:sz w:val="24"/>
          <w:szCs w:val="24"/>
        </w:rPr>
      </w:pPr>
      <w:r w:rsidDel="00000000" w:rsidR="00000000" w:rsidRPr="00000000">
        <w:rPr>
          <w:rtl w:val="0"/>
        </w:rPr>
      </w:r>
    </w:p>
    <w:p w:rsidR="00000000" w:rsidDel="00000000" w:rsidP="00000000" w:rsidRDefault="00000000" w:rsidRPr="00000000" w14:paraId="0000001F">
      <w:pPr>
        <w:ind w:left="-283.46456692913375" w:right="-120" w:firstLine="0"/>
        <w:jc w:val="both"/>
        <w:rPr>
          <w:i w:val="1"/>
          <w:iCs w:val="1"/>
          <w:color w:val="ff0000"/>
          <w:sz w:val="24"/>
          <w:szCs w:val="24"/>
        </w:rPr>
      </w:pPr>
      <w:r w:rsidDel="00000000" w:rsidR="00000000" w:rsidRPr="00000000">
        <w:rPr>
          <w:rtl w:val="0"/>
        </w:rPr>
      </w:r>
    </w:p>
    <w:p w:rsidR="00000000" w:rsidDel="00000000" w:rsidP="00000000" w:rsidRDefault="00000000" w:rsidRPr="00000000" w14:paraId="00000020">
      <w:pPr>
        <w:ind w:left="-283.46456692913375" w:firstLine="0"/>
        <w:jc w:val="both"/>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21">
      <w:pPr>
        <w:ind w:left="-283.46456692913375" w:firstLine="0"/>
        <w:jc w:val="both"/>
        <w:rPr>
          <w:b w:val="1"/>
          <w:bCs w:val="1"/>
          <w:color w:val="ff0000"/>
        </w:rPr>
      </w:pPr>
      <w:r w:rsidDel="00000000" w:rsidR="00000000" w:rsidRPr="00000000">
        <w:rPr>
          <w:rtl w:val="0"/>
        </w:rPr>
      </w:r>
    </w:p>
    <w:p w:rsidR="00000000" w:rsidDel="00000000" w:rsidP="00000000" w:rsidRDefault="00000000" w:rsidRPr="00000000" w14:paraId="00000022">
      <w:pPr>
        <w:pStyle w:val="Heading2"/>
        <w:numPr>
          <w:ilvl w:val="0"/>
          <w:numId w:val="3"/>
        </w:numPr>
        <w:spacing w:after="0" w:line="360" w:lineRule="auto"/>
        <w:ind w:left="-283.46456692913375" w:firstLine="0"/>
        <w:jc w:val="both"/>
        <w:rPr/>
      </w:pPr>
      <w:bookmarkStart w:colFirst="0" w:colLast="0" w:name="_wuakjshxgq0g" w:id="1"/>
      <w:bookmarkEnd w:id="1"/>
      <w:r w:rsidDel="00000000" w:rsidR="00000000" w:rsidRPr="00000000">
        <w:rPr>
          <w:vertAlign w:val="baseline"/>
          <w:rtl w:val="0"/>
        </w:rPr>
        <w:t xml:space="preserve">Introduction/Background</w:t>
      </w:r>
    </w:p>
    <w:p w:rsidR="00000000" w:rsidDel="00000000" w:rsidP="00000000" w:rsidRDefault="00000000" w:rsidRPr="00000000" w14:paraId="00000023">
      <w:pPr>
        <w:rPr/>
      </w:pPr>
      <w:r w:rsidDel="00000000" w:rsidR="00000000" w:rsidRPr="00000000">
        <w:rPr>
          <w:rtl w:val="0"/>
        </w:rPr>
        <w:t xml:space="preserve">With the rapid advancement of generative AI models, particularly Large Language Models (LLMs) such as ChatGPT, Gemini, and DeepSeek, the ability to produce human-like, grammatically correct text has improved significantly. This has led to a proliferation of AI-generated content. While utilizing LLMs to generate essays and reports can be beneficial for summarizing information and assisting with writing tasks, it also presents risks. The authoritative and confident tone of these models often leads users to trust the content without proper verification [1,2]. Consequently, distinguishing between human-written and AI-generated text has become a significant challenge.</w:t>
      </w:r>
    </w:p>
    <w:p w:rsidR="00000000" w:rsidDel="00000000" w:rsidP="00000000" w:rsidRDefault="00000000" w:rsidRPr="00000000" w14:paraId="00000024">
      <w:pPr>
        <w:spacing w:after="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issue can be critical, particularly in high-stakes fields such as journalism. Studies indicate that sectors like healthcare and elections are increasingly exposed to AI-generated content [3,4,5]. The potential for spreading misinformation, manipulating public opinion, and generating propaganda remains a deeply concerning threat.</w:t>
      </w:r>
    </w:p>
    <w:p w:rsidR="00000000" w:rsidDel="00000000" w:rsidP="00000000" w:rsidRDefault="00000000" w:rsidRPr="00000000" w14:paraId="00000026">
      <w:pPr>
        <w:spacing w:after="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27">
      <w:pPr>
        <w:pStyle w:val="Heading2"/>
        <w:numPr>
          <w:ilvl w:val="0"/>
          <w:numId w:val="3"/>
        </w:numPr>
        <w:rPr/>
      </w:pPr>
      <w:bookmarkStart w:colFirst="0" w:colLast="0" w:name="_ofk8746xji93" w:id="2"/>
      <w:bookmarkEnd w:id="2"/>
      <w:r w:rsidDel="00000000" w:rsidR="00000000" w:rsidRPr="00000000">
        <w:rPr>
          <w:rtl w:val="0"/>
        </w:rPr>
        <w:t xml:space="preserve">Literature Review  </w:t>
      </w:r>
    </w:p>
    <w:p w:rsidR="00000000" w:rsidDel="00000000" w:rsidP="00000000" w:rsidRDefault="00000000" w:rsidRPr="00000000" w14:paraId="00000028">
      <w:pPr>
        <w:spacing w:after="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29">
      <w:pPr>
        <w:pStyle w:val="Heading3"/>
        <w:numPr>
          <w:ilvl w:val="0"/>
          <w:numId w:val="5"/>
        </w:numPr>
        <w:rPr/>
      </w:pPr>
      <w:bookmarkStart w:colFirst="0" w:colLast="0" w:name="_gxwusvn8m3d5" w:id="3"/>
      <w:bookmarkEnd w:id="3"/>
      <w:r w:rsidDel="00000000" w:rsidR="00000000" w:rsidRPr="00000000">
        <w:rPr>
          <w:rtl w:val="0"/>
        </w:rPr>
        <w:t xml:space="preserve">Simple ML Models:</w:t>
      </w:r>
    </w:p>
    <w:p w:rsidR="00000000" w:rsidDel="00000000" w:rsidP="00000000" w:rsidRDefault="00000000" w:rsidRPr="00000000" w14:paraId="0000002A">
      <w:pPr>
        <w:rPr/>
      </w:pPr>
      <w:r w:rsidDel="00000000" w:rsidR="00000000" w:rsidRPr="00000000">
        <w:rPr>
          <w:rtl w:val="0"/>
        </w:rPr>
        <w:t xml:space="preserve">Since the rise of Deep Learning models, they have become the preferred choice for most Natural Language Processing (NLP) tasks, including AI-generated text detection. However, Simple machine learning models  still maintain their relevance in this field. For instance, an Extreme Gradient Boosting (XGBoost) model was utilized in [6] to detect AI-generated text, achieving an F1-score of 99% using NELA features extracted from the text. In the same study, researchers compared these results with other classical models, such as Random Forest and SVM, finding that XGBoost outperformed both; nevertheless, all three models achieved high accuracy in predicting AI-generated text. Conversely, SVC struggled with model attribution identifying the specific generator , reaching an F1-score of only 54% at best. Random Forest performed better with a peak F1-score of 80%, while XGBoost remained superior with a top F1-score of 84% for model detection.</w:t>
      </w:r>
    </w:p>
    <w:p w:rsidR="00000000" w:rsidDel="00000000" w:rsidP="00000000" w:rsidRDefault="00000000" w:rsidRPr="00000000" w14:paraId="0000002B">
      <w:pPr>
        <w:rPr/>
      </w:pPr>
      <w:r w:rsidDel="00000000" w:rsidR="00000000" w:rsidRPr="00000000">
        <w:rPr>
          <w:rtl w:val="0"/>
        </w:rPr>
        <w:t xml:space="preserve">This demonstrates that simple models can still achieve high accuracy when paired with effective Feature extraction techniques. Such models can be used to build efficient and accurate detection systems, provided that more robust features are employed.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strength of these models lies in their Interpretability, lower computational requirements, and ease of implementation. However, they may struggle to capture complex linguistic patterns compared to deep learning models. Furthermore, the study did not address Paraphrasing attacks, which can significantly reduce a model's accuracy.</w:t>
      </w:r>
    </w:p>
    <w:p w:rsidR="00000000" w:rsidDel="00000000" w:rsidP="00000000" w:rsidRDefault="00000000" w:rsidRPr="00000000" w14:paraId="0000002E">
      <w:pPr>
        <w:spacing w:after="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2F">
      <w:pPr>
        <w:pStyle w:val="Heading3"/>
        <w:rPr/>
      </w:pPr>
      <w:bookmarkStart w:colFirst="0" w:colLast="0" w:name="_og39135d2sx9" w:id="4"/>
      <w:bookmarkEnd w:id="4"/>
      <w:r w:rsidDel="00000000" w:rsidR="00000000" w:rsidRPr="00000000">
        <w:rPr>
          <w:rtl w:val="0"/>
        </w:rPr>
        <w:t xml:space="preserve">2.Zero-shot Detectors:</w:t>
      </w:r>
    </w:p>
    <w:p w:rsidR="00000000" w:rsidDel="00000000" w:rsidP="00000000" w:rsidRDefault="00000000" w:rsidRPr="00000000" w14:paraId="00000030">
      <w:pPr>
        <w:rPr/>
      </w:pPr>
      <w:r w:rsidDel="00000000" w:rsidR="00000000" w:rsidRPr="00000000">
        <w:rPr>
          <w:rtl w:val="0"/>
        </w:rPr>
        <w:t xml:space="preserve">Another approach to detecting AI-generated text involves the use of zero-shot detectors, such as GPT-like models. These models analyze text and provide a likelihood score indicating whether the content is AI-generated or human-written without requiring task-specific training data. Studies have shown that these models can achieve state-of-the-art performance in AI-generated text detection [7]. However, zero-shot detectors often require significant computational resources and may lack the interpretability of simpler machine learning models. Additionally, their performance can vary depending on the specific text being analyzed and the model's underlying training data. For instance, in [8], Fast-DetectGPT recorded a True Positive Rate (TPR) of only 0.3% at a 1% False Positive Rate (FPR) when subjected to an AdvPara (RoBERTa-Large) paraphrasing attack.</w:t>
      </w:r>
    </w:p>
    <w:p w:rsidR="00000000" w:rsidDel="00000000" w:rsidP="00000000" w:rsidRDefault="00000000" w:rsidRPr="00000000" w14:paraId="00000031">
      <w:pPr>
        <w:spacing w:after="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32">
      <w:pPr>
        <w:pStyle w:val="Heading3"/>
        <w:rPr/>
      </w:pPr>
      <w:bookmarkStart w:colFirst="0" w:colLast="0" w:name="_j4rx5dcf9yjz" w:id="5"/>
      <w:bookmarkEnd w:id="5"/>
      <w:r w:rsidDel="00000000" w:rsidR="00000000" w:rsidRPr="00000000">
        <w:rPr>
          <w:rtl w:val="0"/>
        </w:rPr>
        <w:t xml:space="preserve">3. Watermarking Techniques:</w:t>
      </w:r>
    </w:p>
    <w:p w:rsidR="00000000" w:rsidDel="00000000" w:rsidP="00000000" w:rsidRDefault="00000000" w:rsidRPr="00000000" w14:paraId="00000033">
      <w:pPr>
        <w:rPr/>
      </w:pPr>
      <w:r w:rsidDel="00000000" w:rsidR="00000000" w:rsidRPr="00000000">
        <w:rPr>
          <w:rtl w:val="0"/>
        </w:rPr>
        <w:t xml:space="preserve">Watermarking techniques involve embedding hidden patterns or signals within AI-generated text to make it identifiable [7]. These techniques can be effective in distinguishing AI-generated content from human-written text; however, watermarking requires direct cooperation from AI model developers and may not be universally applicable to all types of generated text. Additionally, watermarks are susceptible to being removed or altered by adversarial actors, which significantly reduces their overall effectiveness.</w:t>
      </w:r>
    </w:p>
    <w:p w:rsidR="00000000" w:rsidDel="00000000" w:rsidP="00000000" w:rsidRDefault="00000000" w:rsidRPr="00000000" w14:paraId="00000034">
      <w:pPr>
        <w:spacing w:after="0" w:line="360" w:lineRule="auto"/>
        <w:ind w:left="-283.46456692913375" w:firstLine="0"/>
        <w:jc w:val="both"/>
        <w:rPr/>
      </w:pPr>
      <w:r w:rsidDel="00000000" w:rsidR="00000000" w:rsidRPr="00000000">
        <w:rPr>
          <w:rtl w:val="0"/>
        </w:rPr>
      </w:r>
    </w:p>
    <w:p w:rsidR="00000000" w:rsidDel="00000000" w:rsidP="00000000" w:rsidRDefault="00000000" w:rsidRPr="00000000" w14:paraId="00000035">
      <w:pPr>
        <w:pStyle w:val="Heading2"/>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pPr>
      <w:bookmarkStart w:colFirst="0" w:colLast="0" w:name="_fvbgdoo6x2l0" w:id="6"/>
      <w:bookmarkEnd w:id="6"/>
      <w:r w:rsidDel="00000000" w:rsidR="00000000" w:rsidRPr="00000000">
        <w:rPr>
          <w:rtl w:val="0"/>
        </w:rPr>
        <w:t xml:space="preserve">Problem</w:t>
      </w:r>
      <w:r w:rsidDel="00000000" w:rsidR="00000000" w:rsidRPr="00000000">
        <w:rPr>
          <w:vertAlign w:val="baseline"/>
          <w:rtl w:val="0"/>
        </w:rPr>
        <w:t xml:space="preserve"> Statement and Objectives </w:t>
      </w:r>
    </w:p>
    <w:p w:rsidR="00000000" w:rsidDel="00000000" w:rsidP="00000000" w:rsidRDefault="00000000" w:rsidRPr="00000000" w14:paraId="00000036">
      <w:pPr>
        <w:rPr/>
      </w:pPr>
      <w:r w:rsidDel="00000000" w:rsidR="00000000" w:rsidRPr="00000000">
        <w:rPr>
          <w:rtl w:val="0"/>
        </w:rPr>
        <w:t xml:space="preserve">The primary problem addressed in this project is the challenge of detecting AI-generated text, particularly within fake news articles. This task is crucial due to the significant potential for misinformation, public opinion manipulation, and the spread of propaganda.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Our objective is to develop a pipeline that utilizes various linguistic and statistical features to train and evaluate multiple machine learning models for AI-generated text detection. By comparing the performance of these models, we aim to identify the most effective approach for accurately distinguishing between human-written and AI-generated text, as well as performing  Model Attribution to identify the specific model that generated the content.</w:t>
      </w:r>
    </w:p>
    <w:p w:rsidR="00000000" w:rsidDel="00000000" w:rsidP="00000000" w:rsidRDefault="00000000" w:rsidRPr="00000000" w14:paraId="00000039">
      <w:pPr>
        <w:pStyle w:val="Heading2"/>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pPr>
      <w:bookmarkStart w:colFirst="0" w:colLast="0" w:name="_1v5rxxbjlesg" w:id="7"/>
      <w:bookmarkEnd w:id="7"/>
      <w:r w:rsidDel="00000000" w:rsidR="00000000" w:rsidRPr="00000000">
        <w:rPr>
          <w:rtl w:val="0"/>
        </w:rPr>
        <w:t xml:space="preserve">Methodology</w:t>
      </w:r>
      <w:r w:rsidDel="00000000" w:rsidR="00000000" w:rsidRPr="00000000">
        <w:rPr>
          <w:vertAlign w:val="baseline"/>
          <w:rtl w:val="0"/>
        </w:rPr>
        <w:t xml:space="preserve"> and Proposed Solution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this project, we aim to build a pipeline that utilizes a comprehensive set of features, including Perplexity calculation using GPT-2, Burstiness, Type-Token Ratio (TTR), Stylometry, Uniform Information Density, LIWC, Semantic Consistency,  Syntax Tree Depth, and others .Then compare the performance of various traditional machine learning models—such as XGBoost, Random Forest, SVM, Naive Bayes, Linear Classifier, KNN, and AdaBoost—alongside a Neural Network built with PyTorch and optimized with Focal Loss, to identify the most effective model for this task.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approach was chosen because classical machine learning models have demonstrated promising results in previous studies. By combining them with robust feature extraction techniques, we can develop an efficient and accurate AI-generated text detection system. The models are evaluated using standard metrics, including Accuracy, Precision, Recall, and F1-Score, to determine their effectiveness in distinguishing human-written from AI-generated text.</w:t>
      </w:r>
    </w:p>
    <w:p w:rsidR="00000000" w:rsidDel="00000000" w:rsidP="00000000" w:rsidRDefault="00000000" w:rsidRPr="00000000" w14:paraId="0000003D">
      <w:pPr>
        <w:rPr/>
      </w:pPr>
      <w:r w:rsidDel="00000000" w:rsidR="00000000" w:rsidRPr="00000000">
        <w:rPr>
          <w:rtl w:val="0"/>
        </w:rPr>
        <w:t xml:space="preserve">Implementation steps:</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Data Collection: Gather a dataset comprising essays and articles from both human and AI sources.</w:t>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Data Preprocessing: Clean and process the text data to prepare it for feature extraction.</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Feature Extraction: Extract relevant linguistic and statistical features from the text data:</w:t>
      </w:r>
    </w:p>
    <w:p w:rsidR="00000000" w:rsidDel="00000000" w:rsidP="00000000" w:rsidRDefault="00000000" w:rsidRPr="00000000" w14:paraId="00000041">
      <w:pPr>
        <w:numPr>
          <w:ilvl w:val="1"/>
          <w:numId w:val="1"/>
        </w:numPr>
        <w:ind w:left="1440" w:hanging="360"/>
      </w:pPr>
      <w:r w:rsidDel="00000000" w:rsidR="00000000" w:rsidRPr="00000000">
        <w:rPr>
          <w:b w:val="1"/>
          <w:bCs w:val="1"/>
          <w:rtl w:val="0"/>
        </w:rPr>
        <w:t xml:space="preserve">Perplexity</w:t>
      </w:r>
      <w:r w:rsidDel="00000000" w:rsidR="00000000" w:rsidRPr="00000000">
        <w:rPr>
          <w:rtl w:val="0"/>
        </w:rPr>
        <w:t xml:space="preserve">: Calculated using </w:t>
      </w:r>
      <w:r w:rsidDel="00000000" w:rsidR="00000000" w:rsidRPr="00000000">
        <w:rPr>
          <w:color w:val="188038"/>
          <w:rtl w:val="0"/>
        </w:rPr>
        <w:t xml:space="preserve">GPT-2</w:t>
      </w:r>
      <w:r w:rsidDel="00000000" w:rsidR="00000000" w:rsidRPr="00000000">
        <w:rPr>
          <w:rtl w:val="0"/>
        </w:rPr>
        <w:t xml:space="preserve">.</w:t>
      </w:r>
    </w:p>
    <w:p w:rsidR="00000000" w:rsidDel="00000000" w:rsidP="00000000" w:rsidRDefault="00000000" w:rsidRPr="00000000" w14:paraId="00000042">
      <w:pPr>
        <w:numPr>
          <w:ilvl w:val="1"/>
          <w:numId w:val="1"/>
        </w:numPr>
        <w:ind w:left="1440" w:hanging="360"/>
      </w:pPr>
      <w:r w:rsidDel="00000000" w:rsidR="00000000" w:rsidRPr="00000000">
        <w:rPr>
          <w:b w:val="1"/>
          <w:bCs w:val="1"/>
          <w:rtl w:val="0"/>
        </w:rPr>
        <w:t xml:space="preserve">Burstiness</w:t>
      </w:r>
      <w:r w:rsidDel="00000000" w:rsidR="00000000" w:rsidRPr="00000000">
        <w:rPr>
          <w:rtl w:val="0"/>
        </w:rPr>
        <w:t xml:space="preserve">: Determined via the </w:t>
      </w:r>
      <w:r w:rsidDel="00000000" w:rsidR="00000000" w:rsidRPr="00000000">
        <w:rPr>
          <w:color w:val="188038"/>
          <w:rtl w:val="0"/>
        </w:rPr>
        <w:t xml:space="preserve">nltk</w:t>
      </w:r>
      <w:r w:rsidDel="00000000" w:rsidR="00000000" w:rsidRPr="00000000">
        <w:rPr>
          <w:rtl w:val="0"/>
        </w:rPr>
        <w:t xml:space="preserve"> library.</w:t>
      </w:r>
    </w:p>
    <w:p w:rsidR="00000000" w:rsidDel="00000000" w:rsidP="00000000" w:rsidRDefault="00000000" w:rsidRPr="00000000" w14:paraId="00000043">
      <w:pPr>
        <w:numPr>
          <w:ilvl w:val="1"/>
          <w:numId w:val="1"/>
        </w:numPr>
        <w:ind w:left="1440" w:hanging="360"/>
        <w:rPr/>
      </w:pPr>
      <w:r w:rsidDel="00000000" w:rsidR="00000000" w:rsidRPr="00000000">
        <w:rPr>
          <w:b w:val="1"/>
          <w:bCs w:val="1"/>
          <w:rtl w:val="0"/>
        </w:rPr>
        <w:t xml:space="preserve">Type-Token Ratio</w:t>
      </w:r>
      <w:r w:rsidDel="00000000" w:rsidR="00000000" w:rsidRPr="00000000">
        <w:rPr>
          <w:rtl w:val="0"/>
        </w:rPr>
        <w:t xml:space="preserve"> (TTR)</w:t>
      </w:r>
    </w:p>
    <w:p w:rsidR="00000000" w:rsidDel="00000000" w:rsidP="00000000" w:rsidRDefault="00000000" w:rsidRPr="00000000" w14:paraId="00000044">
      <w:pPr>
        <w:numPr>
          <w:ilvl w:val="1"/>
          <w:numId w:val="1"/>
        </w:numPr>
        <w:ind w:left="1440" w:hanging="360"/>
        <w:rPr/>
      </w:pPr>
      <w:r w:rsidDel="00000000" w:rsidR="00000000" w:rsidRPr="00000000">
        <w:rPr>
          <w:b w:val="1"/>
          <w:bCs w:val="1"/>
          <w:rtl w:val="0"/>
        </w:rPr>
        <w:t xml:space="preserve">Stylometry Analysis</w:t>
      </w:r>
      <w:r w:rsidDel="00000000" w:rsidR="00000000" w:rsidRPr="00000000">
        <w:rPr>
          <w:rtl w:val="0"/>
        </w:rPr>
        <w:t xml:space="preserve">: Measured using the Complex Words Ratio.</w:t>
      </w:r>
    </w:p>
    <w:p w:rsidR="00000000" w:rsidDel="00000000" w:rsidP="00000000" w:rsidRDefault="00000000" w:rsidRPr="00000000" w14:paraId="00000045">
      <w:pPr>
        <w:numPr>
          <w:ilvl w:val="1"/>
          <w:numId w:val="1"/>
        </w:numPr>
        <w:ind w:left="1440" w:hanging="360"/>
      </w:pPr>
      <w:r w:rsidDel="00000000" w:rsidR="00000000" w:rsidRPr="00000000">
        <w:rPr>
          <w:b w:val="1"/>
          <w:bCs w:val="1"/>
          <w:rtl w:val="0"/>
        </w:rPr>
        <w:t xml:space="preserve">Uniform Information Density</w:t>
      </w:r>
      <w:r w:rsidDel="00000000" w:rsidR="00000000" w:rsidRPr="00000000">
        <w:rPr>
          <w:rtl w:val="0"/>
        </w:rPr>
        <w:t xml:space="preserve">: Derived using </w:t>
      </w:r>
      <w:r w:rsidDel="00000000" w:rsidR="00000000" w:rsidRPr="00000000">
        <w:rPr>
          <w:color w:val="188038"/>
          <w:rtl w:val="0"/>
        </w:rPr>
        <w:t xml:space="preserve">GPT-2</w:t>
      </w:r>
      <w:r w:rsidDel="00000000" w:rsidR="00000000" w:rsidRPr="00000000">
        <w:rPr>
          <w:rtl w:val="0"/>
        </w:rPr>
        <w:t xml:space="preserve">.</w:t>
      </w:r>
    </w:p>
    <w:p w:rsidR="00000000" w:rsidDel="00000000" w:rsidP="00000000" w:rsidRDefault="00000000" w:rsidRPr="00000000" w14:paraId="00000046">
      <w:pPr>
        <w:numPr>
          <w:ilvl w:val="1"/>
          <w:numId w:val="1"/>
        </w:numPr>
        <w:ind w:left="1440" w:hanging="360"/>
      </w:pPr>
      <w:r w:rsidDel="00000000" w:rsidR="00000000" w:rsidRPr="00000000">
        <w:rPr>
          <w:b w:val="1"/>
          <w:bCs w:val="1"/>
          <w:rtl w:val="0"/>
        </w:rPr>
        <w:t xml:space="preserve">LIWC Analysis</w:t>
      </w:r>
      <w:r w:rsidDel="00000000" w:rsidR="00000000" w:rsidRPr="00000000">
        <w:rPr>
          <w:rtl w:val="0"/>
        </w:rPr>
        <w:t xml:space="preserve">: Conducted via the </w:t>
      </w:r>
      <w:r w:rsidDel="00000000" w:rsidR="00000000" w:rsidRPr="00000000">
        <w:rPr>
          <w:color w:val="188038"/>
          <w:rtl w:val="0"/>
        </w:rPr>
        <w:t xml:space="preserve">Empath</w:t>
      </w:r>
      <w:r w:rsidDel="00000000" w:rsidR="00000000" w:rsidRPr="00000000">
        <w:rPr>
          <w:rtl w:val="0"/>
        </w:rPr>
        <w:t xml:space="preserve"> library.</w:t>
      </w:r>
    </w:p>
    <w:p w:rsidR="00000000" w:rsidDel="00000000" w:rsidP="00000000" w:rsidRDefault="00000000" w:rsidRPr="00000000" w14:paraId="00000047">
      <w:pPr>
        <w:numPr>
          <w:ilvl w:val="1"/>
          <w:numId w:val="1"/>
        </w:numPr>
        <w:ind w:left="1440" w:hanging="360"/>
      </w:pPr>
      <w:r w:rsidDel="00000000" w:rsidR="00000000" w:rsidRPr="00000000">
        <w:rPr>
          <w:b w:val="1"/>
          <w:bCs w:val="1"/>
          <w:rtl w:val="0"/>
        </w:rPr>
        <w:t xml:space="preserve">Syntax Tree Depth</w:t>
      </w:r>
      <w:r w:rsidDel="00000000" w:rsidR="00000000" w:rsidRPr="00000000">
        <w:rPr>
          <w:rtl w:val="0"/>
        </w:rPr>
        <w:t xml:space="preserve">: Analyzed using </w:t>
      </w:r>
      <w:r w:rsidDel="00000000" w:rsidR="00000000" w:rsidRPr="00000000">
        <w:rPr>
          <w:color w:val="188038"/>
          <w:rtl w:val="0"/>
        </w:rPr>
        <w:t xml:space="preserve">Spacy</w:t>
      </w:r>
      <w:r w:rsidDel="00000000" w:rsidR="00000000" w:rsidRPr="00000000">
        <w:rPr>
          <w:rtl w:val="0"/>
        </w:rPr>
        <w:t xml:space="preserve">.</w:t>
      </w:r>
    </w:p>
    <w:p w:rsidR="00000000" w:rsidDel="00000000" w:rsidP="00000000" w:rsidRDefault="00000000" w:rsidRPr="00000000" w14:paraId="00000048">
      <w:pPr>
        <w:numPr>
          <w:ilvl w:val="1"/>
          <w:numId w:val="1"/>
        </w:numPr>
        <w:ind w:left="1440" w:hanging="360"/>
      </w:pPr>
      <w:r w:rsidDel="00000000" w:rsidR="00000000" w:rsidRPr="00000000">
        <w:rPr>
          <w:b w:val="1"/>
          <w:bCs w:val="1"/>
          <w:rtl w:val="0"/>
        </w:rPr>
        <w:t xml:space="preserve">Semantic Consistency</w:t>
      </w:r>
      <w:r w:rsidDel="00000000" w:rsidR="00000000" w:rsidRPr="00000000">
        <w:rPr>
          <w:rtl w:val="0"/>
        </w:rPr>
        <w:t xml:space="preserve">: Evaluated using </w:t>
      </w:r>
      <w:r w:rsidDel="00000000" w:rsidR="00000000" w:rsidRPr="00000000">
        <w:rPr>
          <w:color w:val="188038"/>
          <w:rtl w:val="0"/>
        </w:rPr>
        <w:t xml:space="preserve">all-MiniLM-L6-v2</w:t>
      </w:r>
      <w:r w:rsidDel="00000000" w:rsidR="00000000" w:rsidRPr="00000000">
        <w:rPr>
          <w:rtl w:val="0"/>
        </w:rPr>
        <w:t xml:space="preserve">.</w:t>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Model Training: Train various machine learning and deep learning models using the extracted features.</w:t>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Model Evaluation: Assess each model's performance using the established evaluation metrics.</w:t>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Model Comparison: Analyze the results across all models to identify the most effective approach for AI-generated text detection and model attribution.</w:t>
      </w:r>
    </w:p>
    <w:p w:rsidR="00000000" w:rsidDel="00000000" w:rsidP="00000000" w:rsidRDefault="00000000" w:rsidRPr="00000000" w14:paraId="0000004C">
      <w:pPr>
        <w:pStyle w:val="Heading2"/>
        <w:numPr>
          <w:ilvl w:val="0"/>
          <w:numId w:val="3"/>
        </w:numPr>
        <w:rPr>
          <w:sz w:val="36"/>
          <w:szCs w:val="36"/>
        </w:rPr>
      </w:pPr>
      <w:bookmarkStart w:colFirst="0" w:colLast="0" w:name="_n682konnq4iv" w:id="8"/>
      <w:bookmarkEnd w:id="8"/>
      <w:r w:rsidDel="00000000" w:rsidR="00000000" w:rsidRPr="00000000">
        <w:rPr>
          <w:rtl w:val="0"/>
        </w:rPr>
        <w:t xml:space="preserve">Experiments and Dataset</w:t>
        <w:tab/>
      </w:r>
    </w:p>
    <w:p w:rsidR="00000000" w:rsidDel="00000000" w:rsidP="00000000" w:rsidRDefault="00000000" w:rsidRPr="00000000" w14:paraId="0000004D">
      <w:pPr>
        <w:rPr/>
      </w:pPr>
      <w:r w:rsidDel="00000000" w:rsidR="00000000" w:rsidRPr="00000000">
        <w:rPr>
          <w:rtl w:val="0"/>
        </w:rPr>
        <w:t xml:space="preserve">For this project, we utilize the </w:t>
      </w:r>
      <w:r w:rsidDel="00000000" w:rsidR="00000000" w:rsidRPr="00000000">
        <w:rPr>
          <w:color w:val="188038"/>
          <w:rtl w:val="0"/>
        </w:rPr>
        <w:t xml:space="preserve">gsingh1-py</w:t>
      </w:r>
      <w:r w:rsidDel="00000000" w:rsidR="00000000" w:rsidRPr="00000000">
        <w:rPr>
          <w:rtl w:val="0"/>
        </w:rPr>
        <w:t xml:space="preserve"> dataset available on Hugging Face [9]. This dataset contains a collection of human-written and AI-generated essays and articles, making it suitable for training and evaluating our models. Introduced in [8], it comprises New York Times news articles published since the year 2000, along with the prompts used to generate AI text via Gemma-2-9b, Mistral-7B, Qwen-2-72B, LLaMA-8B, Yi-Large, and GPT-4-o. The dataset contains over 58,000 samples partitioned into training, validation, and test sets. As a baseline benchmark, we will reference the results from [8], which achieved 58% accuracy for human-vs-AI detection and 8% for model attribution using the Edit Distance between the AI-generated text and the outputs of the same prompts passed to GPT variants.</w:t>
      </w:r>
    </w:p>
    <w:p w:rsidR="00000000" w:rsidDel="00000000" w:rsidP="00000000" w:rsidRDefault="00000000" w:rsidRPr="00000000" w14:paraId="0000004E">
      <w:pPr>
        <w:pStyle w:val="Heading2"/>
        <w:rPr/>
      </w:pPr>
      <w:bookmarkStart w:colFirst="0" w:colLast="0" w:name="_ak8ifrm3703r" w:id="9"/>
      <w:bookmarkEnd w:id="9"/>
      <w:r w:rsidDel="00000000" w:rsidR="00000000" w:rsidRPr="00000000">
        <w:rPr>
          <w:rtl w:val="0"/>
        </w:rPr>
        <w:t xml:space="preserve">Dataset Characteristics:</w:t>
      </w:r>
    </w:p>
    <w:p w:rsidR="00000000" w:rsidDel="00000000" w:rsidP="00000000" w:rsidRDefault="00000000" w:rsidRPr="00000000" w14:paraId="0000004F">
      <w:pPr>
        <w:numPr>
          <w:ilvl w:val="0"/>
          <w:numId w:val="6"/>
        </w:numPr>
        <w:spacing w:after="0" w:afterAutospacing="0" w:lineRule="auto"/>
        <w:ind w:left="720" w:hanging="360"/>
        <w:jc w:val="left"/>
      </w:pPr>
      <w:r w:rsidDel="00000000" w:rsidR="00000000" w:rsidRPr="00000000">
        <w:rPr>
          <w:b w:val="1"/>
          <w:bCs w:val="1"/>
          <w:rtl w:val="0"/>
        </w:rPr>
        <w:t xml:space="preserve">Size:</w:t>
      </w:r>
      <w:r w:rsidDel="00000000" w:rsidR="00000000" w:rsidRPr="00000000">
        <w:rPr>
          <w:rtl w:val="0"/>
        </w:rPr>
        <w:t xml:space="preserve"> Over 58,000 samples.</w:t>
      </w:r>
    </w:p>
    <w:p w:rsidR="00000000" w:rsidDel="00000000" w:rsidP="00000000" w:rsidRDefault="00000000" w:rsidRPr="00000000" w14:paraId="00000050">
      <w:pPr>
        <w:numPr>
          <w:ilvl w:val="0"/>
          <w:numId w:val="6"/>
        </w:numPr>
        <w:spacing w:after="0" w:afterAutospacing="0" w:lineRule="auto"/>
        <w:ind w:left="720" w:hanging="360"/>
        <w:jc w:val="left"/>
        <w:rPr/>
      </w:pPr>
      <w:r w:rsidDel="00000000" w:rsidR="00000000" w:rsidRPr="00000000">
        <w:rPr>
          <w:b w:val="1"/>
          <w:bCs w:val="1"/>
          <w:rtl w:val="0"/>
        </w:rPr>
        <w:t xml:space="preserve">Features:</w:t>
      </w:r>
    </w:p>
    <w:p w:rsidR="00000000" w:rsidDel="00000000" w:rsidP="00000000" w:rsidRDefault="00000000" w:rsidRPr="00000000" w14:paraId="00000051">
      <w:pPr>
        <w:numPr>
          <w:ilvl w:val="1"/>
          <w:numId w:val="6"/>
        </w:numPr>
        <w:spacing w:after="0" w:afterAutospacing="0" w:lineRule="auto"/>
        <w:ind w:left="1440" w:hanging="360"/>
        <w:jc w:val="left"/>
      </w:pPr>
      <w:r w:rsidDel="00000000" w:rsidR="00000000" w:rsidRPr="00000000">
        <w:rPr>
          <w:b w:val="1"/>
          <w:bCs w:val="1"/>
          <w:rtl w:val="0"/>
        </w:rPr>
        <w:t xml:space="preserve">Prompt:</w:t>
      </w:r>
      <w:r w:rsidDel="00000000" w:rsidR="00000000" w:rsidRPr="00000000">
        <w:rPr>
          <w:rtl w:val="0"/>
        </w:rPr>
        <w:t xml:space="preserve"> The original abstract extracted from NYT articles.</w:t>
      </w:r>
    </w:p>
    <w:p w:rsidR="00000000" w:rsidDel="00000000" w:rsidP="00000000" w:rsidRDefault="00000000" w:rsidRPr="00000000" w14:paraId="00000052">
      <w:pPr>
        <w:numPr>
          <w:ilvl w:val="1"/>
          <w:numId w:val="6"/>
        </w:numPr>
        <w:spacing w:after="0" w:afterAutospacing="0" w:lineRule="auto"/>
        <w:ind w:left="1440" w:hanging="360"/>
        <w:jc w:val="left"/>
      </w:pPr>
      <w:r w:rsidDel="00000000" w:rsidR="00000000" w:rsidRPr="00000000">
        <w:rPr>
          <w:b w:val="1"/>
          <w:bCs w:val="1"/>
          <w:rtl w:val="0"/>
        </w:rPr>
        <w:t xml:space="preserve">Human_story:</w:t>
      </w:r>
      <w:r w:rsidDel="00000000" w:rsidR="00000000" w:rsidRPr="00000000">
        <w:rPr>
          <w:rtl w:val="0"/>
        </w:rPr>
        <w:t xml:space="preserve"> The full narrative text retrieved via the article’s web URL.</w:t>
      </w:r>
    </w:p>
    <w:p w:rsidR="00000000" w:rsidDel="00000000" w:rsidP="00000000" w:rsidRDefault="00000000" w:rsidRPr="00000000" w14:paraId="00000053">
      <w:pPr>
        <w:numPr>
          <w:ilvl w:val="1"/>
          <w:numId w:val="6"/>
        </w:numPr>
        <w:spacing w:after="0" w:afterAutospacing="0" w:lineRule="auto"/>
        <w:ind w:left="1440" w:hanging="360"/>
        <w:jc w:val="left"/>
      </w:pPr>
      <w:r w:rsidDel="00000000" w:rsidR="00000000" w:rsidRPr="00000000">
        <w:rPr>
          <w:b w:val="1"/>
          <w:bCs w:val="1"/>
          <w:rtl w:val="0"/>
        </w:rPr>
        <w:t xml:space="preserve">Gemma-2-9b:</w:t>
      </w:r>
      <w:r w:rsidDel="00000000" w:rsidR="00000000" w:rsidRPr="00000000">
        <w:rPr>
          <w:rtl w:val="0"/>
        </w:rPr>
        <w:t xml:space="preserve"> AI-generated text produced using the Gemma-2-9b model.</w:t>
      </w:r>
    </w:p>
    <w:p w:rsidR="00000000" w:rsidDel="00000000" w:rsidP="00000000" w:rsidRDefault="00000000" w:rsidRPr="00000000" w14:paraId="00000054">
      <w:pPr>
        <w:numPr>
          <w:ilvl w:val="1"/>
          <w:numId w:val="6"/>
        </w:numPr>
        <w:spacing w:after="0" w:afterAutospacing="0" w:lineRule="auto"/>
        <w:ind w:left="1440" w:hanging="360"/>
        <w:jc w:val="left"/>
      </w:pPr>
      <w:r w:rsidDel="00000000" w:rsidR="00000000" w:rsidRPr="00000000">
        <w:rPr>
          <w:b w:val="1"/>
          <w:bCs w:val="1"/>
          <w:rtl w:val="0"/>
        </w:rPr>
        <w:t xml:space="preserve">Mistral-7B:</w:t>
      </w:r>
      <w:r w:rsidDel="00000000" w:rsidR="00000000" w:rsidRPr="00000000">
        <w:rPr>
          <w:rtl w:val="0"/>
        </w:rPr>
        <w:t xml:space="preserve"> Output text from the Mistral-7B model.</w:t>
      </w:r>
    </w:p>
    <w:p w:rsidR="00000000" w:rsidDel="00000000" w:rsidP="00000000" w:rsidRDefault="00000000" w:rsidRPr="00000000" w14:paraId="00000055">
      <w:pPr>
        <w:numPr>
          <w:ilvl w:val="1"/>
          <w:numId w:val="6"/>
        </w:numPr>
        <w:spacing w:after="0" w:afterAutospacing="0" w:lineRule="auto"/>
        <w:ind w:left="1440" w:hanging="360"/>
        <w:jc w:val="left"/>
      </w:pPr>
      <w:r w:rsidDel="00000000" w:rsidR="00000000" w:rsidRPr="00000000">
        <w:rPr>
          <w:b w:val="1"/>
          <w:bCs w:val="1"/>
          <w:rtl w:val="0"/>
        </w:rPr>
        <w:t xml:space="preserve">Qwen-2-72B:</w:t>
      </w:r>
      <w:r w:rsidDel="00000000" w:rsidR="00000000" w:rsidRPr="00000000">
        <w:rPr>
          <w:rtl w:val="0"/>
        </w:rPr>
        <w:t xml:space="preserve"> Text generated by the Qwen-2-72B model.</w:t>
      </w:r>
    </w:p>
    <w:p w:rsidR="00000000" w:rsidDel="00000000" w:rsidP="00000000" w:rsidRDefault="00000000" w:rsidRPr="00000000" w14:paraId="00000056">
      <w:pPr>
        <w:numPr>
          <w:ilvl w:val="1"/>
          <w:numId w:val="6"/>
        </w:numPr>
        <w:spacing w:after="0" w:afterAutospacing="0" w:lineRule="auto"/>
        <w:ind w:left="1440" w:hanging="360"/>
        <w:jc w:val="left"/>
      </w:pPr>
      <w:r w:rsidDel="00000000" w:rsidR="00000000" w:rsidRPr="00000000">
        <w:rPr>
          <w:b w:val="1"/>
          <w:bCs w:val="1"/>
          <w:rtl w:val="0"/>
        </w:rPr>
        <w:t xml:space="preserve">Llama-8B:</w:t>
      </w:r>
      <w:r w:rsidDel="00000000" w:rsidR="00000000" w:rsidRPr="00000000">
        <w:rPr>
          <w:rtl w:val="0"/>
        </w:rPr>
        <w:t xml:space="preserve"> Output from the LLaMA-8B model.</w:t>
      </w:r>
    </w:p>
    <w:p w:rsidR="00000000" w:rsidDel="00000000" w:rsidP="00000000" w:rsidRDefault="00000000" w:rsidRPr="00000000" w14:paraId="00000057">
      <w:pPr>
        <w:numPr>
          <w:ilvl w:val="1"/>
          <w:numId w:val="6"/>
        </w:numPr>
        <w:spacing w:after="0" w:afterAutospacing="0" w:lineRule="auto"/>
        <w:ind w:left="1440" w:hanging="360"/>
        <w:jc w:val="left"/>
      </w:pPr>
      <w:r w:rsidDel="00000000" w:rsidR="00000000" w:rsidRPr="00000000">
        <w:rPr>
          <w:b w:val="1"/>
          <w:bCs w:val="1"/>
          <w:rtl w:val="0"/>
        </w:rPr>
        <w:t xml:space="preserve">Yi-Large:</w:t>
      </w:r>
      <w:r w:rsidDel="00000000" w:rsidR="00000000" w:rsidRPr="00000000">
        <w:rPr>
          <w:rtl w:val="0"/>
        </w:rPr>
        <w:t xml:space="preserve"> Text generated by the Yi-Large model.</w:t>
      </w:r>
    </w:p>
    <w:p w:rsidR="00000000" w:rsidDel="00000000" w:rsidP="00000000" w:rsidRDefault="00000000" w:rsidRPr="00000000" w14:paraId="00000058">
      <w:pPr>
        <w:numPr>
          <w:ilvl w:val="1"/>
          <w:numId w:val="6"/>
        </w:numPr>
        <w:spacing w:after="240" w:lineRule="auto"/>
        <w:ind w:left="1440" w:hanging="360"/>
        <w:jc w:val="left"/>
      </w:pPr>
      <w:r w:rsidDel="00000000" w:rsidR="00000000" w:rsidRPr="00000000">
        <w:rPr>
          <w:b w:val="1"/>
          <w:bCs w:val="1"/>
          <w:rtl w:val="0"/>
        </w:rPr>
        <w:t xml:space="preserve">GPT-4-o:</w:t>
      </w:r>
      <w:r w:rsidDel="00000000" w:rsidR="00000000" w:rsidRPr="00000000">
        <w:rPr>
          <w:rtl w:val="0"/>
        </w:rPr>
        <w:t xml:space="preserve"> AI-generated output from GPT-4-o.</w:t>
      </w:r>
    </w:p>
    <w:p w:rsidR="00000000" w:rsidDel="00000000" w:rsidP="00000000" w:rsidRDefault="00000000" w:rsidRPr="00000000" w14:paraId="00000059">
      <w:pPr>
        <w:pStyle w:val="Heading2"/>
        <w:spacing w:after="80" w:line="276" w:lineRule="auto"/>
        <w:ind w:left="0" w:firstLine="0"/>
        <w:jc w:val="left"/>
        <w:rPr>
          <w:sz w:val="34"/>
          <w:szCs w:val="34"/>
        </w:rPr>
      </w:pPr>
      <w:bookmarkStart w:colFirst="0" w:colLast="0" w:name="_w8tkyjuf641l" w:id="10"/>
      <w:bookmarkEnd w:id="10"/>
      <w:r w:rsidDel="00000000" w:rsidR="00000000" w:rsidRPr="00000000">
        <w:rPr>
          <w:sz w:val="34"/>
          <w:szCs w:val="34"/>
          <w:rtl w:val="0"/>
        </w:rPr>
        <w:t xml:space="preserve">Experimental Setup:</w:t>
      </w:r>
    </w:p>
    <w:p w:rsidR="00000000" w:rsidDel="00000000" w:rsidP="00000000" w:rsidRDefault="00000000" w:rsidRPr="00000000" w14:paraId="0000005A">
      <w:pPr>
        <w:numPr>
          <w:ilvl w:val="0"/>
          <w:numId w:val="4"/>
        </w:numPr>
        <w:spacing w:after="0" w:afterAutospacing="0" w:before="240" w:lineRule="auto"/>
        <w:ind w:left="720" w:hanging="360"/>
        <w:jc w:val="left"/>
      </w:pPr>
      <w:r w:rsidDel="00000000" w:rsidR="00000000" w:rsidRPr="00000000">
        <w:rPr>
          <w:b w:val="1"/>
          <w:bCs w:val="1"/>
          <w:rtl w:val="0"/>
        </w:rPr>
        <w:t xml:space="preserve">Data Preprocessing:</w:t>
      </w:r>
      <w:r w:rsidDel="00000000" w:rsidR="00000000" w:rsidRPr="00000000">
        <w:rPr>
          <w:rtl w:val="0"/>
        </w:rPr>
        <w:t xml:space="preserve"> Clean and preprocess the text data and implement the following feature extraction methods:</w:t>
      </w:r>
    </w:p>
    <w:p w:rsidR="00000000" w:rsidDel="00000000" w:rsidP="00000000" w:rsidRDefault="00000000" w:rsidRPr="00000000" w14:paraId="0000005B">
      <w:pPr>
        <w:numPr>
          <w:ilvl w:val="1"/>
          <w:numId w:val="4"/>
        </w:numPr>
        <w:spacing w:after="0" w:afterAutospacing="0" w:before="0" w:beforeAutospacing="0" w:lineRule="auto"/>
        <w:ind w:left="1440" w:hanging="360"/>
        <w:jc w:val="left"/>
      </w:pPr>
      <w:r w:rsidDel="00000000" w:rsidR="00000000" w:rsidRPr="00000000">
        <w:rPr>
          <w:rtl w:val="0"/>
        </w:rPr>
        <w:t xml:space="preserve">Calculate </w:t>
      </w:r>
      <w:r w:rsidDel="00000000" w:rsidR="00000000" w:rsidRPr="00000000">
        <w:rPr>
          <w:b w:val="1"/>
          <w:bCs w:val="1"/>
          <w:rtl w:val="0"/>
        </w:rPr>
        <w:t xml:space="preserve">Perplexity</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GPT-2</w:t>
      </w:r>
      <w:r w:rsidDel="00000000" w:rsidR="00000000" w:rsidRPr="00000000">
        <w:rPr>
          <w:rtl w:val="0"/>
        </w:rPr>
        <w:t xml:space="preserve">.</w:t>
      </w:r>
    </w:p>
    <w:p w:rsidR="00000000" w:rsidDel="00000000" w:rsidP="00000000" w:rsidRDefault="00000000" w:rsidRPr="00000000" w14:paraId="0000005C">
      <w:pPr>
        <w:numPr>
          <w:ilvl w:val="1"/>
          <w:numId w:val="4"/>
        </w:numPr>
        <w:spacing w:after="0" w:afterAutospacing="0" w:before="0" w:beforeAutospacing="0" w:lineRule="auto"/>
        <w:ind w:left="1440" w:hanging="360"/>
        <w:jc w:val="left"/>
      </w:pPr>
      <w:r w:rsidDel="00000000" w:rsidR="00000000" w:rsidRPr="00000000">
        <w:rPr>
          <w:rtl w:val="0"/>
        </w:rPr>
        <w:t xml:space="preserve">Calculate </w:t>
      </w:r>
      <w:r w:rsidDel="00000000" w:rsidR="00000000" w:rsidRPr="00000000">
        <w:rPr>
          <w:b w:val="1"/>
          <w:bCs w:val="1"/>
          <w:rtl w:val="0"/>
        </w:rPr>
        <w:t xml:space="preserve">Burstiness</w:t>
      </w:r>
      <w:r w:rsidDel="00000000" w:rsidR="00000000" w:rsidRPr="00000000">
        <w:rPr>
          <w:rtl w:val="0"/>
        </w:rPr>
        <w:t xml:space="preserve"> using the </w:t>
      </w:r>
      <w:r w:rsidDel="00000000" w:rsidR="00000000" w:rsidRPr="00000000">
        <w:rPr>
          <w:color w:val="188038"/>
          <w:rtl w:val="0"/>
        </w:rPr>
        <w:t xml:space="preserve">nltk</w:t>
      </w:r>
      <w:r w:rsidDel="00000000" w:rsidR="00000000" w:rsidRPr="00000000">
        <w:rPr>
          <w:rtl w:val="0"/>
        </w:rPr>
        <w:t xml:space="preserve"> library.</w:t>
      </w:r>
    </w:p>
    <w:p w:rsidR="00000000" w:rsidDel="00000000" w:rsidP="00000000" w:rsidRDefault="00000000" w:rsidRPr="00000000" w14:paraId="0000005D">
      <w:pPr>
        <w:numPr>
          <w:ilvl w:val="1"/>
          <w:numId w:val="4"/>
        </w:numPr>
        <w:spacing w:after="0" w:afterAutospacing="0" w:before="0" w:beforeAutospacing="0" w:lineRule="auto"/>
        <w:ind w:left="1440" w:hanging="360"/>
        <w:jc w:val="left"/>
      </w:pPr>
      <w:r w:rsidDel="00000000" w:rsidR="00000000" w:rsidRPr="00000000">
        <w:rPr>
          <w:rtl w:val="0"/>
        </w:rPr>
        <w:t xml:space="preserve">Calculate the </w:t>
      </w:r>
      <w:r w:rsidDel="00000000" w:rsidR="00000000" w:rsidRPr="00000000">
        <w:rPr>
          <w:b w:val="1"/>
          <w:bCs w:val="1"/>
          <w:rtl w:val="0"/>
        </w:rPr>
        <w:t xml:space="preserve">Type-Token Ratio (TTR)</w:t>
      </w:r>
      <w:r w:rsidDel="00000000" w:rsidR="00000000" w:rsidRPr="00000000">
        <w:rPr>
          <w:rtl w:val="0"/>
        </w:rPr>
      </w:r>
    </w:p>
    <w:p w:rsidR="00000000" w:rsidDel="00000000" w:rsidP="00000000" w:rsidRDefault="00000000" w:rsidRPr="00000000" w14:paraId="0000005E">
      <w:pPr>
        <w:numPr>
          <w:ilvl w:val="1"/>
          <w:numId w:val="4"/>
        </w:numPr>
        <w:spacing w:after="0" w:afterAutospacing="0" w:before="0" w:beforeAutospacing="0" w:lineRule="auto"/>
        <w:ind w:left="1440" w:hanging="360"/>
        <w:jc w:val="left"/>
      </w:pPr>
      <w:r w:rsidDel="00000000" w:rsidR="00000000" w:rsidRPr="00000000">
        <w:rPr>
          <w:rtl w:val="0"/>
        </w:rPr>
        <w:t xml:space="preserve">Conduct </w:t>
      </w:r>
      <w:r w:rsidDel="00000000" w:rsidR="00000000" w:rsidRPr="00000000">
        <w:rPr>
          <w:b w:val="1"/>
          <w:bCs w:val="1"/>
          <w:rtl w:val="0"/>
        </w:rPr>
        <w:t xml:space="preserve">Stylometry Analysis</w:t>
      </w:r>
      <w:r w:rsidDel="00000000" w:rsidR="00000000" w:rsidRPr="00000000">
        <w:rPr>
          <w:rtl w:val="0"/>
        </w:rPr>
        <w:t xml:space="preserve"> using the complex words ratio.</w:t>
      </w:r>
    </w:p>
    <w:p w:rsidR="00000000" w:rsidDel="00000000" w:rsidP="00000000" w:rsidRDefault="00000000" w:rsidRPr="00000000" w14:paraId="0000005F">
      <w:pPr>
        <w:numPr>
          <w:ilvl w:val="1"/>
          <w:numId w:val="4"/>
        </w:numPr>
        <w:spacing w:after="0" w:afterAutospacing="0" w:before="0" w:beforeAutospacing="0" w:lineRule="auto"/>
        <w:ind w:left="1440" w:hanging="360"/>
        <w:jc w:val="left"/>
      </w:pPr>
      <w:r w:rsidDel="00000000" w:rsidR="00000000" w:rsidRPr="00000000">
        <w:rPr>
          <w:rtl w:val="0"/>
        </w:rPr>
        <w:t xml:space="preserve">Measure </w:t>
      </w:r>
      <w:r w:rsidDel="00000000" w:rsidR="00000000" w:rsidRPr="00000000">
        <w:rPr>
          <w:b w:val="1"/>
          <w:bCs w:val="1"/>
          <w:rtl w:val="0"/>
        </w:rPr>
        <w:t xml:space="preserve">Uniform Information Density</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GPT-2</w:t>
      </w:r>
      <w:r w:rsidDel="00000000" w:rsidR="00000000" w:rsidRPr="00000000">
        <w:rPr>
          <w:rtl w:val="0"/>
        </w:rPr>
        <w:t xml:space="preserve">.</w:t>
      </w:r>
    </w:p>
    <w:p w:rsidR="00000000" w:rsidDel="00000000" w:rsidP="00000000" w:rsidRDefault="00000000" w:rsidRPr="00000000" w14:paraId="00000060">
      <w:pPr>
        <w:numPr>
          <w:ilvl w:val="1"/>
          <w:numId w:val="4"/>
        </w:numPr>
        <w:spacing w:after="0" w:afterAutospacing="0" w:before="0" w:beforeAutospacing="0" w:lineRule="auto"/>
        <w:ind w:left="1440" w:hanging="360"/>
        <w:jc w:val="left"/>
      </w:pPr>
      <w:r w:rsidDel="00000000" w:rsidR="00000000" w:rsidRPr="00000000">
        <w:rPr>
          <w:rtl w:val="0"/>
        </w:rPr>
        <w:t xml:space="preserve">Perform </w:t>
      </w:r>
      <w:r w:rsidDel="00000000" w:rsidR="00000000" w:rsidRPr="00000000">
        <w:rPr>
          <w:b w:val="1"/>
          <w:bCs w:val="1"/>
          <w:rtl w:val="0"/>
        </w:rPr>
        <w:t xml:space="preserve">LIWC Analysis</w:t>
      </w:r>
      <w:r w:rsidDel="00000000" w:rsidR="00000000" w:rsidRPr="00000000">
        <w:rPr>
          <w:rtl w:val="0"/>
        </w:rPr>
        <w:t xml:space="preserve"> via the </w:t>
      </w:r>
      <w:r w:rsidDel="00000000" w:rsidR="00000000" w:rsidRPr="00000000">
        <w:rPr>
          <w:color w:val="188038"/>
          <w:rtl w:val="0"/>
        </w:rPr>
        <w:t xml:space="preserve">Empath</w:t>
      </w:r>
      <w:r w:rsidDel="00000000" w:rsidR="00000000" w:rsidRPr="00000000">
        <w:rPr>
          <w:rtl w:val="0"/>
        </w:rPr>
        <w:t xml:space="preserve"> library.</w:t>
      </w:r>
    </w:p>
    <w:p w:rsidR="00000000" w:rsidDel="00000000" w:rsidP="00000000" w:rsidRDefault="00000000" w:rsidRPr="00000000" w14:paraId="00000061">
      <w:pPr>
        <w:numPr>
          <w:ilvl w:val="1"/>
          <w:numId w:val="4"/>
        </w:numPr>
        <w:spacing w:after="0" w:afterAutospacing="0" w:before="0" w:beforeAutospacing="0" w:lineRule="auto"/>
        <w:ind w:left="1440" w:hanging="360"/>
        <w:jc w:val="left"/>
      </w:pPr>
      <w:r w:rsidDel="00000000" w:rsidR="00000000" w:rsidRPr="00000000">
        <w:rPr>
          <w:rtl w:val="0"/>
        </w:rPr>
        <w:t xml:space="preserve">Determine </w:t>
      </w:r>
      <w:r w:rsidDel="00000000" w:rsidR="00000000" w:rsidRPr="00000000">
        <w:rPr>
          <w:b w:val="1"/>
          <w:bCs w:val="1"/>
          <w:rtl w:val="0"/>
        </w:rPr>
        <w:t xml:space="preserve">Syntax Tree Depth</w:t>
      </w:r>
      <w:r w:rsidDel="00000000" w:rsidR="00000000" w:rsidRPr="00000000">
        <w:rPr>
          <w:rtl w:val="0"/>
        </w:rPr>
        <w:t xml:space="preserve"> using </w:t>
      </w:r>
      <w:r w:rsidDel="00000000" w:rsidR="00000000" w:rsidRPr="00000000">
        <w:rPr>
          <w:color w:val="188038"/>
          <w:rtl w:val="0"/>
        </w:rPr>
        <w:t xml:space="preserve">spaCy</w:t>
      </w:r>
      <w:r w:rsidDel="00000000" w:rsidR="00000000" w:rsidRPr="00000000">
        <w:rPr>
          <w:rtl w:val="0"/>
        </w:rPr>
        <w:t xml:space="preserve">.</w:t>
      </w:r>
    </w:p>
    <w:p w:rsidR="00000000" w:rsidDel="00000000" w:rsidP="00000000" w:rsidRDefault="00000000" w:rsidRPr="00000000" w14:paraId="00000062">
      <w:pPr>
        <w:numPr>
          <w:ilvl w:val="1"/>
          <w:numId w:val="4"/>
        </w:numPr>
        <w:spacing w:after="0" w:afterAutospacing="0" w:before="0" w:beforeAutospacing="0" w:lineRule="auto"/>
        <w:ind w:left="1440" w:hanging="360"/>
        <w:jc w:val="left"/>
      </w:pPr>
      <w:r w:rsidDel="00000000" w:rsidR="00000000" w:rsidRPr="00000000">
        <w:rPr>
          <w:rtl w:val="0"/>
        </w:rPr>
        <w:t xml:space="preserve">Evaluate </w:t>
      </w:r>
      <w:r w:rsidDel="00000000" w:rsidR="00000000" w:rsidRPr="00000000">
        <w:rPr>
          <w:b w:val="1"/>
          <w:bCs w:val="1"/>
          <w:rtl w:val="0"/>
        </w:rPr>
        <w:t xml:space="preserve">Semantic Consistency</w:t>
      </w:r>
      <w:r w:rsidDel="00000000" w:rsidR="00000000" w:rsidRPr="00000000">
        <w:rPr>
          <w:rtl w:val="0"/>
        </w:rPr>
        <w:t xml:space="preserve"> using </w:t>
      </w:r>
      <w:r w:rsidDel="00000000" w:rsidR="00000000" w:rsidRPr="00000000">
        <w:rPr>
          <w:color w:val="188038"/>
          <w:rtl w:val="0"/>
        </w:rPr>
        <w:t xml:space="preserve">all-MiniLM-L6-v2</w:t>
      </w:r>
      <w:r w:rsidDel="00000000" w:rsidR="00000000" w:rsidRPr="00000000">
        <w:rPr>
          <w:rtl w:val="0"/>
        </w:rPr>
        <w:t xml:space="preserve">.</w:t>
      </w:r>
    </w:p>
    <w:p w:rsidR="00000000" w:rsidDel="00000000" w:rsidP="00000000" w:rsidRDefault="00000000" w:rsidRPr="00000000" w14:paraId="00000063">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Feature Extraction:</w:t>
      </w:r>
      <w:r w:rsidDel="00000000" w:rsidR="00000000" w:rsidRPr="00000000">
        <w:rPr>
          <w:rtl w:val="0"/>
        </w:rPr>
        <w:t xml:space="preserve"> Aggregate and structure the extracted linguistic and statistical features from the preprocessed data.</w:t>
      </w:r>
    </w:p>
    <w:p w:rsidR="00000000" w:rsidDel="00000000" w:rsidP="00000000" w:rsidRDefault="00000000" w:rsidRPr="00000000" w14:paraId="00000064">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Model Training:</w:t>
      </w:r>
      <w:r w:rsidDel="00000000" w:rsidR="00000000" w:rsidRPr="00000000">
        <w:rPr>
          <w:rtl w:val="0"/>
        </w:rPr>
        <w:t xml:space="preserve"> Train various machine learning models using libraries such as </w:t>
      </w:r>
      <w:r w:rsidDel="00000000" w:rsidR="00000000" w:rsidRPr="00000000">
        <w:rPr>
          <w:b w:val="1"/>
          <w:bCs w:val="1"/>
          <w:rtl w:val="0"/>
        </w:rPr>
        <w:t xml:space="preserve">Scikit-learn</w:t>
      </w:r>
      <w:r w:rsidDel="00000000" w:rsidR="00000000" w:rsidRPr="00000000">
        <w:rPr>
          <w:rtl w:val="0"/>
        </w:rPr>
        <w:t xml:space="preserve">, </w:t>
      </w:r>
      <w:r w:rsidDel="00000000" w:rsidR="00000000" w:rsidRPr="00000000">
        <w:rPr>
          <w:b w:val="1"/>
          <w:bCs w:val="1"/>
          <w:rtl w:val="0"/>
        </w:rPr>
        <w:t xml:space="preserve">XGBoost</w:t>
      </w:r>
      <w:r w:rsidDel="00000000" w:rsidR="00000000" w:rsidRPr="00000000">
        <w:rPr>
          <w:rtl w:val="0"/>
        </w:rPr>
        <w:t xml:space="preserve">, and </w:t>
      </w:r>
      <w:r w:rsidDel="00000000" w:rsidR="00000000" w:rsidRPr="00000000">
        <w:rPr>
          <w:b w:val="1"/>
          <w:bCs w:val="1"/>
          <w:rtl w:val="0"/>
        </w:rPr>
        <w:t xml:space="preserve">PyTorch</w:t>
      </w:r>
      <w:r w:rsidDel="00000000" w:rsidR="00000000" w:rsidRPr="00000000">
        <w:rPr>
          <w:rtl w:val="0"/>
        </w:rPr>
        <w:t xml:space="preserve">.</w:t>
      </w:r>
    </w:p>
    <w:p w:rsidR="00000000" w:rsidDel="00000000" w:rsidP="00000000" w:rsidRDefault="00000000" w:rsidRPr="00000000" w14:paraId="00000065">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Model Evaluation:</w:t>
      </w:r>
      <w:r w:rsidDel="00000000" w:rsidR="00000000" w:rsidRPr="00000000">
        <w:rPr>
          <w:rtl w:val="0"/>
        </w:rPr>
        <w:t xml:space="preserve"> Assess the performance of each model using metrics such as Accuracy, Precision, Recall, and F1-score.</w:t>
      </w:r>
    </w:p>
    <w:p w:rsidR="00000000" w:rsidDel="00000000" w:rsidP="00000000" w:rsidRDefault="00000000" w:rsidRPr="00000000" w14:paraId="00000066">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Model Comparison:</w:t>
      </w:r>
      <w:r w:rsidDel="00000000" w:rsidR="00000000" w:rsidRPr="00000000">
        <w:rPr>
          <w:rtl w:val="0"/>
        </w:rPr>
        <w:t xml:space="preserve"> Compare the results across different models to identify the most effective approach for AI-generated text detection and attribution</w:t>
      </w:r>
      <w:r w:rsidDel="00000000" w:rsidR="00000000" w:rsidRPr="00000000">
        <w:rPr>
          <w:rtl w:val="0"/>
        </w:rPr>
      </w:r>
    </w:p>
    <w:p w:rsidR="00000000" w:rsidDel="00000000" w:rsidP="00000000" w:rsidRDefault="00000000" w:rsidRPr="00000000" w14:paraId="00000067">
      <w:pPr>
        <w:pStyle w:val="Heading2"/>
        <w:numPr>
          <w:ilvl w:val="0"/>
          <w:numId w:val="3"/>
        </w:numPr>
        <w:rPr>
          <w:sz w:val="36"/>
          <w:szCs w:val="36"/>
        </w:rPr>
      </w:pPr>
      <w:bookmarkStart w:colFirst="0" w:colLast="0" w:name="_rw2ja378bk5s" w:id="11"/>
      <w:bookmarkEnd w:id="11"/>
      <w:r w:rsidDel="00000000" w:rsidR="00000000" w:rsidRPr="00000000">
        <w:rPr>
          <w:rtl w:val="0"/>
        </w:rPr>
        <w:t xml:space="preserve">Final Results and Analysis</w:t>
      </w:r>
    </w:p>
    <w:p w:rsidR="00000000" w:rsidDel="00000000" w:rsidP="00000000" w:rsidRDefault="00000000" w:rsidRPr="00000000" w14:paraId="00000068">
      <w:pPr>
        <w:rPr/>
      </w:pPr>
      <w:r w:rsidDel="00000000" w:rsidR="00000000" w:rsidRPr="00000000">
        <w:rPr>
          <w:rtl w:val="0"/>
        </w:rPr>
        <w:t xml:space="preserve">We take the result of the orginal dataset paper [8] as baseline which is 58% accuracy for human-vs-AI detection and </w:t>
      </w:r>
      <w:r w:rsidDel="00000000" w:rsidR="00000000" w:rsidRPr="00000000">
        <w:rPr>
          <w:rtl w:val="0"/>
        </w:rPr>
        <w:t xml:space="preserve">08%</w:t>
      </w:r>
      <w:r w:rsidDel="00000000" w:rsidR="00000000" w:rsidRPr="00000000">
        <w:rPr>
          <w:rtl w:val="0"/>
        </w:rPr>
        <w:t xml:space="preserve"> for model detection using edit distance between the AI-generated text and result of the same prompt passed to GPT variants.</w:t>
      </w:r>
    </w:p>
    <w:p w:rsidR="00000000" w:rsidDel="00000000" w:rsidP="00000000" w:rsidRDefault="00000000" w:rsidRPr="00000000" w14:paraId="00000069">
      <w:pPr>
        <w:rPr/>
      </w:pPr>
      <w:r w:rsidDel="00000000" w:rsidR="00000000" w:rsidRPr="00000000">
        <w:rPr>
          <w:rtl w:val="0"/>
        </w:rPr>
        <w:t xml:space="preserve">After implementing the proposed methodology and conducting experiments, we obtained the following results:</w:t>
      </w:r>
    </w:p>
    <w:p w:rsidR="00000000" w:rsidDel="00000000" w:rsidP="00000000" w:rsidRDefault="00000000" w:rsidRPr="00000000" w14:paraId="0000006A">
      <w:pPr>
        <w:rPr/>
      </w:pPr>
      <w:r w:rsidDel="00000000" w:rsidR="00000000" w:rsidRPr="00000000">
        <w:rPr>
          <w:rtl w:val="0"/>
        </w:rPr>
      </w:r>
    </w:p>
    <w:tbl>
      <w:tblPr>
        <w:tblStyle w:val="Table1"/>
        <w:tblW w:w="88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1470"/>
        <w:gridCol w:w="1470"/>
        <w:gridCol w:w="1470"/>
        <w:gridCol w:w="1410"/>
        <w:gridCol w:w="1530"/>
        <w:tblGridChange w:id="0">
          <w:tblGrid>
            <w:gridCol w:w="1470"/>
            <w:gridCol w:w="1470"/>
            <w:gridCol w:w="1470"/>
            <w:gridCol w:w="1470"/>
            <w:gridCol w:w="1410"/>
            <w:gridCol w:w="1530"/>
          </w:tblGrid>
        </w:tblGridChange>
      </w:tblGrid>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06B">
            <w:pPr>
              <w:spacing w:line="240" w:lineRule="auto"/>
              <w:ind w:left="0" w:firstLine="0"/>
              <w:rPr/>
            </w:pPr>
            <w:r w:rsidDel="00000000" w:rsidR="00000000" w:rsidRPr="00000000">
              <w:rPr>
                <w:rtl w:val="0"/>
              </w:rPr>
              <w:t xml:space="preserve">Task</w:t>
            </w:r>
          </w:p>
        </w:tc>
        <w:tc>
          <w:tcPr>
            <w:tcMar>
              <w:top w:w="40.0" w:type="dxa"/>
              <w:left w:w="40.0" w:type="dxa"/>
              <w:bottom w:w="40.0" w:type="dxa"/>
              <w:right w:w="40.0" w:type="dxa"/>
            </w:tcMar>
            <w:vAlign w:val="center"/>
          </w:tcPr>
          <w:p w:rsidR="00000000" w:rsidDel="00000000" w:rsidP="00000000" w:rsidRDefault="00000000" w:rsidRPr="00000000" w14:paraId="0000006C">
            <w:pPr>
              <w:spacing w:line="240" w:lineRule="auto"/>
              <w:ind w:left="0" w:firstLine="0"/>
              <w:rPr/>
            </w:pPr>
            <w:r w:rsidDel="00000000" w:rsidR="00000000" w:rsidRPr="00000000">
              <w:rPr>
                <w:rtl w:val="0"/>
              </w:rPr>
              <w:t xml:space="preserve">Model</w:t>
            </w:r>
          </w:p>
        </w:tc>
        <w:tc>
          <w:tcPr>
            <w:tcMar>
              <w:top w:w="40.0" w:type="dxa"/>
              <w:left w:w="40.0" w:type="dxa"/>
              <w:bottom w:w="40.0" w:type="dxa"/>
              <w:right w:w="40.0" w:type="dxa"/>
            </w:tcMar>
            <w:vAlign w:val="center"/>
          </w:tcPr>
          <w:p w:rsidR="00000000" w:rsidDel="00000000" w:rsidP="00000000" w:rsidRDefault="00000000" w:rsidRPr="00000000" w14:paraId="0000006D">
            <w:pPr>
              <w:spacing w:line="240" w:lineRule="auto"/>
              <w:ind w:left="0" w:firstLine="0"/>
              <w:rPr/>
            </w:pPr>
            <w:r w:rsidDel="00000000" w:rsidR="00000000" w:rsidRPr="00000000">
              <w:rPr>
                <w:rtl w:val="0"/>
              </w:rPr>
              <w:t xml:space="preserve">Accuracy</w:t>
            </w:r>
          </w:p>
        </w:tc>
        <w:tc>
          <w:tcPr>
            <w:tcMar>
              <w:top w:w="40.0" w:type="dxa"/>
              <w:left w:w="40.0" w:type="dxa"/>
              <w:bottom w:w="40.0" w:type="dxa"/>
              <w:right w:w="40.0" w:type="dxa"/>
            </w:tcMar>
            <w:vAlign w:val="center"/>
          </w:tcPr>
          <w:p w:rsidR="00000000" w:rsidDel="00000000" w:rsidP="00000000" w:rsidRDefault="00000000" w:rsidRPr="00000000" w14:paraId="0000006E">
            <w:pPr>
              <w:spacing w:line="240" w:lineRule="auto"/>
              <w:ind w:left="0" w:firstLine="0"/>
              <w:rPr/>
            </w:pPr>
            <w:r w:rsidDel="00000000" w:rsidR="00000000" w:rsidRPr="00000000">
              <w:rPr>
                <w:rtl w:val="0"/>
              </w:rPr>
              <w:t xml:space="preserve">Precision (Macro)</w:t>
            </w:r>
          </w:p>
        </w:tc>
        <w:tc>
          <w:tcPr>
            <w:tcMar>
              <w:top w:w="40.0" w:type="dxa"/>
              <w:left w:w="40.0" w:type="dxa"/>
              <w:bottom w:w="40.0" w:type="dxa"/>
              <w:right w:w="40.0" w:type="dxa"/>
            </w:tcMar>
            <w:vAlign w:val="center"/>
          </w:tcPr>
          <w:p w:rsidR="00000000" w:rsidDel="00000000" w:rsidP="00000000" w:rsidRDefault="00000000" w:rsidRPr="00000000" w14:paraId="0000006F">
            <w:pPr>
              <w:spacing w:line="240" w:lineRule="auto"/>
              <w:ind w:left="0" w:firstLine="0"/>
              <w:rPr/>
            </w:pPr>
            <w:r w:rsidDel="00000000" w:rsidR="00000000" w:rsidRPr="00000000">
              <w:rPr>
                <w:rtl w:val="0"/>
              </w:rPr>
              <w:t xml:space="preserve">Recall (Macro)</w:t>
            </w:r>
          </w:p>
        </w:tc>
        <w:tc>
          <w:tcPr>
            <w:tcBorders>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70">
            <w:pPr>
              <w:spacing w:line="240" w:lineRule="auto"/>
              <w:ind w:left="0" w:firstLine="0"/>
              <w:rPr/>
            </w:pPr>
            <w:r w:rsidDel="00000000" w:rsidR="00000000" w:rsidRPr="00000000">
              <w:rPr>
                <w:rtl w:val="0"/>
              </w:rPr>
              <w:t xml:space="preserve">F1-Score (Macro)</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71">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72">
            <w:pPr>
              <w:spacing w:line="240" w:lineRule="auto"/>
              <w:ind w:left="0" w:firstLine="0"/>
              <w:rPr/>
            </w:pPr>
            <w:r w:rsidDel="00000000" w:rsidR="00000000" w:rsidRPr="00000000">
              <w:rPr>
                <w:rtl w:val="0"/>
              </w:rPr>
              <w:t xml:space="preserve">XGBoost</w:t>
            </w:r>
          </w:p>
        </w:tc>
        <w:tc>
          <w:tcPr>
            <w:tcMar>
              <w:top w:w="40.0" w:type="dxa"/>
              <w:left w:w="40.0" w:type="dxa"/>
              <w:bottom w:w="40.0" w:type="dxa"/>
              <w:right w:w="40.0" w:type="dxa"/>
            </w:tcMar>
            <w:vAlign w:val="center"/>
          </w:tcPr>
          <w:p w:rsidR="00000000" w:rsidDel="00000000" w:rsidP="00000000" w:rsidRDefault="00000000" w:rsidRPr="00000000" w14:paraId="00000073">
            <w:pPr>
              <w:spacing w:line="240" w:lineRule="auto"/>
              <w:ind w:left="0" w:firstLine="0"/>
              <w:rPr/>
            </w:pPr>
            <w:r w:rsidDel="00000000" w:rsidR="00000000" w:rsidRPr="00000000">
              <w:rPr>
                <w:rtl w:val="0"/>
              </w:rPr>
              <w:t xml:space="preserve">0.98</w:t>
            </w:r>
          </w:p>
        </w:tc>
        <w:tc>
          <w:tcPr>
            <w:tcMar>
              <w:top w:w="40.0" w:type="dxa"/>
              <w:left w:w="40.0" w:type="dxa"/>
              <w:bottom w:w="40.0" w:type="dxa"/>
              <w:right w:w="40.0" w:type="dxa"/>
            </w:tcMar>
            <w:vAlign w:val="center"/>
          </w:tcPr>
          <w:p w:rsidR="00000000" w:rsidDel="00000000" w:rsidP="00000000" w:rsidRDefault="00000000" w:rsidRPr="00000000" w14:paraId="00000074">
            <w:pPr>
              <w:spacing w:line="240" w:lineRule="auto"/>
              <w:ind w:left="0" w:firstLine="0"/>
              <w:rPr/>
            </w:pPr>
            <w:r w:rsidDel="00000000" w:rsidR="00000000" w:rsidRPr="00000000">
              <w:rPr>
                <w:rtl w:val="0"/>
              </w:rPr>
              <w:t xml:space="preserve">0.97</w:t>
            </w:r>
          </w:p>
        </w:tc>
        <w:tc>
          <w:tcPr>
            <w:tcMar>
              <w:top w:w="40.0" w:type="dxa"/>
              <w:left w:w="40.0" w:type="dxa"/>
              <w:bottom w:w="40.0" w:type="dxa"/>
              <w:right w:w="40.0" w:type="dxa"/>
            </w:tcMar>
            <w:vAlign w:val="center"/>
          </w:tcPr>
          <w:p w:rsidR="00000000" w:rsidDel="00000000" w:rsidP="00000000" w:rsidRDefault="00000000" w:rsidRPr="00000000" w14:paraId="00000075">
            <w:pPr>
              <w:spacing w:line="240" w:lineRule="auto"/>
              <w:ind w:left="0" w:firstLine="0"/>
              <w:rPr/>
            </w:pPr>
            <w:r w:rsidDel="00000000" w:rsidR="00000000" w:rsidRPr="00000000">
              <w:rPr>
                <w:rtl w:val="0"/>
              </w:rPr>
              <w:t xml:space="preserve">0.96</w:t>
            </w:r>
          </w:p>
        </w:tc>
        <w:tc>
          <w:tcPr>
            <w:tcMar>
              <w:top w:w="40.0" w:type="dxa"/>
              <w:left w:w="40.0" w:type="dxa"/>
              <w:bottom w:w="40.0" w:type="dxa"/>
              <w:right w:w="40.0" w:type="dxa"/>
            </w:tcMar>
            <w:vAlign w:val="center"/>
          </w:tcPr>
          <w:p w:rsidR="00000000" w:rsidDel="00000000" w:rsidP="00000000" w:rsidRDefault="00000000" w:rsidRPr="00000000" w14:paraId="00000076">
            <w:pPr>
              <w:spacing w:line="240" w:lineRule="auto"/>
              <w:ind w:left="0" w:firstLine="0"/>
              <w:rPr/>
            </w:pPr>
            <w:r w:rsidDel="00000000" w:rsidR="00000000" w:rsidRPr="00000000">
              <w:rPr>
                <w:rtl w:val="0"/>
              </w:rPr>
              <w:t xml:space="preserve">0.96</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77">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78">
            <w:pPr>
              <w:spacing w:line="240" w:lineRule="auto"/>
              <w:ind w:left="0" w:firstLine="0"/>
              <w:rPr/>
            </w:pPr>
            <w:r w:rsidDel="00000000" w:rsidR="00000000" w:rsidRPr="00000000">
              <w:rPr>
                <w:rtl w:val="0"/>
              </w:rPr>
              <w:t xml:space="preserve">Random Forest</w:t>
            </w:r>
          </w:p>
        </w:tc>
        <w:tc>
          <w:tcPr>
            <w:tcMar>
              <w:top w:w="40.0" w:type="dxa"/>
              <w:left w:w="40.0" w:type="dxa"/>
              <w:bottom w:w="40.0" w:type="dxa"/>
              <w:right w:w="40.0" w:type="dxa"/>
            </w:tcMar>
            <w:vAlign w:val="center"/>
          </w:tcPr>
          <w:p w:rsidR="00000000" w:rsidDel="00000000" w:rsidP="00000000" w:rsidRDefault="00000000" w:rsidRPr="00000000" w14:paraId="00000079">
            <w:pPr>
              <w:spacing w:line="240" w:lineRule="auto"/>
              <w:ind w:left="0" w:firstLine="0"/>
              <w:rPr/>
            </w:pPr>
            <w:r w:rsidDel="00000000" w:rsidR="00000000" w:rsidRPr="00000000">
              <w:rPr>
                <w:rtl w:val="0"/>
              </w:rPr>
              <w:t xml:space="preserve">0.98</w:t>
            </w:r>
          </w:p>
        </w:tc>
        <w:tc>
          <w:tcPr>
            <w:tcMar>
              <w:top w:w="40.0" w:type="dxa"/>
              <w:left w:w="40.0" w:type="dxa"/>
              <w:bottom w:w="40.0" w:type="dxa"/>
              <w:right w:w="40.0" w:type="dxa"/>
            </w:tcMar>
            <w:vAlign w:val="center"/>
          </w:tcPr>
          <w:p w:rsidR="00000000" w:rsidDel="00000000" w:rsidP="00000000" w:rsidRDefault="00000000" w:rsidRPr="00000000" w14:paraId="0000007A">
            <w:pPr>
              <w:spacing w:line="240" w:lineRule="auto"/>
              <w:ind w:left="0" w:firstLine="0"/>
              <w:rPr/>
            </w:pPr>
            <w:r w:rsidDel="00000000" w:rsidR="00000000" w:rsidRPr="00000000">
              <w:rPr>
                <w:rtl w:val="0"/>
              </w:rPr>
              <w:t xml:space="preserve">0.97</w:t>
            </w:r>
          </w:p>
        </w:tc>
        <w:tc>
          <w:tcPr>
            <w:tcMar>
              <w:top w:w="40.0" w:type="dxa"/>
              <w:left w:w="40.0" w:type="dxa"/>
              <w:bottom w:w="40.0" w:type="dxa"/>
              <w:right w:w="40.0" w:type="dxa"/>
            </w:tcMar>
            <w:vAlign w:val="center"/>
          </w:tcPr>
          <w:p w:rsidR="00000000" w:rsidDel="00000000" w:rsidP="00000000" w:rsidRDefault="00000000" w:rsidRPr="00000000" w14:paraId="0000007B">
            <w:pPr>
              <w:spacing w:line="240" w:lineRule="auto"/>
              <w:ind w:left="0" w:firstLine="0"/>
              <w:rPr/>
            </w:pPr>
            <w:r w:rsidDel="00000000" w:rsidR="00000000" w:rsidRPr="00000000">
              <w:rPr>
                <w:rtl w:val="0"/>
              </w:rPr>
              <w:t xml:space="preserve">0.95</w:t>
            </w:r>
          </w:p>
        </w:tc>
        <w:tc>
          <w:tcPr>
            <w:tcMar>
              <w:top w:w="40.0" w:type="dxa"/>
              <w:left w:w="40.0" w:type="dxa"/>
              <w:bottom w:w="40.0" w:type="dxa"/>
              <w:right w:w="40.0" w:type="dxa"/>
            </w:tcMar>
            <w:vAlign w:val="center"/>
          </w:tcPr>
          <w:p w:rsidR="00000000" w:rsidDel="00000000" w:rsidP="00000000" w:rsidRDefault="00000000" w:rsidRPr="00000000" w14:paraId="0000007C">
            <w:pPr>
              <w:spacing w:line="240" w:lineRule="auto"/>
              <w:ind w:left="0" w:firstLine="0"/>
              <w:rPr/>
            </w:pPr>
            <w:r w:rsidDel="00000000" w:rsidR="00000000" w:rsidRPr="00000000">
              <w:rPr>
                <w:rtl w:val="0"/>
              </w:rPr>
              <w:t xml:space="preserve">0.96</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7D">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7E">
            <w:pPr>
              <w:spacing w:line="240" w:lineRule="auto"/>
              <w:ind w:left="0" w:firstLine="0"/>
              <w:rPr/>
            </w:pPr>
            <w:r w:rsidDel="00000000" w:rsidR="00000000" w:rsidRPr="00000000">
              <w:rPr>
                <w:rtl w:val="0"/>
              </w:rPr>
              <w:t xml:space="preserve">SVM</w:t>
            </w:r>
          </w:p>
        </w:tc>
        <w:tc>
          <w:tcPr>
            <w:tcMar>
              <w:top w:w="40.0" w:type="dxa"/>
              <w:left w:w="40.0" w:type="dxa"/>
              <w:bottom w:w="40.0" w:type="dxa"/>
              <w:right w:w="40.0" w:type="dxa"/>
            </w:tcMar>
            <w:vAlign w:val="center"/>
          </w:tcPr>
          <w:p w:rsidR="00000000" w:rsidDel="00000000" w:rsidP="00000000" w:rsidRDefault="00000000" w:rsidRPr="00000000" w14:paraId="0000007F">
            <w:pPr>
              <w:spacing w:line="240" w:lineRule="auto"/>
              <w:ind w:left="0" w:firstLine="0"/>
              <w:rPr/>
            </w:pPr>
            <w:r w:rsidDel="00000000" w:rsidR="00000000" w:rsidRPr="00000000">
              <w:rPr>
                <w:rtl w:val="0"/>
              </w:rPr>
              <w:t xml:space="preserve">0.98</w:t>
            </w:r>
          </w:p>
        </w:tc>
        <w:tc>
          <w:tcPr>
            <w:tcMar>
              <w:top w:w="40.0" w:type="dxa"/>
              <w:left w:w="40.0" w:type="dxa"/>
              <w:bottom w:w="40.0" w:type="dxa"/>
              <w:right w:w="40.0" w:type="dxa"/>
            </w:tcMar>
            <w:vAlign w:val="center"/>
          </w:tcPr>
          <w:p w:rsidR="00000000" w:rsidDel="00000000" w:rsidP="00000000" w:rsidRDefault="00000000" w:rsidRPr="00000000" w14:paraId="00000080">
            <w:pPr>
              <w:spacing w:line="240" w:lineRule="auto"/>
              <w:ind w:left="0" w:firstLine="0"/>
              <w:rPr/>
            </w:pPr>
            <w:r w:rsidDel="00000000" w:rsidR="00000000" w:rsidRPr="00000000">
              <w:rPr>
                <w:rtl w:val="0"/>
              </w:rPr>
              <w:t xml:space="preserve">0.96</w:t>
            </w:r>
          </w:p>
        </w:tc>
        <w:tc>
          <w:tcPr>
            <w:tcMar>
              <w:top w:w="40.0" w:type="dxa"/>
              <w:left w:w="40.0" w:type="dxa"/>
              <w:bottom w:w="40.0" w:type="dxa"/>
              <w:right w:w="40.0" w:type="dxa"/>
            </w:tcMar>
            <w:vAlign w:val="center"/>
          </w:tcPr>
          <w:p w:rsidR="00000000" w:rsidDel="00000000" w:rsidP="00000000" w:rsidRDefault="00000000" w:rsidRPr="00000000" w14:paraId="00000081">
            <w:pPr>
              <w:spacing w:line="240" w:lineRule="auto"/>
              <w:ind w:left="0" w:firstLine="0"/>
              <w:rPr/>
            </w:pPr>
            <w:r w:rsidDel="00000000" w:rsidR="00000000" w:rsidRPr="00000000">
              <w:rPr>
                <w:rtl w:val="0"/>
              </w:rPr>
              <w:t xml:space="preserve">0.95</w:t>
            </w:r>
          </w:p>
        </w:tc>
        <w:tc>
          <w:tcPr>
            <w:tcMar>
              <w:top w:w="40.0" w:type="dxa"/>
              <w:left w:w="40.0" w:type="dxa"/>
              <w:bottom w:w="40.0" w:type="dxa"/>
              <w:right w:w="40.0" w:type="dxa"/>
            </w:tcMar>
            <w:vAlign w:val="center"/>
          </w:tcPr>
          <w:p w:rsidR="00000000" w:rsidDel="00000000" w:rsidP="00000000" w:rsidRDefault="00000000" w:rsidRPr="00000000" w14:paraId="00000082">
            <w:pPr>
              <w:spacing w:line="240" w:lineRule="auto"/>
              <w:ind w:left="0" w:firstLine="0"/>
              <w:rPr/>
            </w:pPr>
            <w:r w:rsidDel="00000000" w:rsidR="00000000" w:rsidRPr="00000000">
              <w:rPr>
                <w:rtl w:val="0"/>
              </w:rPr>
              <w:t xml:space="preserve">0.95</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83">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84">
            <w:pPr>
              <w:spacing w:line="240" w:lineRule="auto"/>
              <w:ind w:left="0" w:firstLine="0"/>
              <w:rPr/>
            </w:pPr>
            <w:r w:rsidDel="00000000" w:rsidR="00000000" w:rsidRPr="00000000">
              <w:rPr>
                <w:rtl w:val="0"/>
              </w:rPr>
              <w:t xml:space="preserve">KNN</w:t>
            </w:r>
          </w:p>
        </w:tc>
        <w:tc>
          <w:tcPr>
            <w:tcMar>
              <w:top w:w="40.0" w:type="dxa"/>
              <w:left w:w="40.0" w:type="dxa"/>
              <w:bottom w:w="40.0" w:type="dxa"/>
              <w:right w:w="40.0" w:type="dxa"/>
            </w:tcMar>
            <w:vAlign w:val="center"/>
          </w:tcPr>
          <w:p w:rsidR="00000000" w:rsidDel="00000000" w:rsidP="00000000" w:rsidRDefault="00000000" w:rsidRPr="00000000" w14:paraId="00000085">
            <w:pPr>
              <w:spacing w:line="240" w:lineRule="auto"/>
              <w:ind w:left="0" w:firstLine="0"/>
              <w:rPr/>
            </w:pPr>
            <w:r w:rsidDel="00000000" w:rsidR="00000000" w:rsidRPr="00000000">
              <w:rPr>
                <w:rtl w:val="0"/>
              </w:rPr>
              <w:t xml:space="preserve">0.98</w:t>
            </w:r>
          </w:p>
        </w:tc>
        <w:tc>
          <w:tcPr>
            <w:tcMar>
              <w:top w:w="40.0" w:type="dxa"/>
              <w:left w:w="40.0" w:type="dxa"/>
              <w:bottom w:w="40.0" w:type="dxa"/>
              <w:right w:w="40.0" w:type="dxa"/>
            </w:tcMar>
            <w:vAlign w:val="center"/>
          </w:tcPr>
          <w:p w:rsidR="00000000" w:rsidDel="00000000" w:rsidP="00000000" w:rsidRDefault="00000000" w:rsidRPr="00000000" w14:paraId="00000086">
            <w:pPr>
              <w:spacing w:line="240" w:lineRule="auto"/>
              <w:ind w:left="0" w:firstLine="0"/>
              <w:rPr/>
            </w:pPr>
            <w:r w:rsidDel="00000000" w:rsidR="00000000" w:rsidRPr="00000000">
              <w:rPr>
                <w:rtl w:val="0"/>
              </w:rPr>
              <w:t xml:space="preserve">0.96</w:t>
            </w:r>
          </w:p>
        </w:tc>
        <w:tc>
          <w:tcPr>
            <w:tcMar>
              <w:top w:w="40.0" w:type="dxa"/>
              <w:left w:w="40.0" w:type="dxa"/>
              <w:bottom w:w="40.0" w:type="dxa"/>
              <w:right w:w="40.0" w:type="dxa"/>
            </w:tcMar>
            <w:vAlign w:val="center"/>
          </w:tcPr>
          <w:p w:rsidR="00000000" w:rsidDel="00000000" w:rsidP="00000000" w:rsidRDefault="00000000" w:rsidRPr="00000000" w14:paraId="00000087">
            <w:pPr>
              <w:spacing w:line="240" w:lineRule="auto"/>
              <w:ind w:left="0" w:firstLine="0"/>
              <w:rPr/>
            </w:pPr>
            <w:r w:rsidDel="00000000" w:rsidR="00000000" w:rsidRPr="00000000">
              <w:rPr>
                <w:rtl w:val="0"/>
              </w:rPr>
              <w:t xml:space="preserve">0.95</w:t>
            </w:r>
          </w:p>
        </w:tc>
        <w:tc>
          <w:tcPr>
            <w:tcMar>
              <w:top w:w="40.0" w:type="dxa"/>
              <w:left w:w="40.0" w:type="dxa"/>
              <w:bottom w:w="40.0" w:type="dxa"/>
              <w:right w:w="40.0" w:type="dxa"/>
            </w:tcMar>
            <w:vAlign w:val="center"/>
          </w:tcPr>
          <w:p w:rsidR="00000000" w:rsidDel="00000000" w:rsidP="00000000" w:rsidRDefault="00000000" w:rsidRPr="00000000" w14:paraId="00000088">
            <w:pPr>
              <w:spacing w:line="240" w:lineRule="auto"/>
              <w:ind w:left="0" w:firstLine="0"/>
              <w:rPr/>
            </w:pPr>
            <w:r w:rsidDel="00000000" w:rsidR="00000000" w:rsidRPr="00000000">
              <w:rPr>
                <w:rtl w:val="0"/>
              </w:rPr>
              <w:t xml:space="preserve">0.95</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89">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8A">
            <w:pPr>
              <w:spacing w:line="240" w:lineRule="auto"/>
              <w:ind w:left="0" w:firstLine="0"/>
              <w:rPr/>
            </w:pPr>
            <w:r w:rsidDel="00000000" w:rsidR="00000000" w:rsidRPr="00000000">
              <w:rPr>
                <w:rtl w:val="0"/>
              </w:rPr>
              <w:t xml:space="preserve">AdaBoost</w:t>
            </w:r>
          </w:p>
        </w:tc>
        <w:tc>
          <w:tcPr>
            <w:tcMar>
              <w:top w:w="40.0" w:type="dxa"/>
              <w:left w:w="40.0" w:type="dxa"/>
              <w:bottom w:w="40.0" w:type="dxa"/>
              <w:right w:w="40.0" w:type="dxa"/>
            </w:tcMar>
            <w:vAlign w:val="center"/>
          </w:tcPr>
          <w:p w:rsidR="00000000" w:rsidDel="00000000" w:rsidP="00000000" w:rsidRDefault="00000000" w:rsidRPr="00000000" w14:paraId="0000008B">
            <w:pPr>
              <w:spacing w:line="240" w:lineRule="auto"/>
              <w:ind w:left="0" w:firstLine="0"/>
              <w:rPr/>
            </w:pPr>
            <w:r w:rsidDel="00000000" w:rsidR="00000000" w:rsidRPr="00000000">
              <w:rPr>
                <w:rtl w:val="0"/>
              </w:rPr>
              <w:t xml:space="preserve">0.97</w:t>
            </w:r>
          </w:p>
        </w:tc>
        <w:tc>
          <w:tcPr>
            <w:tcMar>
              <w:top w:w="40.0" w:type="dxa"/>
              <w:left w:w="40.0" w:type="dxa"/>
              <w:bottom w:w="40.0" w:type="dxa"/>
              <w:right w:w="40.0" w:type="dxa"/>
            </w:tcMar>
            <w:vAlign w:val="center"/>
          </w:tcPr>
          <w:p w:rsidR="00000000" w:rsidDel="00000000" w:rsidP="00000000" w:rsidRDefault="00000000" w:rsidRPr="00000000" w14:paraId="0000008C">
            <w:pPr>
              <w:spacing w:line="240" w:lineRule="auto"/>
              <w:ind w:left="0" w:firstLine="0"/>
              <w:rPr/>
            </w:pPr>
            <w:r w:rsidDel="00000000" w:rsidR="00000000" w:rsidRPr="00000000">
              <w:rPr>
                <w:rtl w:val="0"/>
              </w:rPr>
              <w:t xml:space="preserve">0.94</w:t>
            </w:r>
          </w:p>
        </w:tc>
        <w:tc>
          <w:tcPr>
            <w:tcMar>
              <w:top w:w="40.0" w:type="dxa"/>
              <w:left w:w="40.0" w:type="dxa"/>
              <w:bottom w:w="40.0" w:type="dxa"/>
              <w:right w:w="40.0" w:type="dxa"/>
            </w:tcMar>
            <w:vAlign w:val="center"/>
          </w:tcPr>
          <w:p w:rsidR="00000000" w:rsidDel="00000000" w:rsidP="00000000" w:rsidRDefault="00000000" w:rsidRPr="00000000" w14:paraId="0000008D">
            <w:pPr>
              <w:spacing w:line="240" w:lineRule="auto"/>
              <w:ind w:left="0" w:firstLine="0"/>
              <w:rPr/>
            </w:pPr>
            <w:r w:rsidDel="00000000" w:rsidR="00000000" w:rsidRPr="00000000">
              <w:rPr>
                <w:rtl w:val="0"/>
              </w:rPr>
              <w:t xml:space="preserve">0.92</w:t>
            </w:r>
          </w:p>
        </w:tc>
        <w:tc>
          <w:tcPr>
            <w:tcMar>
              <w:top w:w="40.0" w:type="dxa"/>
              <w:left w:w="40.0" w:type="dxa"/>
              <w:bottom w:w="40.0" w:type="dxa"/>
              <w:right w:w="40.0" w:type="dxa"/>
            </w:tcMar>
            <w:vAlign w:val="center"/>
          </w:tcPr>
          <w:p w:rsidR="00000000" w:rsidDel="00000000" w:rsidP="00000000" w:rsidRDefault="00000000" w:rsidRPr="00000000" w14:paraId="0000008E">
            <w:pPr>
              <w:spacing w:line="240" w:lineRule="auto"/>
              <w:ind w:left="0" w:firstLine="0"/>
              <w:rPr/>
            </w:pPr>
            <w:r w:rsidDel="00000000" w:rsidR="00000000" w:rsidRPr="00000000">
              <w:rPr>
                <w:rtl w:val="0"/>
              </w:rPr>
              <w:t xml:space="preserve">0.93</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08F">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90">
            <w:pPr>
              <w:spacing w:line="240" w:lineRule="auto"/>
              <w:ind w:left="0" w:firstLine="0"/>
              <w:rPr/>
            </w:pPr>
            <w:r w:rsidDel="00000000" w:rsidR="00000000" w:rsidRPr="00000000">
              <w:rPr>
                <w:rtl w:val="0"/>
              </w:rPr>
              <w:t xml:space="preserve">Logistic Regression</w:t>
            </w:r>
          </w:p>
        </w:tc>
        <w:tc>
          <w:tcPr>
            <w:tcMar>
              <w:top w:w="40.0" w:type="dxa"/>
              <w:left w:w="40.0" w:type="dxa"/>
              <w:bottom w:w="40.0" w:type="dxa"/>
              <w:right w:w="40.0" w:type="dxa"/>
            </w:tcMar>
            <w:vAlign w:val="center"/>
          </w:tcPr>
          <w:p w:rsidR="00000000" w:rsidDel="00000000" w:rsidP="00000000" w:rsidRDefault="00000000" w:rsidRPr="00000000" w14:paraId="00000091">
            <w:pPr>
              <w:spacing w:line="240" w:lineRule="auto"/>
              <w:ind w:left="0" w:firstLine="0"/>
              <w:rPr/>
            </w:pPr>
            <w:r w:rsidDel="00000000" w:rsidR="00000000" w:rsidRPr="00000000">
              <w:rPr>
                <w:rtl w:val="0"/>
              </w:rPr>
              <w:t xml:space="preserve">0.96</w:t>
            </w:r>
          </w:p>
        </w:tc>
        <w:tc>
          <w:tcPr>
            <w:tcMar>
              <w:top w:w="40.0" w:type="dxa"/>
              <w:left w:w="40.0" w:type="dxa"/>
              <w:bottom w:w="40.0" w:type="dxa"/>
              <w:right w:w="40.0" w:type="dxa"/>
            </w:tcMar>
            <w:vAlign w:val="center"/>
          </w:tcPr>
          <w:p w:rsidR="00000000" w:rsidDel="00000000" w:rsidP="00000000" w:rsidRDefault="00000000" w:rsidRPr="00000000" w14:paraId="00000092">
            <w:pPr>
              <w:spacing w:line="240" w:lineRule="auto"/>
              <w:ind w:left="0" w:firstLine="0"/>
              <w:rPr/>
            </w:pPr>
            <w:r w:rsidDel="00000000" w:rsidR="00000000" w:rsidRPr="00000000">
              <w:rPr>
                <w:rtl w:val="0"/>
              </w:rPr>
              <w:t xml:space="preserve">0.94</w:t>
            </w:r>
          </w:p>
        </w:tc>
        <w:tc>
          <w:tcPr>
            <w:tcMar>
              <w:top w:w="40.0" w:type="dxa"/>
              <w:left w:w="40.0" w:type="dxa"/>
              <w:bottom w:w="40.0" w:type="dxa"/>
              <w:right w:w="40.0" w:type="dxa"/>
            </w:tcMar>
            <w:vAlign w:val="center"/>
          </w:tcPr>
          <w:p w:rsidR="00000000" w:rsidDel="00000000" w:rsidP="00000000" w:rsidRDefault="00000000" w:rsidRPr="00000000" w14:paraId="00000093">
            <w:pPr>
              <w:spacing w:line="240" w:lineRule="auto"/>
              <w:ind w:left="0" w:firstLine="0"/>
              <w:rPr/>
            </w:pPr>
            <w:r w:rsidDel="00000000" w:rsidR="00000000" w:rsidRPr="00000000">
              <w:rPr>
                <w:rtl w:val="0"/>
              </w:rPr>
              <w:t xml:space="preserve">0.90</w:t>
            </w:r>
          </w:p>
        </w:tc>
        <w:tc>
          <w:tcPr>
            <w:tcMar>
              <w:top w:w="40.0" w:type="dxa"/>
              <w:left w:w="40.0" w:type="dxa"/>
              <w:bottom w:w="40.0" w:type="dxa"/>
              <w:right w:w="40.0" w:type="dxa"/>
            </w:tcMar>
            <w:vAlign w:val="center"/>
          </w:tcPr>
          <w:p w:rsidR="00000000" w:rsidDel="00000000" w:rsidP="00000000" w:rsidRDefault="00000000" w:rsidRPr="00000000" w14:paraId="00000094">
            <w:pPr>
              <w:spacing w:line="240" w:lineRule="auto"/>
              <w:ind w:left="0" w:firstLine="0"/>
              <w:rPr/>
            </w:pPr>
            <w:r w:rsidDel="00000000" w:rsidR="00000000" w:rsidRPr="00000000">
              <w:rPr>
                <w:rtl w:val="0"/>
              </w:rPr>
              <w:t xml:space="preserve">0.92</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95">
            <w:pPr>
              <w:spacing w:line="240" w:lineRule="auto"/>
              <w:ind w:left="0" w:firstLine="0"/>
              <w:rPr/>
            </w:pPr>
            <w:r w:rsidDel="00000000" w:rsidR="00000000" w:rsidRPr="00000000">
              <w:rPr>
                <w:rtl w:val="0"/>
              </w:rPr>
              <w:t xml:space="preserve">AI-vs-Human</w:t>
            </w:r>
          </w:p>
        </w:tc>
        <w:tc>
          <w:tcPr>
            <w:tcMar>
              <w:top w:w="40.0" w:type="dxa"/>
              <w:left w:w="40.0" w:type="dxa"/>
              <w:bottom w:w="40.0" w:type="dxa"/>
              <w:right w:w="40.0" w:type="dxa"/>
            </w:tcMar>
            <w:vAlign w:val="center"/>
          </w:tcPr>
          <w:p w:rsidR="00000000" w:rsidDel="00000000" w:rsidP="00000000" w:rsidRDefault="00000000" w:rsidRPr="00000000" w14:paraId="00000096">
            <w:pPr>
              <w:spacing w:line="240" w:lineRule="auto"/>
              <w:ind w:left="0" w:firstLine="0"/>
              <w:rPr/>
            </w:pPr>
            <w:r w:rsidDel="00000000" w:rsidR="00000000" w:rsidRPr="00000000">
              <w:rPr>
                <w:rtl w:val="0"/>
              </w:rPr>
              <w:t xml:space="preserve">Naive Bayes</w:t>
            </w:r>
          </w:p>
        </w:tc>
        <w:tc>
          <w:tcPr>
            <w:tcMar>
              <w:top w:w="40.0" w:type="dxa"/>
              <w:left w:w="40.0" w:type="dxa"/>
              <w:bottom w:w="40.0" w:type="dxa"/>
              <w:right w:w="40.0" w:type="dxa"/>
            </w:tcMar>
            <w:vAlign w:val="center"/>
          </w:tcPr>
          <w:p w:rsidR="00000000" w:rsidDel="00000000" w:rsidP="00000000" w:rsidRDefault="00000000" w:rsidRPr="00000000" w14:paraId="00000097">
            <w:pPr>
              <w:spacing w:line="240" w:lineRule="auto"/>
              <w:ind w:left="0" w:firstLine="0"/>
              <w:rPr/>
            </w:pPr>
            <w:r w:rsidDel="00000000" w:rsidR="00000000" w:rsidRPr="00000000">
              <w:rPr>
                <w:rtl w:val="0"/>
              </w:rPr>
              <w:t xml:space="preserve">0.94</w:t>
            </w:r>
          </w:p>
        </w:tc>
        <w:tc>
          <w:tcPr>
            <w:tcMar>
              <w:top w:w="40.0" w:type="dxa"/>
              <w:left w:w="40.0" w:type="dxa"/>
              <w:bottom w:w="40.0" w:type="dxa"/>
              <w:right w:w="40.0" w:type="dxa"/>
            </w:tcMar>
            <w:vAlign w:val="center"/>
          </w:tcPr>
          <w:p w:rsidR="00000000" w:rsidDel="00000000" w:rsidP="00000000" w:rsidRDefault="00000000" w:rsidRPr="00000000" w14:paraId="00000098">
            <w:pPr>
              <w:spacing w:line="240" w:lineRule="auto"/>
              <w:ind w:left="0" w:firstLine="0"/>
              <w:rPr/>
            </w:pPr>
            <w:r w:rsidDel="00000000" w:rsidR="00000000" w:rsidRPr="00000000">
              <w:rPr>
                <w:rtl w:val="0"/>
              </w:rPr>
              <w:t xml:space="preserve">0.89</w:t>
            </w:r>
          </w:p>
        </w:tc>
        <w:tc>
          <w:tcPr>
            <w:tcMar>
              <w:top w:w="40.0" w:type="dxa"/>
              <w:left w:w="40.0" w:type="dxa"/>
              <w:bottom w:w="40.0" w:type="dxa"/>
              <w:right w:w="40.0" w:type="dxa"/>
            </w:tcMar>
            <w:vAlign w:val="center"/>
          </w:tcPr>
          <w:p w:rsidR="00000000" w:rsidDel="00000000" w:rsidP="00000000" w:rsidRDefault="00000000" w:rsidRPr="00000000" w14:paraId="00000099">
            <w:pPr>
              <w:spacing w:line="240" w:lineRule="auto"/>
              <w:ind w:left="0" w:firstLine="0"/>
              <w:rPr/>
            </w:pPr>
            <w:r w:rsidDel="00000000" w:rsidR="00000000" w:rsidRPr="00000000">
              <w:rPr>
                <w:rtl w:val="0"/>
              </w:rPr>
              <w:t xml:space="preserve">0.89</w:t>
            </w:r>
          </w:p>
        </w:tc>
        <w:tc>
          <w:tcPr>
            <w:tcMar>
              <w:top w:w="40.0" w:type="dxa"/>
              <w:left w:w="40.0" w:type="dxa"/>
              <w:bottom w:w="40.0" w:type="dxa"/>
              <w:right w:w="40.0" w:type="dxa"/>
            </w:tcMar>
            <w:vAlign w:val="center"/>
          </w:tcPr>
          <w:p w:rsidR="00000000" w:rsidDel="00000000" w:rsidP="00000000" w:rsidRDefault="00000000" w:rsidRPr="00000000" w14:paraId="0000009A">
            <w:pPr>
              <w:spacing w:line="240" w:lineRule="auto"/>
              <w:ind w:left="0" w:firstLine="0"/>
              <w:rPr/>
            </w:pPr>
            <w:r w:rsidDel="00000000" w:rsidR="00000000" w:rsidRPr="00000000">
              <w:rPr>
                <w:rtl w:val="0"/>
              </w:rPr>
              <w:t xml:space="preserve">0.89</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9B">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9C">
            <w:pPr>
              <w:spacing w:line="240" w:lineRule="auto"/>
              <w:ind w:left="0" w:firstLine="0"/>
              <w:rPr/>
            </w:pPr>
            <w:r w:rsidDel="00000000" w:rsidR="00000000" w:rsidRPr="00000000">
              <w:rPr>
                <w:rtl w:val="0"/>
              </w:rPr>
              <w:t xml:space="preserve">XGBoost</w:t>
            </w:r>
          </w:p>
        </w:tc>
        <w:tc>
          <w:tcPr>
            <w:tcMar>
              <w:top w:w="40.0" w:type="dxa"/>
              <w:left w:w="40.0" w:type="dxa"/>
              <w:bottom w:w="40.0" w:type="dxa"/>
              <w:right w:w="40.0" w:type="dxa"/>
            </w:tcMar>
            <w:vAlign w:val="center"/>
          </w:tcPr>
          <w:p w:rsidR="00000000" w:rsidDel="00000000" w:rsidP="00000000" w:rsidRDefault="00000000" w:rsidRPr="00000000" w14:paraId="0000009D">
            <w:pPr>
              <w:spacing w:line="240" w:lineRule="auto"/>
              <w:ind w:left="0" w:firstLine="0"/>
              <w:rPr/>
            </w:pPr>
            <w:r w:rsidDel="00000000" w:rsidR="00000000" w:rsidRPr="00000000">
              <w:rPr>
                <w:rtl w:val="0"/>
              </w:rPr>
              <w:t xml:space="preserve">0.72</w:t>
            </w:r>
          </w:p>
        </w:tc>
        <w:tc>
          <w:tcPr>
            <w:tcMar>
              <w:top w:w="40.0" w:type="dxa"/>
              <w:left w:w="40.0" w:type="dxa"/>
              <w:bottom w:w="40.0" w:type="dxa"/>
              <w:right w:w="40.0" w:type="dxa"/>
            </w:tcMar>
            <w:vAlign w:val="center"/>
          </w:tcPr>
          <w:p w:rsidR="00000000" w:rsidDel="00000000" w:rsidP="00000000" w:rsidRDefault="00000000" w:rsidRPr="00000000" w14:paraId="0000009E">
            <w:pPr>
              <w:spacing w:line="240" w:lineRule="auto"/>
              <w:ind w:left="0" w:firstLine="0"/>
              <w:rPr/>
            </w:pPr>
            <w:r w:rsidDel="00000000" w:rsidR="00000000" w:rsidRPr="00000000">
              <w:rPr>
                <w:rtl w:val="0"/>
              </w:rPr>
              <w:t xml:space="preserve">0.72</w:t>
            </w:r>
          </w:p>
        </w:tc>
        <w:tc>
          <w:tcPr>
            <w:tcMar>
              <w:top w:w="40.0" w:type="dxa"/>
              <w:left w:w="40.0" w:type="dxa"/>
              <w:bottom w:w="40.0" w:type="dxa"/>
              <w:right w:w="40.0" w:type="dxa"/>
            </w:tcMar>
            <w:vAlign w:val="center"/>
          </w:tcPr>
          <w:p w:rsidR="00000000" w:rsidDel="00000000" w:rsidP="00000000" w:rsidRDefault="00000000" w:rsidRPr="00000000" w14:paraId="0000009F">
            <w:pPr>
              <w:spacing w:line="240" w:lineRule="auto"/>
              <w:ind w:left="0" w:firstLine="0"/>
              <w:rPr/>
            </w:pPr>
            <w:r w:rsidDel="00000000" w:rsidR="00000000" w:rsidRPr="00000000">
              <w:rPr>
                <w:rtl w:val="0"/>
              </w:rPr>
              <w:t xml:space="preserve">0.72</w:t>
            </w:r>
          </w:p>
        </w:tc>
        <w:tc>
          <w:tcPr>
            <w:tcMar>
              <w:top w:w="40.0" w:type="dxa"/>
              <w:left w:w="40.0" w:type="dxa"/>
              <w:bottom w:w="40.0" w:type="dxa"/>
              <w:right w:w="40.0" w:type="dxa"/>
            </w:tcMar>
            <w:vAlign w:val="center"/>
          </w:tcPr>
          <w:p w:rsidR="00000000" w:rsidDel="00000000" w:rsidP="00000000" w:rsidRDefault="00000000" w:rsidRPr="00000000" w14:paraId="000000A0">
            <w:pPr>
              <w:spacing w:line="240" w:lineRule="auto"/>
              <w:ind w:left="0" w:firstLine="0"/>
              <w:rPr/>
            </w:pPr>
            <w:r w:rsidDel="00000000" w:rsidR="00000000" w:rsidRPr="00000000">
              <w:rPr>
                <w:rtl w:val="0"/>
              </w:rPr>
              <w:t xml:space="preserve">0.72</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A1">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A2">
            <w:pPr>
              <w:spacing w:line="240" w:lineRule="auto"/>
              <w:ind w:left="0" w:firstLine="0"/>
              <w:rPr/>
            </w:pPr>
            <w:r w:rsidDel="00000000" w:rsidR="00000000" w:rsidRPr="00000000">
              <w:rPr>
                <w:rtl w:val="0"/>
              </w:rPr>
              <w:t xml:space="preserve">Random Forest</w:t>
            </w:r>
          </w:p>
        </w:tc>
        <w:tc>
          <w:tcPr>
            <w:tcMar>
              <w:top w:w="40.0" w:type="dxa"/>
              <w:left w:w="40.0" w:type="dxa"/>
              <w:bottom w:w="40.0" w:type="dxa"/>
              <w:right w:w="40.0" w:type="dxa"/>
            </w:tcMar>
            <w:vAlign w:val="center"/>
          </w:tcPr>
          <w:p w:rsidR="00000000" w:rsidDel="00000000" w:rsidP="00000000" w:rsidRDefault="00000000" w:rsidRPr="00000000" w14:paraId="000000A3">
            <w:pPr>
              <w:spacing w:line="240" w:lineRule="auto"/>
              <w:ind w:left="0" w:firstLine="0"/>
              <w:rPr/>
            </w:pPr>
            <w:r w:rsidDel="00000000" w:rsidR="00000000" w:rsidRPr="00000000">
              <w:rPr>
                <w:rtl w:val="0"/>
              </w:rPr>
              <w:t xml:space="preserve">0.69</w:t>
            </w:r>
          </w:p>
        </w:tc>
        <w:tc>
          <w:tcPr>
            <w:tcMar>
              <w:top w:w="40.0" w:type="dxa"/>
              <w:left w:w="40.0" w:type="dxa"/>
              <w:bottom w:w="40.0" w:type="dxa"/>
              <w:right w:w="40.0" w:type="dxa"/>
            </w:tcMar>
            <w:vAlign w:val="center"/>
          </w:tcPr>
          <w:p w:rsidR="00000000" w:rsidDel="00000000" w:rsidP="00000000" w:rsidRDefault="00000000" w:rsidRPr="00000000" w14:paraId="000000A4">
            <w:pPr>
              <w:spacing w:line="240" w:lineRule="auto"/>
              <w:ind w:left="0" w:firstLine="0"/>
              <w:rPr/>
            </w:pPr>
            <w:r w:rsidDel="00000000" w:rsidR="00000000" w:rsidRPr="00000000">
              <w:rPr>
                <w:rtl w:val="0"/>
              </w:rPr>
              <w:t xml:space="preserve">0.68</w:t>
            </w:r>
          </w:p>
        </w:tc>
        <w:tc>
          <w:tcPr>
            <w:tcMar>
              <w:top w:w="40.0" w:type="dxa"/>
              <w:left w:w="40.0" w:type="dxa"/>
              <w:bottom w:w="40.0" w:type="dxa"/>
              <w:right w:w="40.0" w:type="dxa"/>
            </w:tcMar>
            <w:vAlign w:val="center"/>
          </w:tcPr>
          <w:p w:rsidR="00000000" w:rsidDel="00000000" w:rsidP="00000000" w:rsidRDefault="00000000" w:rsidRPr="00000000" w14:paraId="000000A5">
            <w:pPr>
              <w:spacing w:line="240" w:lineRule="auto"/>
              <w:ind w:left="0" w:firstLine="0"/>
              <w:rPr/>
            </w:pPr>
            <w:r w:rsidDel="00000000" w:rsidR="00000000" w:rsidRPr="00000000">
              <w:rPr>
                <w:rtl w:val="0"/>
              </w:rPr>
              <w:t xml:space="preserve">0.69</w:t>
            </w:r>
          </w:p>
        </w:tc>
        <w:tc>
          <w:tcPr>
            <w:tcMar>
              <w:top w:w="40.0" w:type="dxa"/>
              <w:left w:w="40.0" w:type="dxa"/>
              <w:bottom w:w="40.0" w:type="dxa"/>
              <w:right w:w="40.0" w:type="dxa"/>
            </w:tcMar>
            <w:vAlign w:val="center"/>
          </w:tcPr>
          <w:p w:rsidR="00000000" w:rsidDel="00000000" w:rsidP="00000000" w:rsidRDefault="00000000" w:rsidRPr="00000000" w14:paraId="000000A6">
            <w:pPr>
              <w:spacing w:line="240" w:lineRule="auto"/>
              <w:ind w:left="0" w:firstLine="0"/>
              <w:rPr/>
            </w:pPr>
            <w:r w:rsidDel="00000000" w:rsidR="00000000" w:rsidRPr="00000000">
              <w:rPr>
                <w:rtl w:val="0"/>
              </w:rPr>
              <w:t xml:space="preserve">0.68</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A7">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A8">
            <w:pPr>
              <w:spacing w:line="240" w:lineRule="auto"/>
              <w:ind w:left="0" w:firstLine="0"/>
              <w:rPr/>
            </w:pPr>
            <w:r w:rsidDel="00000000" w:rsidR="00000000" w:rsidRPr="00000000">
              <w:rPr>
                <w:rtl w:val="0"/>
              </w:rPr>
              <w:t xml:space="preserve">SVM</w:t>
            </w:r>
          </w:p>
        </w:tc>
        <w:tc>
          <w:tcPr>
            <w:tcMar>
              <w:top w:w="40.0" w:type="dxa"/>
              <w:left w:w="40.0" w:type="dxa"/>
              <w:bottom w:w="40.0" w:type="dxa"/>
              <w:right w:w="40.0" w:type="dxa"/>
            </w:tcMar>
            <w:vAlign w:val="center"/>
          </w:tcPr>
          <w:p w:rsidR="00000000" w:rsidDel="00000000" w:rsidP="00000000" w:rsidRDefault="00000000" w:rsidRPr="00000000" w14:paraId="000000A9">
            <w:pPr>
              <w:spacing w:line="240" w:lineRule="auto"/>
              <w:ind w:left="0" w:firstLine="0"/>
              <w:rPr/>
            </w:pPr>
            <w:r w:rsidDel="00000000" w:rsidR="00000000" w:rsidRPr="00000000">
              <w:rPr>
                <w:rtl w:val="0"/>
              </w:rPr>
              <w:t xml:space="preserve">0.65</w:t>
            </w:r>
          </w:p>
        </w:tc>
        <w:tc>
          <w:tcPr>
            <w:tcMar>
              <w:top w:w="40.0" w:type="dxa"/>
              <w:left w:w="40.0" w:type="dxa"/>
              <w:bottom w:w="40.0" w:type="dxa"/>
              <w:right w:w="40.0" w:type="dxa"/>
            </w:tcMar>
            <w:vAlign w:val="center"/>
          </w:tcPr>
          <w:p w:rsidR="00000000" w:rsidDel="00000000" w:rsidP="00000000" w:rsidRDefault="00000000" w:rsidRPr="00000000" w14:paraId="000000AA">
            <w:pPr>
              <w:spacing w:line="240" w:lineRule="auto"/>
              <w:ind w:left="0" w:firstLine="0"/>
              <w:rPr/>
            </w:pPr>
            <w:r w:rsidDel="00000000" w:rsidR="00000000" w:rsidRPr="00000000">
              <w:rPr>
                <w:rtl w:val="0"/>
              </w:rPr>
              <w:t xml:space="preserve">0.64</w:t>
            </w:r>
          </w:p>
        </w:tc>
        <w:tc>
          <w:tcPr>
            <w:tcMar>
              <w:top w:w="40.0" w:type="dxa"/>
              <w:left w:w="40.0" w:type="dxa"/>
              <w:bottom w:w="40.0" w:type="dxa"/>
              <w:right w:w="40.0" w:type="dxa"/>
            </w:tcMar>
            <w:vAlign w:val="center"/>
          </w:tcPr>
          <w:p w:rsidR="00000000" w:rsidDel="00000000" w:rsidP="00000000" w:rsidRDefault="00000000" w:rsidRPr="00000000" w14:paraId="000000AB">
            <w:pPr>
              <w:spacing w:line="240" w:lineRule="auto"/>
              <w:ind w:left="0" w:firstLine="0"/>
              <w:rPr/>
            </w:pPr>
            <w:r w:rsidDel="00000000" w:rsidR="00000000" w:rsidRPr="00000000">
              <w:rPr>
                <w:rtl w:val="0"/>
              </w:rPr>
              <w:t xml:space="preserve">0.65</w:t>
            </w:r>
          </w:p>
        </w:tc>
        <w:tc>
          <w:tcPr>
            <w:tcMar>
              <w:top w:w="40.0" w:type="dxa"/>
              <w:left w:w="40.0" w:type="dxa"/>
              <w:bottom w:w="40.0" w:type="dxa"/>
              <w:right w:w="40.0" w:type="dxa"/>
            </w:tcMar>
            <w:vAlign w:val="center"/>
          </w:tcPr>
          <w:p w:rsidR="00000000" w:rsidDel="00000000" w:rsidP="00000000" w:rsidRDefault="00000000" w:rsidRPr="00000000" w14:paraId="000000AC">
            <w:pPr>
              <w:spacing w:line="240" w:lineRule="auto"/>
              <w:ind w:left="0" w:firstLine="0"/>
              <w:rPr/>
            </w:pPr>
            <w:r w:rsidDel="00000000" w:rsidR="00000000" w:rsidRPr="00000000">
              <w:rPr>
                <w:rtl w:val="0"/>
              </w:rPr>
              <w:t xml:space="preserve">0.65</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AD">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AE">
            <w:pPr>
              <w:spacing w:line="240" w:lineRule="auto"/>
              <w:ind w:left="0" w:firstLine="0"/>
              <w:rPr/>
            </w:pPr>
            <w:r w:rsidDel="00000000" w:rsidR="00000000" w:rsidRPr="00000000">
              <w:rPr>
                <w:rtl w:val="0"/>
              </w:rPr>
              <w:t xml:space="preserve">Neural Network</w:t>
            </w:r>
          </w:p>
        </w:tc>
        <w:tc>
          <w:tcPr>
            <w:tcMar>
              <w:top w:w="40.0" w:type="dxa"/>
              <w:left w:w="40.0" w:type="dxa"/>
              <w:bottom w:w="40.0" w:type="dxa"/>
              <w:right w:w="40.0" w:type="dxa"/>
            </w:tcMar>
            <w:vAlign w:val="center"/>
          </w:tcPr>
          <w:p w:rsidR="00000000" w:rsidDel="00000000" w:rsidP="00000000" w:rsidRDefault="00000000" w:rsidRPr="00000000" w14:paraId="000000AF">
            <w:pPr>
              <w:spacing w:line="240" w:lineRule="auto"/>
              <w:ind w:left="0" w:firstLine="0"/>
              <w:rPr/>
            </w:pPr>
            <w:r w:rsidDel="00000000" w:rsidR="00000000" w:rsidRPr="00000000">
              <w:rPr>
                <w:rtl w:val="0"/>
              </w:rPr>
              <w:t xml:space="preserve">0.61</w:t>
            </w:r>
          </w:p>
        </w:tc>
        <w:tc>
          <w:tcPr>
            <w:tcMar>
              <w:top w:w="40.0" w:type="dxa"/>
              <w:left w:w="40.0" w:type="dxa"/>
              <w:bottom w:w="40.0" w:type="dxa"/>
              <w:right w:w="40.0" w:type="dxa"/>
            </w:tcMar>
            <w:vAlign w:val="center"/>
          </w:tcPr>
          <w:p w:rsidR="00000000" w:rsidDel="00000000" w:rsidP="00000000" w:rsidRDefault="00000000" w:rsidRPr="00000000" w14:paraId="000000B0">
            <w:pPr>
              <w:spacing w:line="240" w:lineRule="auto"/>
              <w:ind w:left="0" w:firstLine="0"/>
              <w:rPr/>
            </w:pPr>
            <w:r w:rsidDel="00000000" w:rsidR="00000000" w:rsidRPr="00000000">
              <w:rPr>
                <w:rtl w:val="0"/>
              </w:rPr>
              <w:t xml:space="preserve">0.63</w:t>
            </w:r>
          </w:p>
        </w:tc>
        <w:tc>
          <w:tcPr>
            <w:tcMar>
              <w:top w:w="40.0" w:type="dxa"/>
              <w:left w:w="40.0" w:type="dxa"/>
              <w:bottom w:w="40.0" w:type="dxa"/>
              <w:right w:w="40.0" w:type="dxa"/>
            </w:tcMar>
            <w:vAlign w:val="center"/>
          </w:tcPr>
          <w:p w:rsidR="00000000" w:rsidDel="00000000" w:rsidP="00000000" w:rsidRDefault="00000000" w:rsidRPr="00000000" w14:paraId="000000B1">
            <w:pPr>
              <w:spacing w:line="240" w:lineRule="auto"/>
              <w:ind w:left="0" w:firstLine="0"/>
              <w:rPr/>
            </w:pPr>
            <w:r w:rsidDel="00000000" w:rsidR="00000000" w:rsidRPr="00000000">
              <w:rPr>
                <w:rtl w:val="0"/>
              </w:rPr>
              <w:t xml:space="preserve">0.61</w:t>
            </w:r>
          </w:p>
        </w:tc>
        <w:tc>
          <w:tcPr>
            <w:tcMar>
              <w:top w:w="40.0" w:type="dxa"/>
              <w:left w:w="40.0" w:type="dxa"/>
              <w:bottom w:w="40.0" w:type="dxa"/>
              <w:right w:w="40.0" w:type="dxa"/>
            </w:tcMar>
            <w:vAlign w:val="center"/>
          </w:tcPr>
          <w:p w:rsidR="00000000" w:rsidDel="00000000" w:rsidP="00000000" w:rsidRDefault="00000000" w:rsidRPr="00000000" w14:paraId="000000B2">
            <w:pPr>
              <w:spacing w:line="240" w:lineRule="auto"/>
              <w:ind w:left="0" w:firstLine="0"/>
              <w:rPr/>
            </w:pPr>
            <w:r w:rsidDel="00000000" w:rsidR="00000000" w:rsidRPr="00000000">
              <w:rPr>
                <w:rtl w:val="0"/>
              </w:rPr>
              <w:t xml:space="preserve">0.60</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B3">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B4">
            <w:pPr>
              <w:spacing w:line="240" w:lineRule="auto"/>
              <w:ind w:left="0" w:firstLine="0"/>
              <w:rPr/>
            </w:pPr>
            <w:r w:rsidDel="00000000" w:rsidR="00000000" w:rsidRPr="00000000">
              <w:rPr>
                <w:rtl w:val="0"/>
              </w:rPr>
              <w:t xml:space="preserve">KNN</w:t>
            </w:r>
          </w:p>
        </w:tc>
        <w:tc>
          <w:tcPr>
            <w:tcMar>
              <w:top w:w="40.0" w:type="dxa"/>
              <w:left w:w="40.0" w:type="dxa"/>
              <w:bottom w:w="40.0" w:type="dxa"/>
              <w:right w:w="40.0" w:type="dxa"/>
            </w:tcMar>
            <w:vAlign w:val="center"/>
          </w:tcPr>
          <w:p w:rsidR="00000000" w:rsidDel="00000000" w:rsidP="00000000" w:rsidRDefault="00000000" w:rsidRPr="00000000" w14:paraId="000000B5">
            <w:pPr>
              <w:spacing w:line="240" w:lineRule="auto"/>
              <w:ind w:left="0" w:firstLine="0"/>
              <w:rPr/>
            </w:pPr>
            <w:r w:rsidDel="00000000" w:rsidR="00000000" w:rsidRPr="00000000">
              <w:rPr>
                <w:rtl w:val="0"/>
              </w:rPr>
              <w:t xml:space="preserve">0.55</w:t>
            </w:r>
          </w:p>
        </w:tc>
        <w:tc>
          <w:tcPr>
            <w:tcMar>
              <w:top w:w="40.0" w:type="dxa"/>
              <w:left w:w="40.0" w:type="dxa"/>
              <w:bottom w:w="40.0" w:type="dxa"/>
              <w:right w:w="40.0" w:type="dxa"/>
            </w:tcMar>
            <w:vAlign w:val="center"/>
          </w:tcPr>
          <w:p w:rsidR="00000000" w:rsidDel="00000000" w:rsidP="00000000" w:rsidRDefault="00000000" w:rsidRPr="00000000" w14:paraId="000000B6">
            <w:pPr>
              <w:spacing w:line="240" w:lineRule="auto"/>
              <w:ind w:left="0" w:firstLine="0"/>
              <w:rPr/>
            </w:pPr>
            <w:r w:rsidDel="00000000" w:rsidR="00000000" w:rsidRPr="00000000">
              <w:rPr>
                <w:rtl w:val="0"/>
              </w:rPr>
              <w:t xml:space="preserve">0.54</w:t>
            </w:r>
          </w:p>
        </w:tc>
        <w:tc>
          <w:tcPr>
            <w:tcMar>
              <w:top w:w="40.0" w:type="dxa"/>
              <w:left w:w="40.0" w:type="dxa"/>
              <w:bottom w:w="40.0" w:type="dxa"/>
              <w:right w:w="40.0" w:type="dxa"/>
            </w:tcMar>
            <w:vAlign w:val="center"/>
          </w:tcPr>
          <w:p w:rsidR="00000000" w:rsidDel="00000000" w:rsidP="00000000" w:rsidRDefault="00000000" w:rsidRPr="00000000" w14:paraId="000000B7">
            <w:pPr>
              <w:spacing w:line="240" w:lineRule="auto"/>
              <w:ind w:left="0" w:firstLine="0"/>
              <w:rPr/>
            </w:pPr>
            <w:r w:rsidDel="00000000" w:rsidR="00000000" w:rsidRPr="00000000">
              <w:rPr>
                <w:rtl w:val="0"/>
              </w:rPr>
              <w:t xml:space="preserve">0.55</w:t>
            </w:r>
          </w:p>
        </w:tc>
        <w:tc>
          <w:tcPr>
            <w:tcMar>
              <w:top w:w="40.0" w:type="dxa"/>
              <w:left w:w="40.0" w:type="dxa"/>
              <w:bottom w:w="40.0" w:type="dxa"/>
              <w:right w:w="40.0" w:type="dxa"/>
            </w:tcMar>
            <w:vAlign w:val="center"/>
          </w:tcPr>
          <w:p w:rsidR="00000000" w:rsidDel="00000000" w:rsidP="00000000" w:rsidRDefault="00000000" w:rsidRPr="00000000" w14:paraId="000000B8">
            <w:pPr>
              <w:spacing w:line="240" w:lineRule="auto"/>
              <w:ind w:left="0" w:firstLine="0"/>
              <w:rPr/>
            </w:pPr>
            <w:r w:rsidDel="00000000" w:rsidR="00000000" w:rsidRPr="00000000">
              <w:rPr>
                <w:rtl w:val="0"/>
              </w:rPr>
              <w:t xml:space="preserve">0.54</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0B9">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BA">
            <w:pPr>
              <w:spacing w:line="240" w:lineRule="auto"/>
              <w:ind w:left="0" w:firstLine="0"/>
              <w:rPr/>
            </w:pPr>
            <w:r w:rsidDel="00000000" w:rsidR="00000000" w:rsidRPr="00000000">
              <w:rPr>
                <w:rtl w:val="0"/>
              </w:rPr>
              <w:t xml:space="preserve">Logistic Regression</w:t>
            </w:r>
          </w:p>
        </w:tc>
        <w:tc>
          <w:tcPr>
            <w:tcMar>
              <w:top w:w="40.0" w:type="dxa"/>
              <w:left w:w="40.0" w:type="dxa"/>
              <w:bottom w:w="40.0" w:type="dxa"/>
              <w:right w:w="40.0" w:type="dxa"/>
            </w:tcMar>
            <w:vAlign w:val="center"/>
          </w:tcPr>
          <w:p w:rsidR="00000000" w:rsidDel="00000000" w:rsidP="00000000" w:rsidRDefault="00000000" w:rsidRPr="00000000" w14:paraId="000000BB">
            <w:pPr>
              <w:spacing w:line="240" w:lineRule="auto"/>
              <w:ind w:left="0" w:firstLine="0"/>
              <w:rPr/>
            </w:pPr>
            <w:r w:rsidDel="00000000" w:rsidR="00000000" w:rsidRPr="00000000">
              <w:rPr>
                <w:rtl w:val="0"/>
              </w:rPr>
              <w:t xml:space="preserve">0.55</w:t>
            </w:r>
          </w:p>
        </w:tc>
        <w:tc>
          <w:tcPr>
            <w:tcMar>
              <w:top w:w="40.0" w:type="dxa"/>
              <w:left w:w="40.0" w:type="dxa"/>
              <w:bottom w:w="40.0" w:type="dxa"/>
              <w:right w:w="40.0" w:type="dxa"/>
            </w:tcMar>
            <w:vAlign w:val="center"/>
          </w:tcPr>
          <w:p w:rsidR="00000000" w:rsidDel="00000000" w:rsidP="00000000" w:rsidRDefault="00000000" w:rsidRPr="00000000" w14:paraId="000000BC">
            <w:pPr>
              <w:spacing w:line="240" w:lineRule="auto"/>
              <w:ind w:left="0" w:firstLine="0"/>
              <w:rPr/>
            </w:pPr>
            <w:r w:rsidDel="00000000" w:rsidR="00000000" w:rsidRPr="00000000">
              <w:rPr>
                <w:rtl w:val="0"/>
              </w:rPr>
              <w:t xml:space="preserve">0.54</w:t>
            </w:r>
          </w:p>
        </w:tc>
        <w:tc>
          <w:tcPr>
            <w:tcMar>
              <w:top w:w="40.0" w:type="dxa"/>
              <w:left w:w="40.0" w:type="dxa"/>
              <w:bottom w:w="40.0" w:type="dxa"/>
              <w:right w:w="40.0" w:type="dxa"/>
            </w:tcMar>
            <w:vAlign w:val="center"/>
          </w:tcPr>
          <w:p w:rsidR="00000000" w:rsidDel="00000000" w:rsidP="00000000" w:rsidRDefault="00000000" w:rsidRPr="00000000" w14:paraId="000000BD">
            <w:pPr>
              <w:spacing w:line="240" w:lineRule="auto"/>
              <w:ind w:left="0" w:firstLine="0"/>
              <w:rPr/>
            </w:pPr>
            <w:r w:rsidDel="00000000" w:rsidR="00000000" w:rsidRPr="00000000">
              <w:rPr>
                <w:rtl w:val="0"/>
              </w:rPr>
              <w:t xml:space="preserve">0.55</w:t>
            </w:r>
          </w:p>
        </w:tc>
        <w:tc>
          <w:tcPr>
            <w:tcMar>
              <w:top w:w="40.0" w:type="dxa"/>
              <w:left w:w="40.0" w:type="dxa"/>
              <w:bottom w:w="40.0" w:type="dxa"/>
              <w:right w:w="40.0" w:type="dxa"/>
            </w:tcMar>
            <w:vAlign w:val="center"/>
          </w:tcPr>
          <w:p w:rsidR="00000000" w:rsidDel="00000000" w:rsidP="00000000" w:rsidRDefault="00000000" w:rsidRPr="00000000" w14:paraId="000000BE">
            <w:pPr>
              <w:spacing w:line="240" w:lineRule="auto"/>
              <w:ind w:left="0" w:firstLine="0"/>
              <w:rPr/>
            </w:pPr>
            <w:r w:rsidDel="00000000" w:rsidR="00000000" w:rsidRPr="00000000">
              <w:rPr>
                <w:rtl w:val="0"/>
              </w:rPr>
              <w:t xml:space="preserve">0.55</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BF">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C0">
            <w:pPr>
              <w:spacing w:line="240" w:lineRule="auto"/>
              <w:ind w:left="0" w:firstLine="0"/>
              <w:rPr/>
            </w:pPr>
            <w:r w:rsidDel="00000000" w:rsidR="00000000" w:rsidRPr="00000000">
              <w:rPr>
                <w:rtl w:val="0"/>
              </w:rPr>
              <w:t xml:space="preserve">AdaBoost</w:t>
            </w:r>
          </w:p>
        </w:tc>
        <w:tc>
          <w:tcPr>
            <w:tcMar>
              <w:top w:w="40.0" w:type="dxa"/>
              <w:left w:w="40.0" w:type="dxa"/>
              <w:bottom w:w="40.0" w:type="dxa"/>
              <w:right w:w="40.0" w:type="dxa"/>
            </w:tcMar>
            <w:vAlign w:val="center"/>
          </w:tcPr>
          <w:p w:rsidR="00000000" w:rsidDel="00000000" w:rsidP="00000000" w:rsidRDefault="00000000" w:rsidRPr="00000000" w14:paraId="000000C1">
            <w:pPr>
              <w:spacing w:line="240" w:lineRule="auto"/>
              <w:ind w:left="0" w:firstLine="0"/>
              <w:rPr/>
            </w:pPr>
            <w:r w:rsidDel="00000000" w:rsidR="00000000" w:rsidRPr="00000000">
              <w:rPr>
                <w:rtl w:val="0"/>
              </w:rPr>
              <w:t xml:space="preserve">0.53</w:t>
            </w:r>
          </w:p>
        </w:tc>
        <w:tc>
          <w:tcPr>
            <w:tcMar>
              <w:top w:w="40.0" w:type="dxa"/>
              <w:left w:w="40.0" w:type="dxa"/>
              <w:bottom w:w="40.0" w:type="dxa"/>
              <w:right w:w="40.0" w:type="dxa"/>
            </w:tcMar>
            <w:vAlign w:val="center"/>
          </w:tcPr>
          <w:p w:rsidR="00000000" w:rsidDel="00000000" w:rsidP="00000000" w:rsidRDefault="00000000" w:rsidRPr="00000000" w14:paraId="000000C2">
            <w:pPr>
              <w:spacing w:line="240" w:lineRule="auto"/>
              <w:ind w:left="0" w:firstLine="0"/>
              <w:rPr/>
            </w:pPr>
            <w:r w:rsidDel="00000000" w:rsidR="00000000" w:rsidRPr="00000000">
              <w:rPr>
                <w:rtl w:val="0"/>
              </w:rPr>
              <w:t xml:space="preserve">0.53</w:t>
            </w:r>
          </w:p>
        </w:tc>
        <w:tc>
          <w:tcPr>
            <w:tcMar>
              <w:top w:w="40.0" w:type="dxa"/>
              <w:left w:w="40.0" w:type="dxa"/>
              <w:bottom w:w="40.0" w:type="dxa"/>
              <w:right w:w="40.0" w:type="dxa"/>
            </w:tcMar>
            <w:vAlign w:val="center"/>
          </w:tcPr>
          <w:p w:rsidR="00000000" w:rsidDel="00000000" w:rsidP="00000000" w:rsidRDefault="00000000" w:rsidRPr="00000000" w14:paraId="000000C3">
            <w:pPr>
              <w:spacing w:line="240" w:lineRule="auto"/>
              <w:ind w:left="0" w:firstLine="0"/>
              <w:rPr/>
            </w:pPr>
            <w:r w:rsidDel="00000000" w:rsidR="00000000" w:rsidRPr="00000000">
              <w:rPr>
                <w:rtl w:val="0"/>
              </w:rPr>
              <w:t xml:space="preserve">0.53</w:t>
            </w:r>
          </w:p>
        </w:tc>
        <w:tc>
          <w:tcPr>
            <w:tcMar>
              <w:top w:w="40.0" w:type="dxa"/>
              <w:left w:w="40.0" w:type="dxa"/>
              <w:bottom w:w="40.0" w:type="dxa"/>
              <w:right w:w="40.0" w:type="dxa"/>
            </w:tcMar>
            <w:vAlign w:val="center"/>
          </w:tcPr>
          <w:p w:rsidR="00000000" w:rsidDel="00000000" w:rsidP="00000000" w:rsidRDefault="00000000" w:rsidRPr="00000000" w14:paraId="000000C4">
            <w:pPr>
              <w:spacing w:line="240" w:lineRule="auto"/>
              <w:ind w:left="0" w:firstLine="0"/>
              <w:rPr/>
            </w:pPr>
            <w:r w:rsidDel="00000000" w:rsidR="00000000" w:rsidRPr="00000000">
              <w:rPr>
                <w:rtl w:val="0"/>
              </w:rPr>
              <w:t xml:space="preserve">0.53</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0C5">
            <w:pPr>
              <w:spacing w:line="240" w:lineRule="auto"/>
              <w:ind w:left="0" w:firstLine="0"/>
              <w:rPr/>
            </w:pPr>
            <w:r w:rsidDel="00000000" w:rsidR="00000000" w:rsidRPr="00000000">
              <w:rPr>
                <w:rtl w:val="0"/>
              </w:rPr>
              <w:t xml:space="preserve">Multi-class</w:t>
            </w:r>
          </w:p>
        </w:tc>
        <w:tc>
          <w:tcPr>
            <w:tcMar>
              <w:top w:w="40.0" w:type="dxa"/>
              <w:left w:w="40.0" w:type="dxa"/>
              <w:bottom w:w="40.0" w:type="dxa"/>
              <w:right w:w="40.0" w:type="dxa"/>
            </w:tcMar>
            <w:vAlign w:val="center"/>
          </w:tcPr>
          <w:p w:rsidR="00000000" w:rsidDel="00000000" w:rsidP="00000000" w:rsidRDefault="00000000" w:rsidRPr="00000000" w14:paraId="000000C6">
            <w:pPr>
              <w:spacing w:line="240" w:lineRule="auto"/>
              <w:ind w:left="0" w:firstLine="0"/>
              <w:rPr/>
            </w:pPr>
            <w:r w:rsidDel="00000000" w:rsidR="00000000" w:rsidRPr="00000000">
              <w:rPr>
                <w:rtl w:val="0"/>
              </w:rPr>
              <w:t xml:space="preserve">Naive Bayes</w:t>
            </w:r>
          </w:p>
        </w:tc>
        <w:tc>
          <w:tcPr>
            <w:tcMar>
              <w:top w:w="40.0" w:type="dxa"/>
              <w:left w:w="40.0" w:type="dxa"/>
              <w:bottom w:w="40.0" w:type="dxa"/>
              <w:right w:w="40.0" w:type="dxa"/>
            </w:tcMar>
            <w:vAlign w:val="center"/>
          </w:tcPr>
          <w:p w:rsidR="00000000" w:rsidDel="00000000" w:rsidP="00000000" w:rsidRDefault="00000000" w:rsidRPr="00000000" w14:paraId="000000C7">
            <w:pPr>
              <w:spacing w:line="240" w:lineRule="auto"/>
              <w:ind w:left="0" w:firstLine="0"/>
              <w:rPr/>
            </w:pPr>
            <w:r w:rsidDel="00000000" w:rsidR="00000000" w:rsidRPr="00000000">
              <w:rPr>
                <w:rtl w:val="0"/>
              </w:rPr>
              <w:t xml:space="preserve">0.48</w:t>
            </w:r>
          </w:p>
        </w:tc>
        <w:tc>
          <w:tcPr>
            <w:tcMar>
              <w:top w:w="40.0" w:type="dxa"/>
              <w:left w:w="40.0" w:type="dxa"/>
              <w:bottom w:w="40.0" w:type="dxa"/>
              <w:right w:w="40.0" w:type="dxa"/>
            </w:tcMar>
            <w:vAlign w:val="center"/>
          </w:tcPr>
          <w:p w:rsidR="00000000" w:rsidDel="00000000" w:rsidP="00000000" w:rsidRDefault="00000000" w:rsidRPr="00000000" w14:paraId="000000C8">
            <w:pPr>
              <w:spacing w:line="240" w:lineRule="auto"/>
              <w:ind w:left="0" w:firstLine="0"/>
              <w:rPr/>
            </w:pPr>
            <w:r w:rsidDel="00000000" w:rsidR="00000000" w:rsidRPr="00000000">
              <w:rPr>
                <w:rtl w:val="0"/>
              </w:rPr>
              <w:t xml:space="preserve">0.49</w:t>
            </w:r>
          </w:p>
        </w:tc>
        <w:tc>
          <w:tcPr>
            <w:tcMar>
              <w:top w:w="40.0" w:type="dxa"/>
              <w:left w:w="40.0" w:type="dxa"/>
              <w:bottom w:w="40.0" w:type="dxa"/>
              <w:right w:w="40.0" w:type="dxa"/>
            </w:tcMar>
            <w:vAlign w:val="center"/>
          </w:tcPr>
          <w:p w:rsidR="00000000" w:rsidDel="00000000" w:rsidP="00000000" w:rsidRDefault="00000000" w:rsidRPr="00000000" w14:paraId="000000C9">
            <w:pPr>
              <w:spacing w:line="240" w:lineRule="auto"/>
              <w:ind w:left="0" w:firstLine="0"/>
              <w:rPr/>
            </w:pPr>
            <w:r w:rsidDel="00000000" w:rsidR="00000000" w:rsidRPr="00000000">
              <w:rPr>
                <w:rtl w:val="0"/>
              </w:rPr>
              <w:t xml:space="preserve">0.48</w:t>
            </w:r>
          </w:p>
        </w:tc>
        <w:tc>
          <w:tcPr>
            <w:tcMar>
              <w:top w:w="40.0" w:type="dxa"/>
              <w:left w:w="40.0" w:type="dxa"/>
              <w:bottom w:w="40.0" w:type="dxa"/>
              <w:right w:w="40.0" w:type="dxa"/>
            </w:tcMar>
            <w:vAlign w:val="center"/>
          </w:tcPr>
          <w:p w:rsidR="00000000" w:rsidDel="00000000" w:rsidP="00000000" w:rsidRDefault="00000000" w:rsidRPr="00000000" w14:paraId="000000CA">
            <w:pPr>
              <w:spacing w:line="240" w:lineRule="auto"/>
              <w:ind w:left="0" w:firstLine="0"/>
              <w:rPr/>
            </w:pPr>
            <w:r w:rsidDel="00000000" w:rsidR="00000000" w:rsidRPr="00000000">
              <w:rPr>
                <w:rtl w:val="0"/>
              </w:rPr>
              <w:t xml:space="preserve">0.46</w:t>
            </w:r>
          </w:p>
        </w:tc>
      </w:tr>
    </w:tbl>
    <w:p w:rsidR="00000000" w:rsidDel="00000000" w:rsidP="00000000" w:rsidRDefault="00000000" w:rsidRPr="00000000" w14:paraId="000000CB">
      <w:pPr>
        <w:rPr/>
      </w:pPr>
      <w:r w:rsidDel="00000000" w:rsidR="00000000" w:rsidRPr="00000000">
        <w:rPr>
          <w:rtl w:val="0"/>
        </w:rPr>
        <w:t xml:space="preserve">Table1: list of all models and there results</w:t>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594675" cy="42164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9467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figure 1 : Confusion Matrix for Ai-vs-Human using for XGboost</w:t>
      </w:r>
    </w:p>
    <w:p w:rsidR="00000000" w:rsidDel="00000000" w:rsidP="00000000" w:rsidRDefault="00000000" w:rsidRPr="00000000" w14:paraId="000000CF">
      <w:pPr>
        <w:ind w:firstLine="0"/>
        <w:rPr/>
      </w:pPr>
      <w:r w:rsidDel="00000000" w:rsidR="00000000" w:rsidRPr="00000000">
        <w:rPr/>
        <w:drawing>
          <wp:inline distB="114300" distT="114300" distL="114300" distR="114300">
            <wp:extent cx="5594675" cy="3606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946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Figure 2: Feature Importance for AI-vs-Human using XGBoost.</w:t>
      </w:r>
    </w:p>
    <w:p w:rsidR="00000000" w:rsidDel="00000000" w:rsidP="00000000" w:rsidRDefault="00000000" w:rsidRPr="00000000" w14:paraId="000000D1">
      <w:pPr>
        <w:rPr/>
      </w:pPr>
      <w:r w:rsidDel="00000000" w:rsidR="00000000" w:rsidRPr="00000000">
        <w:rPr/>
        <w:drawing>
          <wp:inline distB="114300" distT="114300" distL="114300" distR="114300">
            <wp:extent cx="5594675" cy="44831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94675" cy="4483100"/>
                    </a:xfrm>
                    <a:prstGeom prst="rect"/>
                    <a:ln/>
                  </pic:spPr>
                </pic:pic>
              </a:graphicData>
            </a:graphic>
          </wp:inline>
        </w:drawing>
      </w:r>
      <w:r w:rsidDel="00000000" w:rsidR="00000000" w:rsidRPr="00000000">
        <w:rPr>
          <w:rtl w:val="0"/>
        </w:rPr>
        <w:t xml:space="preserve">figure 3 : Confusion Matrix for  model prediction  using for XGboost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594675" cy="3606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946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Figure 4: Feature Importance for model prediction  detection using XGBoost.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Overall, XGBoost outperformed the other models in both binary classification (human vs. AI-generated text) and multi-class classification (identifying the specific AI model). This performance can be attributed to XGBoost's well-known capability to handle structured data and effectively capture complex patterns. Furthermore, since most models performed well, we believe that with a comprehensive set of features, AI-generated news can be detected with high accuracy and efficiency—which explains why the baseline model performed poorly in the first place.</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2"/>
        <w:numPr>
          <w:ilvl w:val="0"/>
          <w:numId w:val="3"/>
        </w:numPr>
        <w:rPr>
          <w:sz w:val="36"/>
          <w:szCs w:val="36"/>
        </w:rPr>
      </w:pPr>
      <w:bookmarkStart w:colFirst="0" w:colLast="0" w:name="_ci8yp8bv2pt8" w:id="12"/>
      <w:bookmarkEnd w:id="12"/>
      <w:r w:rsidDel="00000000" w:rsidR="00000000" w:rsidRPr="00000000">
        <w:rPr>
          <w:rtl w:val="0"/>
        </w:rPr>
        <w:t xml:space="preserve">Project Outcomes</w:t>
        <w:tab/>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Pipeline Development: Successfully developed a scalable pipeline that utilizes diverse linguistic and statistical features for the detection of AI-generated text.</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Model Training &amp; Evaluation: Trained and evaluated multiple machine learning models to determine their effectiveness in text classification.</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Performance Comparison: Conducted a comparative analysis of various algorithms, identifying XGBoost as the superior model.</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Binary Classification Success: Achieved high performance in distinguishing between human-written and AI-generated text.</w:t>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Multi-class Classification Success: Successfully implemented model attribution to identify the specific AI model used to generate the text.</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Style w:val="Heading2"/>
        <w:numPr>
          <w:ilvl w:val="0"/>
          <w:numId w:val="3"/>
        </w:numPr>
        <w:rPr>
          <w:sz w:val="36"/>
          <w:szCs w:val="36"/>
        </w:rPr>
      </w:pPr>
      <w:bookmarkStart w:colFirst="0" w:colLast="0" w:name="_m8argery8jas" w:id="13"/>
      <w:bookmarkEnd w:id="13"/>
      <w:r w:rsidDel="00000000" w:rsidR="00000000" w:rsidRPr="00000000">
        <w:rPr>
          <w:rtl w:val="0"/>
        </w:rPr>
        <w:t xml:space="preserve">Reference</w:t>
        <w:tab/>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[1] NewsGuard, "Rise of the Newsbots: AI-Generated News Websites Proliferating Online," 2024. [Online]. Available:</w:t>
      </w:r>
      <w:hyperlink r:id="rId11">
        <w:r w:rsidDel="00000000" w:rsidR="00000000" w:rsidRPr="00000000">
          <w:rPr>
            <w:rFonts w:ascii="Arial" w:cs="Arial" w:eastAsia="Arial" w:hAnsi="Arial"/>
            <w:color w:val="1f1f1f"/>
            <w:rtl w:val="0"/>
          </w:rPr>
          <w:t xml:space="preserve"> </w:t>
        </w:r>
      </w:hyperlink>
      <w:hyperlink r:id="rId12">
        <w:r w:rsidDel="00000000" w:rsidR="00000000" w:rsidRPr="00000000">
          <w:rPr>
            <w:rFonts w:ascii="Arial" w:cs="Arial" w:eastAsia="Arial" w:hAnsi="Arial"/>
            <w:color w:val="0b57d0"/>
            <w:u w:val="single"/>
            <w:rtl w:val="0"/>
          </w:rPr>
          <w:t xml:space="preserve">https://www.newsguardtech.com/special-reports/ai-tracking-center/</w:t>
        </w:r>
      </w:hyperlink>
      <w:r w:rsidDel="00000000" w:rsidR="00000000" w:rsidRPr="00000000">
        <w:rPr>
          <w:rFonts w:ascii="Arial" w:cs="Arial" w:eastAsia="Arial" w:hAnsi="Arial"/>
          <w:color w:val="1f1f1f"/>
          <w:rtl w:val="0"/>
        </w:rPr>
        <w:t xml:space="preserve"> (Updated 2025).</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0b57d0"/>
          <w:u w:val="single"/>
        </w:rPr>
      </w:pPr>
      <w:r w:rsidDel="00000000" w:rsidR="00000000" w:rsidRPr="00000000">
        <w:rPr>
          <w:rFonts w:ascii="Arial" w:cs="Arial" w:eastAsia="Arial" w:hAnsi="Arial"/>
          <w:color w:val="1f1f1f"/>
          <w:rtl w:val="0"/>
        </w:rPr>
        <w:t xml:space="preserve">[2] K. Hao, "Junk websites filled with AI-generated text are pulling in money from programmatic ads," </w:t>
      </w:r>
      <w:r w:rsidDel="00000000" w:rsidR="00000000" w:rsidRPr="00000000">
        <w:rPr>
          <w:rFonts w:ascii="Arial" w:cs="Arial" w:eastAsia="Arial" w:hAnsi="Arial"/>
          <w:i w:val="1"/>
          <w:iCs w:val="1"/>
          <w:color w:val="1f1f1f"/>
          <w:rtl w:val="0"/>
        </w:rPr>
        <w:t xml:space="preserve">MIT Technology Review</w:t>
      </w:r>
      <w:r w:rsidDel="00000000" w:rsidR="00000000" w:rsidRPr="00000000">
        <w:rPr>
          <w:rFonts w:ascii="Arial" w:cs="Arial" w:eastAsia="Arial" w:hAnsi="Arial"/>
          <w:color w:val="1f1f1f"/>
          <w:rtl w:val="0"/>
        </w:rPr>
        <w:t xml:space="preserve">, June 26, 2023. [Online]. Available:</w:t>
      </w:r>
      <w:hyperlink r:id="rId13">
        <w:r w:rsidDel="00000000" w:rsidR="00000000" w:rsidRPr="00000000">
          <w:rPr>
            <w:rFonts w:ascii="Arial" w:cs="Arial" w:eastAsia="Arial" w:hAnsi="Arial"/>
            <w:color w:val="1f1f1f"/>
            <w:rtl w:val="0"/>
          </w:rPr>
          <w:t xml:space="preserve"> </w:t>
        </w:r>
      </w:hyperlink>
      <w:hyperlink r:id="rId14">
        <w:r w:rsidDel="00000000" w:rsidR="00000000" w:rsidRPr="00000000">
          <w:rPr>
            <w:rFonts w:ascii="Arial" w:cs="Arial" w:eastAsia="Arial" w:hAnsi="Arial"/>
            <w:color w:val="0b57d0"/>
            <w:u w:val="single"/>
            <w:rtl w:val="0"/>
          </w:rPr>
          <w:t xml:space="preserve">https://www.technologyreview.com/2023/06/26/1075504/junk-websites-filled-with-ai-generated-text-are-pulling-in-money-from-programmatic-ads/</w:t>
        </w:r>
      </w:hyperlink>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[3] P. Patwa </w:t>
      </w:r>
      <w:r w:rsidDel="00000000" w:rsidR="00000000" w:rsidRPr="00000000">
        <w:rPr>
          <w:rFonts w:ascii="Arial" w:cs="Arial" w:eastAsia="Arial" w:hAnsi="Arial"/>
          <w:i w:val="1"/>
          <w:iCs w:val="1"/>
          <w:color w:val="1f1f1f"/>
          <w:rtl w:val="0"/>
        </w:rPr>
        <w:t xml:space="preserve">et al.</w:t>
      </w:r>
      <w:r w:rsidDel="00000000" w:rsidR="00000000" w:rsidRPr="00000000">
        <w:rPr>
          <w:rFonts w:ascii="Arial" w:cs="Arial" w:eastAsia="Arial" w:hAnsi="Arial"/>
          <w:color w:val="1f1f1f"/>
          <w:rtl w:val="0"/>
        </w:rPr>
        <w:t xml:space="preserve">, "Overview of constraint 2021 shared tasks: Detecting English COVID-19 fake news and Hindi hostile posts," in </w:t>
      </w:r>
      <w:r w:rsidDel="00000000" w:rsidR="00000000" w:rsidRPr="00000000">
        <w:rPr>
          <w:rFonts w:ascii="Arial" w:cs="Arial" w:eastAsia="Arial" w:hAnsi="Arial"/>
          <w:i w:val="1"/>
          <w:iCs w:val="1"/>
          <w:color w:val="1f1f1f"/>
          <w:rtl w:val="0"/>
        </w:rPr>
        <w:t xml:space="preserve">Combating Online Hostile Posts in Regional Languages during Emergency Situations</w:t>
      </w:r>
      <w:r w:rsidDel="00000000" w:rsidR="00000000" w:rsidRPr="00000000">
        <w:rPr>
          <w:rFonts w:ascii="Arial" w:cs="Arial" w:eastAsia="Arial" w:hAnsi="Arial"/>
          <w:color w:val="1f1f1f"/>
          <w:rtl w:val="0"/>
        </w:rPr>
        <w:t xml:space="preserve">, Cham: Springer, 2021, pp. 1–12.</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[4] N. Karimi and J. Gambrell, "Hundreds die of poisoning in Iran as fake news suggests methanol cure for virus," </w:t>
      </w:r>
      <w:r w:rsidDel="00000000" w:rsidR="00000000" w:rsidRPr="00000000">
        <w:rPr>
          <w:rFonts w:ascii="Arial" w:cs="Arial" w:eastAsia="Arial" w:hAnsi="Arial"/>
          <w:i w:val="1"/>
          <w:iCs w:val="1"/>
          <w:color w:val="1f1f1f"/>
          <w:rtl w:val="0"/>
        </w:rPr>
        <w:t xml:space="preserve">The Times of Israel</w:t>
      </w:r>
      <w:r w:rsidDel="00000000" w:rsidR="00000000" w:rsidRPr="00000000">
        <w:rPr>
          <w:rFonts w:ascii="Arial" w:cs="Arial" w:eastAsia="Arial" w:hAnsi="Arial"/>
          <w:color w:val="1f1f1f"/>
          <w:rtl w:val="0"/>
        </w:rPr>
        <w:t xml:space="preserve">, March 27, 2020.</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0b57d0"/>
          <w:u w:val="single"/>
        </w:rPr>
      </w:pPr>
      <w:r w:rsidDel="00000000" w:rsidR="00000000" w:rsidRPr="00000000">
        <w:rPr>
          <w:rFonts w:ascii="Arial" w:cs="Arial" w:eastAsia="Arial" w:hAnsi="Arial"/>
          <w:color w:val="1f1f1f"/>
          <w:rtl w:val="0"/>
        </w:rPr>
        <w:t xml:space="preserve">[5] M. Morales </w:t>
      </w:r>
      <w:r w:rsidDel="00000000" w:rsidR="00000000" w:rsidRPr="00000000">
        <w:rPr>
          <w:rFonts w:ascii="Arial" w:cs="Arial" w:eastAsia="Arial" w:hAnsi="Arial"/>
          <w:i w:val="1"/>
          <w:iCs w:val="1"/>
          <w:color w:val="1f1f1f"/>
          <w:rtl w:val="0"/>
        </w:rPr>
        <w:t xml:space="preserve">et al.</w:t>
      </w:r>
      <w:r w:rsidDel="00000000" w:rsidR="00000000" w:rsidRPr="00000000">
        <w:rPr>
          <w:rFonts w:ascii="Arial" w:cs="Arial" w:eastAsia="Arial" w:hAnsi="Arial"/>
          <w:color w:val="1f1f1f"/>
          <w:rtl w:val="0"/>
        </w:rPr>
        <w:t xml:space="preserve">, "Covid-19 tests gone rogue: Privacy, efficacy, mismanagement and misunderstandings," 2021, </w:t>
      </w:r>
      <w:r w:rsidDel="00000000" w:rsidR="00000000" w:rsidRPr="00000000">
        <w:rPr>
          <w:rFonts w:ascii="Arial" w:cs="Arial" w:eastAsia="Arial" w:hAnsi="Arial"/>
          <w:i w:val="1"/>
          <w:iCs w:val="1"/>
          <w:color w:val="1f1f1f"/>
          <w:rtl w:val="0"/>
        </w:rPr>
        <w:t xml:space="preserve">arXiv:2101.01693</w:t>
      </w:r>
      <w:r w:rsidDel="00000000" w:rsidR="00000000" w:rsidRPr="00000000">
        <w:rPr>
          <w:rFonts w:ascii="Arial" w:cs="Arial" w:eastAsia="Arial" w:hAnsi="Arial"/>
          <w:color w:val="1f1f1f"/>
          <w:rtl w:val="0"/>
        </w:rPr>
        <w:t xml:space="preserve">. [Online]. Available:</w:t>
      </w:r>
      <w:hyperlink r:id="rId15">
        <w:r w:rsidDel="00000000" w:rsidR="00000000" w:rsidRPr="00000000">
          <w:rPr>
            <w:rFonts w:ascii="Arial" w:cs="Arial" w:eastAsia="Arial" w:hAnsi="Arial"/>
            <w:color w:val="1f1f1f"/>
            <w:rtl w:val="0"/>
          </w:rPr>
          <w:t xml:space="preserve"> </w:t>
        </w:r>
      </w:hyperlink>
      <w:hyperlink r:id="rId16">
        <w:r w:rsidDel="00000000" w:rsidR="00000000" w:rsidRPr="00000000">
          <w:rPr>
            <w:rFonts w:ascii="Arial" w:cs="Arial" w:eastAsia="Arial" w:hAnsi="Arial"/>
            <w:color w:val="0b57d0"/>
            <w:u w:val="single"/>
            <w:rtl w:val="0"/>
          </w:rPr>
          <w:t xml:space="preserve">https://arxiv.org/abs/2101.01693</w:t>
        </w:r>
      </w:hyperlink>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[6] Sathyabama Institute, "SKDU at De-Factify 4.0: Natural Language Features for AI-Generated Text-Detection," in </w:t>
      </w:r>
      <w:r w:rsidDel="00000000" w:rsidR="00000000" w:rsidRPr="00000000">
        <w:rPr>
          <w:rFonts w:ascii="Arial" w:cs="Arial" w:eastAsia="Arial" w:hAnsi="Arial"/>
          <w:i w:val="1"/>
          <w:iCs w:val="1"/>
          <w:color w:val="1f1f1f"/>
          <w:rtl w:val="0"/>
        </w:rPr>
        <w:t xml:space="preserve">Proceedings of the 4th Workshop on Multimodal Fact-Checking and Hate Speech Detection (De-Factify 4.0)</w:t>
      </w:r>
      <w:r w:rsidDel="00000000" w:rsidR="00000000" w:rsidRPr="00000000">
        <w:rPr>
          <w:rFonts w:ascii="Arial" w:cs="Arial" w:eastAsia="Arial" w:hAnsi="Arial"/>
          <w:color w:val="1f1f1f"/>
          <w:rtl w:val="0"/>
        </w:rPr>
        <w:t xml:space="preserve">, AAAI, 2025.</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[7] S. Ji </w:t>
      </w:r>
      <w:r w:rsidDel="00000000" w:rsidR="00000000" w:rsidRPr="00000000">
        <w:rPr>
          <w:rFonts w:ascii="Arial" w:cs="Arial" w:eastAsia="Arial" w:hAnsi="Arial"/>
          <w:i w:val="1"/>
          <w:iCs w:val="1"/>
          <w:color w:val="1f1f1f"/>
          <w:rtl w:val="0"/>
        </w:rPr>
        <w:t xml:space="preserve">et al.</w:t>
      </w:r>
      <w:r w:rsidDel="00000000" w:rsidR="00000000" w:rsidRPr="00000000">
        <w:rPr>
          <w:rFonts w:ascii="Arial" w:cs="Arial" w:eastAsia="Arial" w:hAnsi="Arial"/>
          <w:color w:val="1f1f1f"/>
          <w:rtl w:val="0"/>
        </w:rPr>
        <w:t xml:space="preserve">, "A Survey of AI-generated Text Forensic Systems: Detection, Attribution, and Characterization," </w:t>
      </w:r>
      <w:r w:rsidDel="00000000" w:rsidR="00000000" w:rsidRPr="00000000">
        <w:rPr>
          <w:rFonts w:ascii="Arial" w:cs="Arial" w:eastAsia="Arial" w:hAnsi="Arial"/>
          <w:i w:val="1"/>
          <w:iCs w:val="1"/>
          <w:color w:val="1f1f1f"/>
          <w:rtl w:val="0"/>
        </w:rPr>
        <w:t xml:space="preserve">arXiv preprint arXiv:2310.08182</w:t>
      </w:r>
      <w:r w:rsidDel="00000000" w:rsidR="00000000" w:rsidRPr="00000000">
        <w:rPr>
          <w:rFonts w:ascii="Arial" w:cs="Arial" w:eastAsia="Arial" w:hAnsi="Arial"/>
          <w:color w:val="1f1f1f"/>
          <w:rtl w:val="0"/>
        </w:rPr>
        <w:t xml:space="preserve">, 2023.</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0b57d0"/>
          <w:u w:val="single"/>
        </w:rPr>
      </w:pPr>
      <w:r w:rsidDel="00000000" w:rsidR="00000000" w:rsidRPr="00000000">
        <w:rPr>
          <w:rFonts w:ascii="Arial" w:cs="Arial" w:eastAsia="Arial" w:hAnsi="Arial"/>
          <w:color w:val="1f1f1f"/>
          <w:rtl w:val="0"/>
        </w:rPr>
        <w:t xml:space="preserve">[8] G. Singh, "A Comprehensive Dataset for Human vs. AI Generated News Content," </w:t>
      </w:r>
      <w:r w:rsidDel="00000000" w:rsidR="00000000" w:rsidRPr="00000000">
        <w:rPr>
          <w:rFonts w:ascii="Arial" w:cs="Arial" w:eastAsia="Arial" w:hAnsi="Arial"/>
          <w:i w:val="1"/>
          <w:iCs w:val="1"/>
          <w:color w:val="1f1f1f"/>
          <w:rtl w:val="0"/>
        </w:rPr>
        <w:t xml:space="preserve">Hugging Face</w:t>
      </w:r>
      <w:r w:rsidDel="00000000" w:rsidR="00000000" w:rsidRPr="00000000">
        <w:rPr>
          <w:rFonts w:ascii="Arial" w:cs="Arial" w:eastAsia="Arial" w:hAnsi="Arial"/>
          <w:color w:val="1f1f1f"/>
          <w:rtl w:val="0"/>
        </w:rPr>
        <w:t xml:space="preserve">, 2024. [Online]. Available:</w:t>
      </w:r>
      <w:hyperlink r:id="rId17">
        <w:r w:rsidDel="00000000" w:rsidR="00000000" w:rsidRPr="00000000">
          <w:rPr>
            <w:rFonts w:ascii="Arial" w:cs="Arial" w:eastAsia="Arial" w:hAnsi="Arial"/>
            <w:color w:val="1f1f1f"/>
            <w:rtl w:val="0"/>
          </w:rPr>
          <w:t xml:space="preserve"> </w:t>
        </w:r>
      </w:hyperlink>
      <w:hyperlink r:id="rId18">
        <w:r w:rsidDel="00000000" w:rsidR="00000000" w:rsidRPr="00000000">
          <w:rPr>
            <w:rFonts w:ascii="Arial" w:cs="Arial" w:eastAsia="Arial" w:hAnsi="Arial"/>
            <w:color w:val="0b57d0"/>
            <w:u w:val="single"/>
            <w:rtl w:val="0"/>
          </w:rPr>
          <w:t xml:space="preserve">https://huggingface.co/datasets/gsingh1-py</w:t>
        </w:r>
      </w:hyperlink>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pPr>
      <w:r w:rsidDel="00000000" w:rsidR="00000000" w:rsidRPr="00000000">
        <w:rPr>
          <w:rFonts w:ascii="Arial" w:cs="Arial" w:eastAsia="Arial" w:hAnsi="Arial"/>
          <w:color w:val="1f1f1f"/>
          <w:rtl w:val="0"/>
        </w:rPr>
        <w:t xml:space="preserve">[9] G. Singh, "gsingh1-py Training Dataset," </w:t>
      </w:r>
      <w:r w:rsidDel="00000000" w:rsidR="00000000" w:rsidRPr="00000000">
        <w:rPr>
          <w:rFonts w:ascii="Arial" w:cs="Arial" w:eastAsia="Arial" w:hAnsi="Arial"/>
          <w:i w:val="1"/>
          <w:iCs w:val="1"/>
          <w:color w:val="1f1f1f"/>
          <w:rtl w:val="0"/>
        </w:rPr>
        <w:t xml:space="preserve">Hugging Face Repository</w:t>
      </w:r>
      <w:r w:rsidDel="00000000" w:rsidR="00000000" w:rsidRPr="00000000">
        <w:rPr>
          <w:rFonts w:ascii="Arial" w:cs="Arial" w:eastAsia="Arial" w:hAnsi="Arial"/>
          <w:color w:val="1f1f1f"/>
          <w:rtl w:val="0"/>
        </w:rPr>
        <w:t xml:space="preserve">, 2024. [Online]. Available:</w:t>
      </w:r>
      <w:hyperlink r:id="rId19">
        <w:r w:rsidDel="00000000" w:rsidR="00000000" w:rsidRPr="00000000">
          <w:rPr>
            <w:rFonts w:ascii="Arial" w:cs="Arial" w:eastAsia="Arial" w:hAnsi="Arial"/>
            <w:color w:val="1f1f1f"/>
            <w:rtl w:val="0"/>
          </w:rPr>
          <w:t xml:space="preserve"> </w:t>
        </w:r>
      </w:hyperlink>
      <w:hyperlink r:id="rId20">
        <w:r w:rsidDel="00000000" w:rsidR="00000000" w:rsidRPr="00000000">
          <w:rPr>
            <w:rFonts w:ascii="Arial" w:cs="Arial" w:eastAsia="Arial" w:hAnsi="Arial"/>
            <w:color w:val="0b57d0"/>
            <w:u w:val="single"/>
            <w:rtl w:val="0"/>
          </w:rPr>
          <w:t xml:space="preserve">https://huggingface.co/datasets/gsingh1-py/train?library=datasets</w:t>
        </w:r>
      </w:hyperlink>
      <w:r w:rsidDel="00000000" w:rsidR="00000000" w:rsidRPr="00000000">
        <w:rPr>
          <w:rtl w:val="0"/>
        </w:rPr>
      </w:r>
    </w:p>
    <w:p w:rsidR="00000000" w:rsidDel="00000000" w:rsidP="00000000" w:rsidRDefault="00000000" w:rsidRPr="00000000" w14:paraId="000000EB">
      <w:pPr>
        <w:pStyle w:val="Heading2"/>
        <w:numPr>
          <w:ilvl w:val="0"/>
          <w:numId w:val="3"/>
        </w:numPr>
        <w:rPr>
          <w:b w:val="1"/>
          <w:bCs w:val="1"/>
          <w:sz w:val="36"/>
          <w:szCs w:val="36"/>
        </w:rPr>
      </w:pPr>
      <w:bookmarkStart w:colFirst="0" w:colLast="0" w:name="_7ts3ne48ynqa" w:id="14"/>
      <w:bookmarkEnd w:id="14"/>
      <w:r w:rsidDel="00000000" w:rsidR="00000000" w:rsidRPr="00000000">
        <w:rPr>
          <w:rtl w:val="0"/>
        </w:rPr>
        <w:t xml:space="preserve">Team Role</w:t>
      </w:r>
    </w:p>
    <w:p w:rsidR="00000000" w:rsidDel="00000000" w:rsidP="00000000" w:rsidRDefault="00000000" w:rsidRPr="00000000" w14:paraId="000000EC">
      <w:pPr>
        <w:ind w:left="0" w:firstLine="0"/>
        <w:rPr/>
      </w:pPr>
      <w:r w:rsidDel="00000000" w:rsidR="00000000" w:rsidRPr="00000000">
        <w:rPr>
          <w:rtl w:val="0"/>
        </w:rPr>
        <w:t xml:space="preserve">Basel Ahmed Sardah:</w:t>
      </w:r>
    </w:p>
    <w:p w:rsidR="00000000" w:rsidDel="00000000" w:rsidP="00000000" w:rsidRDefault="00000000" w:rsidRPr="00000000" w14:paraId="000000ED">
      <w:pPr>
        <w:ind w:left="0" w:firstLine="0"/>
        <w:rPr/>
      </w:pPr>
      <w:r w:rsidDel="00000000" w:rsidR="00000000" w:rsidRPr="00000000">
        <w:rPr>
          <w:rtl w:val="0"/>
        </w:rPr>
        <w:t xml:space="preserve">- Data Collection and Preprocessing</w:t>
      </w:r>
    </w:p>
    <w:p w:rsidR="00000000" w:rsidDel="00000000" w:rsidP="00000000" w:rsidRDefault="00000000" w:rsidRPr="00000000" w14:paraId="000000EE">
      <w:pPr>
        <w:ind w:left="0" w:firstLine="0"/>
        <w:rPr/>
      </w:pPr>
      <w:r w:rsidDel="00000000" w:rsidR="00000000" w:rsidRPr="00000000">
        <w:rPr>
          <w:rtl w:val="0"/>
        </w:rPr>
        <w:t xml:space="preserve">- Feature Extraction Implementation</w:t>
      </w:r>
    </w:p>
    <w:p w:rsidR="00000000" w:rsidDel="00000000" w:rsidP="00000000" w:rsidRDefault="00000000" w:rsidRPr="00000000" w14:paraId="000000EF">
      <w:pPr>
        <w:ind w:left="0" w:firstLine="0"/>
        <w:rPr/>
      </w:pPr>
      <w:r w:rsidDel="00000000" w:rsidR="00000000" w:rsidRPr="00000000">
        <w:rPr>
          <w:rtl w:val="0"/>
        </w:rPr>
        <w:t xml:space="preserve">- Model Training and Evaluation</w:t>
      </w:r>
    </w:p>
    <w:p w:rsidR="00000000" w:rsidDel="00000000" w:rsidP="00000000" w:rsidRDefault="00000000" w:rsidRPr="00000000" w14:paraId="000000F0">
      <w:pPr>
        <w:ind w:left="0" w:firstLine="0"/>
        <w:rPr/>
      </w:pPr>
      <w:r w:rsidDel="00000000" w:rsidR="00000000" w:rsidRPr="00000000">
        <w:rPr>
          <w:rtl w:val="0"/>
        </w:rPr>
        <w:t xml:space="preserve">- Result Analysis and Report Writing</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pStyle w:val="Heading2"/>
        <w:numPr>
          <w:ilvl w:val="0"/>
          <w:numId w:val="3"/>
        </w:numPr>
        <w:rPr>
          <w:sz w:val="36"/>
          <w:szCs w:val="36"/>
        </w:rPr>
      </w:pPr>
      <w:bookmarkStart w:colFirst="0" w:colLast="0" w:name="_lv4z14ci65dc" w:id="15"/>
      <w:bookmarkEnd w:id="15"/>
      <w:r w:rsidDel="00000000" w:rsidR="00000000" w:rsidRPr="00000000">
        <w:rPr>
          <w:rtl w:val="0"/>
        </w:rPr>
        <w:t xml:space="preserve">Appendix</w:t>
        <w:tab/>
      </w:r>
    </w:p>
    <w:p w:rsidR="00000000" w:rsidDel="00000000" w:rsidP="00000000" w:rsidRDefault="00000000" w:rsidRPr="00000000" w14:paraId="000000F4">
      <w:pPr>
        <w:ind w:left="0" w:firstLine="0"/>
        <w:rPr/>
      </w:pPr>
      <w:r w:rsidDel="00000000" w:rsidR="00000000" w:rsidRPr="00000000">
        <w:rPr>
          <w:rtl w:val="0"/>
        </w:rPr>
        <w:t xml:space="preserve">Source code : https://github.com/BaselCS/ai_text_detection</w:t>
      </w:r>
    </w:p>
    <w:p w:rsidR="00000000" w:rsidDel="00000000" w:rsidP="00000000" w:rsidRDefault="00000000" w:rsidRPr="00000000" w14:paraId="000000F5">
      <w:pPr>
        <w:ind w:left="0" w:firstLine="0"/>
        <w:rPr/>
      </w:pPr>
      <w:r w:rsidDel="00000000" w:rsidR="00000000" w:rsidRPr="00000000">
        <w:rPr/>
        <w:drawing>
          <wp:inline distB="114300" distT="114300" distL="114300" distR="114300">
            <wp:extent cx="5594675" cy="42164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59467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figure 5 : Confusion Matrix for Ai-vs-Human using for RF</w:t>
      </w:r>
    </w:p>
    <w:p w:rsidR="00000000" w:rsidDel="00000000" w:rsidP="00000000" w:rsidRDefault="00000000" w:rsidRPr="00000000" w14:paraId="000000F8">
      <w:pPr>
        <w:rPr/>
      </w:pPr>
      <w:r w:rsidDel="00000000" w:rsidR="00000000" w:rsidRPr="00000000">
        <w:rPr/>
        <w:drawing>
          <wp:inline distB="114300" distT="114300" distL="114300" distR="114300">
            <wp:extent cx="5594675" cy="3606800"/>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5946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Figure 6: Feature Importance for AI-vs-Human using RF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594675" cy="4483100"/>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594675" cy="44831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figure 7 : Confusion Matrix for  model prediction using for RF</w:t>
      </w:r>
    </w:p>
    <w:p w:rsidR="00000000" w:rsidDel="00000000" w:rsidP="00000000" w:rsidRDefault="00000000" w:rsidRPr="00000000" w14:paraId="000000FD">
      <w:pPr>
        <w:rPr/>
      </w:pPr>
      <w:r w:rsidDel="00000000" w:rsidR="00000000" w:rsidRPr="00000000">
        <w:rPr/>
        <w:drawing>
          <wp:inline distB="114300" distT="114300" distL="114300" distR="114300">
            <wp:extent cx="5594675" cy="36068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946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Figure 6: Feature Importance for model prediction using for RF</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594675" cy="4152900"/>
            <wp:effectExtent b="0" l="0" r="0" t="0"/>
            <wp:docPr id="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59467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Figure 8: SSV plotting for Ai-vs-Human using</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pStyle w:val="Heading2"/>
        <w:numPr>
          <w:ilvl w:val="0"/>
          <w:numId w:val="3"/>
        </w:numPr>
        <w:rPr>
          <w:sz w:val="36"/>
          <w:szCs w:val="36"/>
        </w:rPr>
      </w:pPr>
      <w:bookmarkStart w:colFirst="0" w:colLast="0" w:name="_k0ai767n6x0a" w:id="16"/>
      <w:bookmarkEnd w:id="16"/>
      <w:r w:rsidDel="00000000" w:rsidR="00000000" w:rsidRPr="00000000">
        <w:rPr>
          <w:rtl w:val="0"/>
        </w:rPr>
        <w:t xml:space="preserve">Proof of Adherence to Ethics and Integrity</w:t>
        <w:tab/>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Throughout this project, strict ethical guidelines were followed to ensure the integrity and credibility of the work. All research sources, including academic papers, datasets, and online resources, have been properly cited. The dataset employed in this study was obtained from a reputable source (Hugging Face) and used in accordance with its licensing terms. Significant care was taken to avoid plagiarism by ensuring that all text, ideas, and data presented are original or appropriately attributed. Furthermore, an AI-based assistant was utilized for code debugging, structural organization, and linguistic refinement to ensure clarity and a professional academic tone. However, all conceptual frameworks, experimental designs, and final data interpretations remain the original work of the author."</w:t>
      </w:r>
    </w:p>
    <w:p w:rsidR="00000000" w:rsidDel="00000000" w:rsidP="00000000" w:rsidRDefault="00000000" w:rsidRPr="00000000" w14:paraId="00000106">
      <w:pPr>
        <w:ind w:left="0" w:firstLine="0"/>
        <w:rPr/>
      </w:pPr>
      <w:r w:rsidDel="00000000" w:rsidR="00000000" w:rsidRPr="00000000">
        <w:rPr>
          <w:rtl w:val="0"/>
        </w:rPr>
      </w:r>
    </w:p>
    <w:sectPr>
      <w:headerReference r:id="rId26" w:type="default"/>
      <w:footerReference r:id="rId27" w:type="default"/>
      <w:pgSz w:h="16838" w:w="11906" w:orient="portrait"/>
      <w:pgMar w:bottom="1440" w:top="1440" w:left="1800" w:right="129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Sakkal Majalla"/>
  <w:font w:name="Arabic Typesetting"/>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right" w:leader="none" w:pos="8873"/>
      </w:tabs>
      <w:bidi w:val="1"/>
      <w:spacing w:after="0" w:before="0" w:line="240" w:lineRule="auto"/>
      <w:ind w:left="-403" w:right="-709" w:firstLine="0"/>
      <w:jc w:val="right"/>
      <w:rPr>
        <w:rFonts w:ascii="Arabic Typesetting" w:cs="Arabic Typesetting" w:eastAsia="Arabic Typesetting" w:hAnsi="Arabic Typesetting"/>
        <w:b w:val="1"/>
        <w:bCs w:val="1"/>
        <w:i w:val="0"/>
        <w:iCs w:val="0"/>
        <w:smallCaps w:val="0"/>
        <w:strike w:val="0"/>
        <w:color w:val="000000"/>
        <w:sz w:val="16"/>
        <w:szCs w:val="16"/>
        <w:u w:val="none"/>
        <w:shd w:fill="auto" w:val="clear"/>
        <w:vertAlign w:val="baseline"/>
      </w:rPr>
    </w:pPr>
    <w:r w:rsidDel="00000000" w:rsidR="00000000" w:rsidRPr="00000000">
      <w:rPr>
        <w:rFonts w:ascii="Sakkal Majalla" w:cs="Sakkal Majalla" w:eastAsia="Sakkal Majalla" w:hAnsi="Sakkal Majalla"/>
        <w:b w:val="0"/>
        <w:bCs w:val="0"/>
        <w:i w:val="0"/>
        <w:iCs w:val="0"/>
        <w:smallCaps w:val="0"/>
        <w:strike w:val="0"/>
        <w:color w:val="000000"/>
        <w:sz w:val="28"/>
        <w:szCs w:val="28"/>
        <w:u w:val="none"/>
        <w:shd w:fill="auto" w:val="clear"/>
        <w:vertAlign w:val="baseline"/>
        <w:rtl w:val="0"/>
      </w:rPr>
      <w:t xml:space="preserve">College of Computer Science and IT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s>
      <w:bidi w:val="1"/>
      <w:spacing w:after="0" w:before="0" w:line="240" w:lineRule="auto"/>
      <w:ind w:left="-261" w:right="-426" w:firstLine="283"/>
      <w:jc w:val="right"/>
      <w:rPr>
        <w:rFonts w:ascii="Sakkal Majalla" w:cs="Sakkal Majalla" w:eastAsia="Sakkal Majalla" w:hAnsi="Sakkal Majalla"/>
        <w:b w:val="0"/>
        <w:bCs w:val="0"/>
        <w:i w:val="0"/>
        <w:iCs w:val="0"/>
        <w:smallCaps w:val="0"/>
        <w:strike w:val="0"/>
        <w:color w:val="000000"/>
        <w:sz w:val="28"/>
        <w:szCs w:val="28"/>
        <w:u w:val="none"/>
        <w:shd w:fill="auto" w:val="clear"/>
        <w:vertAlign w:val="baseline"/>
      </w:rPr>
    </w:pPr>
    <w:r w:rsidDel="00000000" w:rsidR="00000000" w:rsidRPr="00000000">
      <w:rPr>
        <w:rFonts w:ascii="Sakkal Majalla" w:cs="Sakkal Majalla" w:eastAsia="Sakkal Majalla" w:hAnsi="Sakkal Majalla"/>
        <w:b w:val="0"/>
        <w:bCs w:val="0"/>
        <w:i w:val="0"/>
        <w:iCs w:val="0"/>
        <w:smallCaps w:val="0"/>
        <w:strike w:val="0"/>
        <w:color w:val="000000"/>
        <w:sz w:val="28"/>
        <w:szCs w:val="28"/>
        <w:u w:val="none"/>
        <w:shd w:fill="auto" w:val="clear"/>
        <w:vertAlign w:val="baseline"/>
        <w:rtl w:val="0"/>
      </w:rPr>
      <w:t xml:space="preserve">Machine Learning (CS 415)                                                                                                                                    Course Project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83.46456692913375"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datasets/gsingh1-py/train?library=datasets" TargetMode="External"/><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image" Target="media/image5.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hyperlink" Target="https://www.newsguardtech.com/special-reports/ai-tracking-center/" TargetMode="External"/><Relationship Id="rId10" Type="http://schemas.openxmlformats.org/officeDocument/2006/relationships/image" Target="media/image2.png"/><Relationship Id="rId13" Type="http://schemas.openxmlformats.org/officeDocument/2006/relationships/hyperlink" Target="https://www.technologyreview.com/2023/06/26/1075504/junk-websites-filled-with-ai-generated-text-are-pulling-in-money-from-programmatic-ads/" TargetMode="External"/><Relationship Id="rId12" Type="http://schemas.openxmlformats.org/officeDocument/2006/relationships/hyperlink" Target="https://www.newsguardtech.com/special-reports/ai-tracking-center/" TargetMode="External"/><Relationship Id="rId15" Type="http://schemas.openxmlformats.org/officeDocument/2006/relationships/hyperlink" Target="https://arxiv.org/abs/2101.01693" TargetMode="External"/><Relationship Id="rId14" Type="http://schemas.openxmlformats.org/officeDocument/2006/relationships/hyperlink" Target="https://www.technologyreview.com/2023/06/26/1075504/junk-websites-filled-with-ai-generated-text-are-pulling-in-money-from-programmatic-ads/" TargetMode="External"/><Relationship Id="rId17" Type="http://schemas.openxmlformats.org/officeDocument/2006/relationships/hyperlink" Target="https://www.google.com/search?q=https://huggingface.co/datasets/gsingh1-py" TargetMode="External"/><Relationship Id="rId16" Type="http://schemas.openxmlformats.org/officeDocument/2006/relationships/hyperlink" Target="https://arxiv.org/abs/2101.01693" TargetMode="External"/><Relationship Id="rId19" Type="http://schemas.openxmlformats.org/officeDocument/2006/relationships/hyperlink" Target="https://huggingface.co/datasets/gsingh1-py/train?library=datasets" TargetMode="External"/><Relationship Id="rId18" Type="http://schemas.openxmlformats.org/officeDocument/2006/relationships/hyperlink" Target="https://www.google.com/search?q=https://huggingface.co/datasets/gsingh1-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