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304216"/>
        <w:docPartObj>
          <w:docPartGallery w:val="Cover Pages"/>
          <w:docPartUnique/>
        </w:docPartObj>
      </w:sdtPr>
      <w:sdtContent>
        <w:p w14:paraId="1420AC9B" w14:textId="7BF7A1D8" w:rsidR="00E35897" w:rsidRDefault="00E35897">
          <w:r>
            <w:rPr>
              <w:noProof/>
            </w:rPr>
            <mc:AlternateContent>
              <mc:Choice Requires="wpg">
                <w:drawing>
                  <wp:anchor distT="0" distB="0" distL="114300" distR="114300" simplePos="0" relativeHeight="251662336" behindDoc="0" locked="0" layoutInCell="1" allowOverlap="1" wp14:anchorId="448A7D1E" wp14:editId="0FEEB45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242EFF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388B87B" wp14:editId="3F1A28D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306EC73" w14:textId="7380DB47" w:rsidR="00E35897" w:rsidRDefault="00E35897">
                                    <w:pPr>
                                      <w:pStyle w:val="NoSpacing"/>
                                      <w:jc w:val="right"/>
                                      <w:rPr>
                                        <w:color w:val="595959" w:themeColor="text1" w:themeTint="A6"/>
                                        <w:sz w:val="28"/>
                                        <w:szCs w:val="28"/>
                                      </w:rPr>
                                    </w:pPr>
                                    <w:r>
                                      <w:rPr>
                                        <w:color w:val="595959" w:themeColor="text1" w:themeTint="A6"/>
                                        <w:sz w:val="28"/>
                                        <w:szCs w:val="28"/>
                                      </w:rPr>
                                      <w:t>Basel M. Mostafa Sayed</w:t>
                                    </w:r>
                                  </w:p>
                                </w:sdtContent>
                              </w:sdt>
                              <w:p w14:paraId="5BA9B49E" w14:textId="4B1ED8FC" w:rsidR="00E3589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35897">
                                      <w:rPr>
                                        <w:color w:val="595959" w:themeColor="text1" w:themeTint="A6"/>
                                        <w:sz w:val="18"/>
                                        <w:szCs w:val="18"/>
                                      </w:rPr>
                                      <w:t>Baselmohamed802@gmail.com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388B87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306EC73" w14:textId="7380DB47" w:rsidR="00E35897" w:rsidRDefault="00E35897">
                              <w:pPr>
                                <w:pStyle w:val="NoSpacing"/>
                                <w:jc w:val="right"/>
                                <w:rPr>
                                  <w:color w:val="595959" w:themeColor="text1" w:themeTint="A6"/>
                                  <w:sz w:val="28"/>
                                  <w:szCs w:val="28"/>
                                </w:rPr>
                              </w:pPr>
                              <w:r>
                                <w:rPr>
                                  <w:color w:val="595959" w:themeColor="text1" w:themeTint="A6"/>
                                  <w:sz w:val="28"/>
                                  <w:szCs w:val="28"/>
                                </w:rPr>
                                <w:t>Basel M. Mostafa Sayed</w:t>
                              </w:r>
                            </w:p>
                          </w:sdtContent>
                        </w:sdt>
                        <w:p w14:paraId="5BA9B49E" w14:textId="4B1ED8FC" w:rsidR="00E3589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35897">
                                <w:rPr>
                                  <w:color w:val="595959" w:themeColor="text1" w:themeTint="A6"/>
                                  <w:sz w:val="18"/>
                                  <w:szCs w:val="18"/>
                                </w:rPr>
                                <w:t>Baselmohamed802@gmail.com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99D97FF" wp14:editId="5DDCEDF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5BB43D" w14:textId="77777777" w:rsidR="00E35897" w:rsidRDefault="00E35897">
                                <w:pPr>
                                  <w:pStyle w:val="NoSpacing"/>
                                  <w:jc w:val="right"/>
                                  <w:rPr>
                                    <w:color w:val="156082" w:themeColor="accent1"/>
                                    <w:sz w:val="28"/>
                                    <w:szCs w:val="28"/>
                                  </w:rPr>
                                </w:pPr>
                                <w:r>
                                  <w:rPr>
                                    <w:color w:val="156082" w:themeColor="accent1"/>
                                    <w:sz w:val="28"/>
                                    <w:szCs w:val="28"/>
                                  </w:rPr>
                                  <w:t>Abstract</w:t>
                                </w:r>
                              </w:p>
                              <w:sdt>
                                <w:sdtPr>
                                  <w:rPr>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D1E8536" w14:textId="77777777" w:rsidR="00E35897" w:rsidRDefault="00E35897">
                                    <w:pPr>
                                      <w:pStyle w:val="NoSpacing"/>
                                      <w:jc w:val="right"/>
                                      <w:rPr>
                                        <w:color w:val="595959" w:themeColor="text1" w:themeTint="A6"/>
                                      </w:rPr>
                                    </w:pPr>
                                    <w:r>
                                      <w:rPr>
                                        <w:color w:val="595959" w:themeColor="text1" w:themeTint="A6"/>
                                      </w:rPr>
                                      <w:t xml:space="preserve">[Draw your reader in with an engaging abstract. It is typically a short summary of the document. </w:t>
                                    </w:r>
                                    <w:r>
                                      <w:rPr>
                                        <w:color w:val="595959" w:themeColor="text1" w:themeTint="A6"/>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99D97FF"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45BB43D" w14:textId="77777777" w:rsidR="00E35897" w:rsidRDefault="00E35897">
                          <w:pPr>
                            <w:pStyle w:val="NoSpacing"/>
                            <w:jc w:val="right"/>
                            <w:rPr>
                              <w:color w:val="156082" w:themeColor="accent1"/>
                              <w:sz w:val="28"/>
                              <w:szCs w:val="28"/>
                            </w:rPr>
                          </w:pPr>
                          <w:r>
                            <w:rPr>
                              <w:color w:val="156082" w:themeColor="accent1"/>
                              <w:sz w:val="28"/>
                              <w:szCs w:val="28"/>
                            </w:rPr>
                            <w:t>Abstract</w:t>
                          </w:r>
                        </w:p>
                        <w:sdt>
                          <w:sdtPr>
                            <w:rPr>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D1E8536" w14:textId="77777777" w:rsidR="00E35897" w:rsidRDefault="00E35897">
                              <w:pPr>
                                <w:pStyle w:val="NoSpacing"/>
                                <w:jc w:val="right"/>
                                <w:rPr>
                                  <w:color w:val="595959" w:themeColor="text1" w:themeTint="A6"/>
                                </w:rPr>
                              </w:pPr>
                              <w:r>
                                <w:rPr>
                                  <w:color w:val="595959" w:themeColor="text1" w:themeTint="A6"/>
                                </w:rPr>
                                <w:t xml:space="preserve">[Draw your reader in with an engaging abstract. It is typically a short summary of the document. </w:t>
                              </w:r>
                              <w:r>
                                <w:rPr>
                                  <w:color w:val="595959" w:themeColor="text1" w:themeTint="A6"/>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FA154B9" wp14:editId="6B3C280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52C76F" w14:textId="772350C1" w:rsidR="00E35897"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35897">
                                      <w:rPr>
                                        <w:caps/>
                                        <w:color w:val="156082" w:themeColor="accent1"/>
                                        <w:sz w:val="64"/>
                                        <w:szCs w:val="64"/>
                                      </w:rPr>
                                      <w:t>Machine Learning Notes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6B9AEA9" w14:textId="5B2B99F1" w:rsidR="00E35897" w:rsidRDefault="00E35897">
                                    <w:pPr>
                                      <w:jc w:val="right"/>
                                      <w:rPr>
                                        <w:smallCaps/>
                                        <w:color w:val="404040" w:themeColor="text1" w:themeTint="BF"/>
                                        <w:sz w:val="36"/>
                                        <w:szCs w:val="36"/>
                                      </w:rPr>
                                    </w:pPr>
                                    <w:r>
                                      <w:rPr>
                                        <w:color w:val="404040" w:themeColor="text1" w:themeTint="BF"/>
                                        <w:sz w:val="36"/>
                                        <w:szCs w:val="36"/>
                                      </w:rPr>
                                      <w:t>A Document covering all important topics for Machine Learning.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FA154B9"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452C76F" w14:textId="772350C1" w:rsidR="00E35897"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35897">
                                <w:rPr>
                                  <w:caps/>
                                  <w:color w:val="156082" w:themeColor="accent1"/>
                                  <w:sz w:val="64"/>
                                  <w:szCs w:val="64"/>
                                </w:rPr>
                                <w:t>Machine Learning Notes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6B9AEA9" w14:textId="5B2B99F1" w:rsidR="00E35897" w:rsidRDefault="00E35897">
                              <w:pPr>
                                <w:jc w:val="right"/>
                                <w:rPr>
                                  <w:smallCaps/>
                                  <w:color w:val="404040" w:themeColor="text1" w:themeTint="BF"/>
                                  <w:sz w:val="36"/>
                                  <w:szCs w:val="36"/>
                                </w:rPr>
                              </w:pPr>
                              <w:r>
                                <w:rPr>
                                  <w:color w:val="404040" w:themeColor="text1" w:themeTint="BF"/>
                                  <w:sz w:val="36"/>
                                  <w:szCs w:val="36"/>
                                </w:rPr>
                                <w:t>A Document covering all important topics for Machine Learning.</w:t>
                              </w:r>
                            </w:p>
                          </w:sdtContent>
                        </w:sdt>
                      </w:txbxContent>
                    </v:textbox>
                    <w10:wrap type="square" anchorx="page" anchory="page"/>
                  </v:shape>
                </w:pict>
              </mc:Fallback>
            </mc:AlternateContent>
          </w:r>
        </w:p>
        <w:p w14:paraId="6B6ECAFE" w14:textId="3879E097" w:rsidR="00E35897" w:rsidRDefault="00E35897">
          <w:r>
            <w:br w:type="page"/>
          </w:r>
        </w:p>
      </w:sdtContent>
    </w:sdt>
    <w:sdt>
      <w:sdtPr>
        <w:rPr>
          <w:caps w:val="0"/>
          <w:color w:val="auto"/>
          <w:spacing w:val="0"/>
          <w:sz w:val="20"/>
          <w:szCs w:val="20"/>
        </w:rPr>
        <w:id w:val="-1484005035"/>
        <w:docPartObj>
          <w:docPartGallery w:val="Table of Contents"/>
          <w:docPartUnique/>
        </w:docPartObj>
      </w:sdtPr>
      <w:sdtEndPr>
        <w:rPr>
          <w:b/>
          <w:bCs/>
          <w:noProof/>
        </w:rPr>
      </w:sdtEndPr>
      <w:sdtContent>
        <w:p w14:paraId="5A067E77" w14:textId="5692AB64" w:rsidR="00E35897" w:rsidRDefault="00E35897">
          <w:pPr>
            <w:pStyle w:val="TOCHeading"/>
          </w:pPr>
          <w:r>
            <w:t>Table of Contents</w:t>
          </w:r>
        </w:p>
        <w:p w14:paraId="462E7DFC" w14:textId="716F5166" w:rsidR="00E35897" w:rsidRDefault="00E35897">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4CA07D54" w14:textId="5EBBB171" w:rsidR="00E35897" w:rsidRDefault="00E35897"/>
    <w:p w14:paraId="619327A5" w14:textId="77777777" w:rsidR="00E35897" w:rsidRDefault="00E35897">
      <w:r>
        <w:br w:type="page"/>
      </w:r>
    </w:p>
    <w:p w14:paraId="297DEB61" w14:textId="1F4D4920" w:rsidR="007E1937" w:rsidRDefault="00E35897" w:rsidP="00E35897">
      <w:pPr>
        <w:pStyle w:val="Heading1"/>
      </w:pPr>
      <w:r>
        <w:lastRenderedPageBreak/>
        <w:t>Table of Figures:</w:t>
      </w:r>
    </w:p>
    <w:p w14:paraId="25C7695D" w14:textId="1858F9E0" w:rsidR="00E35897" w:rsidRDefault="00E35897" w:rsidP="00E35897">
      <w:r>
        <w:fldChar w:fldCharType="begin"/>
      </w:r>
      <w:r>
        <w:instrText xml:space="preserve"> TOC \h \z \c "Figure" </w:instrText>
      </w:r>
      <w:r>
        <w:fldChar w:fldCharType="separate"/>
      </w:r>
      <w:r>
        <w:rPr>
          <w:b/>
          <w:bCs/>
          <w:noProof/>
        </w:rPr>
        <w:t>No table of figures entries found.</w:t>
      </w:r>
      <w:r>
        <w:fldChar w:fldCharType="end"/>
      </w:r>
    </w:p>
    <w:p w14:paraId="70513482" w14:textId="66E7B882" w:rsidR="00E35897" w:rsidRDefault="00E35897" w:rsidP="00E35897"/>
    <w:p w14:paraId="629E4F75" w14:textId="77777777" w:rsidR="00E35897" w:rsidRDefault="00E35897">
      <w:r>
        <w:br w:type="page"/>
      </w:r>
    </w:p>
    <w:p w14:paraId="350A4AE3" w14:textId="5B8D0081" w:rsidR="00E35897" w:rsidRDefault="00E35897" w:rsidP="00E35897">
      <w:pPr>
        <w:pStyle w:val="Heading1"/>
      </w:pPr>
      <w:r>
        <w:lastRenderedPageBreak/>
        <w:t>Chapter 1: Classification</w:t>
      </w:r>
    </w:p>
    <w:p w14:paraId="3A0222CD" w14:textId="3590CE64" w:rsidR="00E35897" w:rsidRDefault="002B2A79" w:rsidP="00E35897">
      <w:r>
        <w:t>Classification is a supervised machine learning technique used to predict categories or labels in datasets or applications that require Categorical outputs (Two classes/categories or more).</w:t>
      </w:r>
    </w:p>
    <w:p w14:paraId="3CD5F526" w14:textId="574EDCA6" w:rsidR="002B2A79" w:rsidRDefault="002B2A79" w:rsidP="00E35897">
      <w:r>
        <w:t>For example:</w:t>
      </w:r>
    </w:p>
    <w:p w14:paraId="7AD669D1" w14:textId="63437CCD" w:rsidR="002B2A79" w:rsidRDefault="002B2A79" w:rsidP="002B2A79">
      <w:pPr>
        <w:pStyle w:val="ListParagraph"/>
        <w:numPr>
          <w:ilvl w:val="0"/>
          <w:numId w:val="1"/>
        </w:numPr>
      </w:pPr>
      <w:r>
        <w:t>Determining wither, a patient has COVID-19 or not.</w:t>
      </w:r>
    </w:p>
    <w:p w14:paraId="36E23520" w14:textId="7FC15B96" w:rsidR="002B2A79" w:rsidRDefault="002B2A79" w:rsidP="002B2A79">
      <w:pPr>
        <w:pStyle w:val="ListParagraph"/>
        <w:numPr>
          <w:ilvl w:val="0"/>
          <w:numId w:val="1"/>
        </w:numPr>
      </w:pPr>
      <w:r>
        <w:t>Checking if an email is spam or non-spam.</w:t>
      </w:r>
    </w:p>
    <w:p w14:paraId="2D2C5A2C" w14:textId="768BDE29" w:rsidR="002B2A79" w:rsidRPr="003F23D4" w:rsidRDefault="003F23D4" w:rsidP="002B2A79">
      <w:pPr>
        <w:rPr>
          <w:rStyle w:val="IntenseEmphasis"/>
        </w:rPr>
      </w:pPr>
      <w:r w:rsidRPr="003F23D4">
        <w:rPr>
          <w:rStyle w:val="IntenseEmphasis"/>
        </w:rPr>
        <w:t>Types of Classification:</w:t>
      </w:r>
    </w:p>
    <w:p w14:paraId="783AD094" w14:textId="32F02050" w:rsidR="003F23D4" w:rsidRDefault="003F23D4" w:rsidP="003F23D4">
      <w:r>
        <w:t xml:space="preserve">1. </w:t>
      </w:r>
      <w:r w:rsidRPr="00FA00BE">
        <w:rPr>
          <w:b/>
          <w:bCs/>
        </w:rPr>
        <w:t>Binary Classification:</w:t>
      </w:r>
    </w:p>
    <w:p w14:paraId="4958EB22" w14:textId="75C0675C" w:rsidR="003F23D4" w:rsidRDefault="003F23D4" w:rsidP="003F23D4">
      <w:pPr>
        <w:pStyle w:val="ListParagraph"/>
        <w:numPr>
          <w:ilvl w:val="0"/>
          <w:numId w:val="2"/>
        </w:numPr>
      </w:pPr>
      <w:r>
        <w:t>Simplest kind of Classification, with only two classes present, it is either one or the other.</w:t>
      </w:r>
    </w:p>
    <w:p w14:paraId="47222C40" w14:textId="06F3076D" w:rsidR="003F23D4" w:rsidRDefault="003F23D4" w:rsidP="003F23D4">
      <w:r>
        <w:t xml:space="preserve">2. </w:t>
      </w:r>
      <w:r w:rsidRPr="00FA00BE">
        <w:rPr>
          <w:b/>
          <w:bCs/>
        </w:rPr>
        <w:t>Multiclass Classification:</w:t>
      </w:r>
    </w:p>
    <w:p w14:paraId="5E71A8A0" w14:textId="56B83003" w:rsidR="003F23D4" w:rsidRDefault="003F23D4" w:rsidP="003F23D4">
      <w:pPr>
        <w:pStyle w:val="ListParagraph"/>
        <w:numPr>
          <w:ilvl w:val="0"/>
          <w:numId w:val="2"/>
        </w:numPr>
      </w:pPr>
      <w:r>
        <w:t>Classification situation with multiple classes present.</w:t>
      </w:r>
    </w:p>
    <w:p w14:paraId="4CBF0C96" w14:textId="13B45085" w:rsidR="003F23D4" w:rsidRDefault="003F23D4" w:rsidP="003F23D4">
      <w:r>
        <w:t xml:space="preserve">3. </w:t>
      </w:r>
      <w:r w:rsidRPr="00FA00BE">
        <w:rPr>
          <w:b/>
          <w:bCs/>
        </w:rPr>
        <w:t>Multi-label Classification:</w:t>
      </w:r>
    </w:p>
    <w:p w14:paraId="177CF42D" w14:textId="3CAF2FCB" w:rsidR="003F23D4" w:rsidRDefault="00FA00BE" w:rsidP="00FA00BE">
      <w:pPr>
        <w:pStyle w:val="ListParagraph"/>
        <w:numPr>
          <w:ilvl w:val="0"/>
          <w:numId w:val="2"/>
        </w:numPr>
      </w:pPr>
      <w:r>
        <w:t>The model can assign multiple labels to a single instance simultaneously.</w:t>
      </w:r>
    </w:p>
    <w:p w14:paraId="75CDA140" w14:textId="33F07CA8" w:rsidR="00FA00BE" w:rsidRDefault="00FA00BE" w:rsidP="00FA00BE">
      <w:pPr>
        <w:pStyle w:val="ListParagraph"/>
        <w:numPr>
          <w:ilvl w:val="0"/>
          <w:numId w:val="2"/>
        </w:numPr>
      </w:pPr>
      <w:r>
        <w:t>Photo Tagging: A single photo can be tagged with "Mountain", "Lake", "Forest", and "Sunset" all at once.</w:t>
      </w:r>
    </w:p>
    <w:p w14:paraId="39C87AFE" w14:textId="1727B0C6" w:rsidR="00FA00BE" w:rsidRDefault="00FA00BE" w:rsidP="00FA00BE">
      <w:pPr>
        <w:pStyle w:val="ListParagraph"/>
        <w:numPr>
          <w:ilvl w:val="0"/>
          <w:numId w:val="2"/>
        </w:numPr>
      </w:pPr>
      <w:r>
        <w:t>Movie Genre Classification: A movie can belong to multiple genres like "Action", "Comedy", and "Sci-Fi".</w:t>
      </w:r>
    </w:p>
    <w:p w14:paraId="737A9719" w14:textId="5B233285" w:rsidR="00FA00BE" w:rsidRDefault="00FA00BE" w:rsidP="00FA00BE">
      <w:pPr>
        <w:pStyle w:val="ListParagraph"/>
        <w:numPr>
          <w:ilvl w:val="0"/>
          <w:numId w:val="2"/>
        </w:numPr>
      </w:pPr>
      <w:r>
        <w:t>Document Topics: A news article can be about "Politics", "Economics", and "Technology" simultaneously.</w:t>
      </w:r>
    </w:p>
    <w:p w14:paraId="21FD214B" w14:textId="3614BAA1" w:rsidR="003F23D4" w:rsidRPr="00FA00BE" w:rsidRDefault="00FA00BE" w:rsidP="003F23D4">
      <w:pPr>
        <w:rPr>
          <w:rStyle w:val="IntenseEmphasis"/>
        </w:rPr>
      </w:pPr>
      <w:r w:rsidRPr="00FA00BE">
        <w:rPr>
          <w:rStyle w:val="IntenseEmphasis"/>
        </w:rPr>
        <w:t>Common Classification Algorithms:</w:t>
      </w:r>
    </w:p>
    <w:p w14:paraId="7EE8BC6D" w14:textId="39122DA1" w:rsidR="00FA00BE" w:rsidRDefault="00FA00BE" w:rsidP="003F23D4">
      <w:r>
        <w:t>There are two types of classifiers depending on the nature of the dataset and the application.</w:t>
      </w:r>
    </w:p>
    <w:p w14:paraId="427BAB2E" w14:textId="1B0D6A92" w:rsidR="00FA00BE" w:rsidRPr="00FA00BE" w:rsidRDefault="00FA00BE" w:rsidP="003F23D4">
      <w:pPr>
        <w:rPr>
          <w:b/>
          <w:bCs/>
        </w:rPr>
      </w:pPr>
      <w:r w:rsidRPr="00FA00BE">
        <w:rPr>
          <w:b/>
          <w:bCs/>
        </w:rPr>
        <w:t>Linear Classifiers:</w:t>
      </w:r>
    </w:p>
    <w:p w14:paraId="4D045D68" w14:textId="7F373320" w:rsidR="00FA00BE" w:rsidRDefault="00FA00BE" w:rsidP="00FA00BE">
      <w:pPr>
        <w:pStyle w:val="ListParagraph"/>
        <w:numPr>
          <w:ilvl w:val="0"/>
          <w:numId w:val="3"/>
        </w:numPr>
      </w:pPr>
      <w:r>
        <w:t>Logistic Regression.</w:t>
      </w:r>
    </w:p>
    <w:p w14:paraId="694BEF95" w14:textId="4D0960EE" w:rsidR="00FA00BE" w:rsidRDefault="00272EBF" w:rsidP="00FA00BE">
      <w:pPr>
        <w:pStyle w:val="ListParagraph"/>
        <w:numPr>
          <w:ilvl w:val="0"/>
          <w:numId w:val="3"/>
        </w:numPr>
      </w:pPr>
      <w:r>
        <w:t xml:space="preserve">Linear </w:t>
      </w:r>
      <w:r w:rsidR="00FA00BE">
        <w:t>Support Vector Machines (SVM).</w:t>
      </w:r>
    </w:p>
    <w:p w14:paraId="2A74D61F" w14:textId="388D2AE8" w:rsidR="00FA00BE" w:rsidRDefault="00FA00BE" w:rsidP="00FA00BE">
      <w:pPr>
        <w:pStyle w:val="ListParagraph"/>
        <w:numPr>
          <w:ilvl w:val="0"/>
          <w:numId w:val="3"/>
        </w:numPr>
      </w:pPr>
      <w:r>
        <w:t>Single-layer Perceptron.</w:t>
      </w:r>
    </w:p>
    <w:p w14:paraId="317D0ED8" w14:textId="4BDEAC84" w:rsidR="00FA00BE" w:rsidRDefault="00FA00BE" w:rsidP="00FA00BE">
      <w:pPr>
        <w:pStyle w:val="ListParagraph"/>
        <w:numPr>
          <w:ilvl w:val="0"/>
          <w:numId w:val="3"/>
        </w:numPr>
      </w:pPr>
      <w:r>
        <w:t>Stochastic Gradient Descent (SGD) Classifier.</w:t>
      </w:r>
    </w:p>
    <w:p w14:paraId="41598814" w14:textId="7DF47C28" w:rsidR="00FA00BE" w:rsidRDefault="00FA00BE" w:rsidP="00FA00BE">
      <w:r>
        <w:t>Non-Linear Classifiers:</w:t>
      </w:r>
    </w:p>
    <w:p w14:paraId="28E33B76" w14:textId="6E486F6B" w:rsidR="00FA00BE" w:rsidRDefault="00FA00BE" w:rsidP="00FA00BE">
      <w:pPr>
        <w:pStyle w:val="ListParagraph"/>
        <w:numPr>
          <w:ilvl w:val="0"/>
          <w:numId w:val="4"/>
        </w:numPr>
      </w:pPr>
      <w:r>
        <w:t>K-Nearest Neighbors (KNN).</w:t>
      </w:r>
    </w:p>
    <w:p w14:paraId="22C4991B" w14:textId="781834BC" w:rsidR="00FA00BE" w:rsidRDefault="00FA00BE" w:rsidP="00FA00BE">
      <w:pPr>
        <w:pStyle w:val="ListParagraph"/>
        <w:numPr>
          <w:ilvl w:val="0"/>
          <w:numId w:val="4"/>
        </w:numPr>
      </w:pPr>
      <w:r>
        <w:t>Support Vector Machines (Non-linear Kernel).</w:t>
      </w:r>
    </w:p>
    <w:p w14:paraId="0AB7139D" w14:textId="5992EA5C" w:rsidR="00FA00BE" w:rsidRDefault="00FA00BE" w:rsidP="00FA00BE">
      <w:pPr>
        <w:pStyle w:val="ListParagraph"/>
        <w:numPr>
          <w:ilvl w:val="0"/>
          <w:numId w:val="4"/>
        </w:numPr>
      </w:pPr>
      <w:r>
        <w:t>Naïve Bayes.</w:t>
      </w:r>
    </w:p>
    <w:p w14:paraId="4AE657EE" w14:textId="51FF22D5" w:rsidR="00FA00BE" w:rsidRDefault="00FA00BE" w:rsidP="00FA00BE">
      <w:pPr>
        <w:pStyle w:val="ListParagraph"/>
        <w:numPr>
          <w:ilvl w:val="0"/>
          <w:numId w:val="4"/>
        </w:numPr>
      </w:pPr>
      <w:r>
        <w:t>Decision Tree classifiers.</w:t>
      </w:r>
    </w:p>
    <w:p w14:paraId="3DBCF997" w14:textId="32F7B79A" w:rsidR="00FA00BE" w:rsidRDefault="00FA00BE" w:rsidP="00FA00BE">
      <w:pPr>
        <w:pStyle w:val="ListParagraph"/>
        <w:numPr>
          <w:ilvl w:val="0"/>
          <w:numId w:val="4"/>
        </w:numPr>
      </w:pPr>
      <w:r>
        <w:t>Ensemble Learning Classifiers.</w:t>
      </w:r>
    </w:p>
    <w:p w14:paraId="3961F6D3" w14:textId="6BADCC14" w:rsidR="00FA00BE" w:rsidRDefault="00272EBF" w:rsidP="00FA00BE">
      <w:pPr>
        <w:pStyle w:val="ListParagraph"/>
        <w:numPr>
          <w:ilvl w:val="0"/>
          <w:numId w:val="4"/>
        </w:numPr>
      </w:pPr>
      <w:r>
        <w:t>Random Forest.</w:t>
      </w:r>
    </w:p>
    <w:p w14:paraId="5EDC7C22" w14:textId="701475C7" w:rsidR="00272EBF" w:rsidRDefault="00272EBF" w:rsidP="00FA00BE">
      <w:pPr>
        <w:pStyle w:val="ListParagraph"/>
        <w:numPr>
          <w:ilvl w:val="0"/>
          <w:numId w:val="4"/>
        </w:numPr>
      </w:pPr>
      <w:r>
        <w:t>Gradient Boosting Machines (</w:t>
      </w:r>
      <w:proofErr w:type="spellStart"/>
      <w:r>
        <w:t>X</w:t>
      </w:r>
      <w:r w:rsidR="00C039F1">
        <w:t>GB</w:t>
      </w:r>
      <w:r>
        <w:t>oost</w:t>
      </w:r>
      <w:proofErr w:type="spellEnd"/>
      <w:r w:rsidR="00C039F1">
        <w:t>, AdaBoost).</w:t>
      </w:r>
    </w:p>
    <w:p w14:paraId="37B8BE93" w14:textId="758B7D58" w:rsidR="00C039F1" w:rsidRDefault="00C039F1" w:rsidP="00FA00BE">
      <w:pPr>
        <w:pStyle w:val="ListParagraph"/>
        <w:numPr>
          <w:ilvl w:val="0"/>
          <w:numId w:val="4"/>
        </w:numPr>
      </w:pPr>
      <w:r>
        <w:lastRenderedPageBreak/>
        <w:t>Bagging Classifier.</w:t>
      </w:r>
    </w:p>
    <w:p w14:paraId="5BC7C9DF" w14:textId="478B57B2" w:rsidR="00C039F1" w:rsidRDefault="00C039F1" w:rsidP="00FA00BE">
      <w:pPr>
        <w:pStyle w:val="ListParagraph"/>
        <w:numPr>
          <w:ilvl w:val="0"/>
          <w:numId w:val="4"/>
        </w:numPr>
      </w:pPr>
      <w:r>
        <w:t>Extra Trees Classifier.</w:t>
      </w:r>
    </w:p>
    <w:p w14:paraId="4D078C42" w14:textId="7FF13821" w:rsidR="00C039F1" w:rsidRDefault="00C039F1" w:rsidP="00FA00BE">
      <w:pPr>
        <w:pStyle w:val="ListParagraph"/>
        <w:numPr>
          <w:ilvl w:val="0"/>
          <w:numId w:val="4"/>
        </w:numPr>
      </w:pPr>
      <w:r>
        <w:t>Voting Classifier.</w:t>
      </w:r>
    </w:p>
    <w:p w14:paraId="6C593618" w14:textId="16FA2EBB" w:rsidR="00C039F1" w:rsidRDefault="00C039F1" w:rsidP="00FA00BE">
      <w:pPr>
        <w:pStyle w:val="ListParagraph"/>
        <w:numPr>
          <w:ilvl w:val="0"/>
          <w:numId w:val="4"/>
        </w:numPr>
      </w:pPr>
      <w:r>
        <w:t>Multi-layer Artificial Neural Networks (ANNs).</w:t>
      </w:r>
    </w:p>
    <w:p w14:paraId="17FADBB4" w14:textId="45A0E1AC" w:rsidR="00C039F1" w:rsidRDefault="00C039F1" w:rsidP="00C039F1">
      <w:pPr>
        <w:pStyle w:val="Heading2"/>
        <w:numPr>
          <w:ilvl w:val="1"/>
          <w:numId w:val="5"/>
        </w:numPr>
      </w:pPr>
      <w:r>
        <w:t>Classification Metrics</w:t>
      </w:r>
    </w:p>
    <w:p w14:paraId="01D6A748" w14:textId="63734F99" w:rsidR="00C039F1" w:rsidRDefault="00C039F1" w:rsidP="00C039F1">
      <w:r>
        <w:t xml:space="preserve">Primary goal of metrics is to create a model capable of properly assigning correct labels or categories to new observations based on </w:t>
      </w:r>
      <w:r w:rsidR="00096DF8">
        <w:t>its</w:t>
      </w:r>
      <w:r>
        <w:t xml:space="preserve"> old/given information.</w:t>
      </w:r>
    </w:p>
    <w:p w14:paraId="3C6C284B" w14:textId="28EEB869" w:rsidR="00096DF8" w:rsidRDefault="00096DF8" w:rsidP="00096DF8">
      <w:r w:rsidRPr="00D37BB6">
        <w:rPr>
          <w:b/>
          <w:bCs/>
        </w:rPr>
        <w:t>1.</w:t>
      </w:r>
      <w:r>
        <w:t xml:space="preserve"> </w:t>
      </w:r>
      <w:r w:rsidRPr="00096DF8">
        <w:rPr>
          <w:b/>
          <w:bCs/>
        </w:rPr>
        <w:t>Confusion Matrix:</w:t>
      </w:r>
    </w:p>
    <w:p w14:paraId="05C528A5" w14:textId="10BE038F" w:rsidR="00C039F1" w:rsidRDefault="00096DF8" w:rsidP="00096DF8">
      <w:r>
        <w:t>It is a table that summarizes the performance of a classification algorithm.</w:t>
      </w:r>
    </w:p>
    <w:p w14:paraId="27E8964B" w14:textId="166F501C" w:rsidR="00096DF8" w:rsidRDefault="00096DF8" w:rsidP="00096DF8">
      <w:pPr>
        <w:pStyle w:val="ListParagraph"/>
        <w:numPr>
          <w:ilvl w:val="0"/>
          <w:numId w:val="2"/>
        </w:numPr>
      </w:pPr>
      <w:r w:rsidRPr="00D37BB6">
        <w:rPr>
          <w:b/>
          <w:bCs/>
        </w:rPr>
        <w:t>True Positives (TP):</w:t>
      </w:r>
      <w:r>
        <w:t xml:space="preserve"> When the model predicted class matched the true class.</w:t>
      </w:r>
    </w:p>
    <w:p w14:paraId="11CB3515" w14:textId="238ABDB2" w:rsidR="00096DF8" w:rsidRDefault="00096DF8" w:rsidP="00096DF8">
      <w:pPr>
        <w:pStyle w:val="ListParagraph"/>
        <w:numPr>
          <w:ilvl w:val="0"/>
          <w:numId w:val="2"/>
        </w:numPr>
      </w:pPr>
      <w:r w:rsidRPr="00D37BB6">
        <w:rPr>
          <w:b/>
          <w:bCs/>
        </w:rPr>
        <w:t>True Negatives (TN):</w:t>
      </w:r>
      <w:r>
        <w:t xml:space="preserve"> When the model predicted the negative class correctly.</w:t>
      </w:r>
    </w:p>
    <w:p w14:paraId="2D8128ED" w14:textId="19F9C9A9" w:rsidR="00096DF8" w:rsidRDefault="00096DF8" w:rsidP="00096DF8">
      <w:pPr>
        <w:pStyle w:val="ListParagraph"/>
        <w:numPr>
          <w:ilvl w:val="0"/>
          <w:numId w:val="2"/>
        </w:numPr>
      </w:pPr>
      <w:r w:rsidRPr="00D37BB6">
        <w:rPr>
          <w:b/>
          <w:bCs/>
        </w:rPr>
        <w:t>False Positives (FP):</w:t>
      </w:r>
      <w:r>
        <w:t xml:space="preserve"> When the model falsely predicts a positive class when it is negative, for example, The model predicted COVID-19 for the patient when true testing came out that the patient does not have COVID-19.</w:t>
      </w:r>
    </w:p>
    <w:p w14:paraId="5E27E5CF" w14:textId="0A787D8C" w:rsidR="00096DF8" w:rsidRDefault="00096DF8" w:rsidP="00096DF8">
      <w:pPr>
        <w:pStyle w:val="ListParagraph"/>
        <w:numPr>
          <w:ilvl w:val="0"/>
          <w:numId w:val="2"/>
        </w:numPr>
      </w:pPr>
      <w:r w:rsidRPr="00D37BB6">
        <w:rPr>
          <w:b/>
          <w:bCs/>
        </w:rPr>
        <w:t>False Negatives (FN):</w:t>
      </w:r>
      <w:r>
        <w:t xml:space="preserve"> When the model falsely predicts a negative class when it was </w:t>
      </w:r>
      <w:r w:rsidR="00D37BB6">
        <w:t>positive</w:t>
      </w:r>
      <w:r>
        <w:t xml:space="preserve">, for example, The model predicted the patient does not have </w:t>
      </w:r>
      <w:r w:rsidR="00D37BB6">
        <w:t>COVID-19, but true testing came out that the patient had COVID-19.</w:t>
      </w:r>
    </w:p>
    <w:p w14:paraId="072AB83B" w14:textId="36B69D79" w:rsidR="00D37BB6" w:rsidRPr="00D37BB6" w:rsidRDefault="00D37BB6" w:rsidP="00D37BB6">
      <w:pPr>
        <w:rPr>
          <w:b/>
          <w:bCs/>
        </w:rPr>
      </w:pPr>
      <w:r w:rsidRPr="00D37BB6">
        <w:rPr>
          <w:b/>
          <w:bCs/>
        </w:rPr>
        <w:t>2. Accuracy:</w:t>
      </w:r>
    </w:p>
    <w:p w14:paraId="78C7F9FA" w14:textId="2F26C358" w:rsidR="00D37BB6" w:rsidRDefault="00D37BB6" w:rsidP="00D37BB6">
      <w:r>
        <w:t>Measures the proportion of correctly predicted instances for both true positives and true negatives among all other classifications made:</w:t>
      </w:r>
    </w:p>
    <w:p w14:paraId="6F8E6BB1" w14:textId="7463E49D" w:rsidR="00D37BB6" w:rsidRPr="00082628" w:rsidRDefault="00000000" w:rsidP="00D37BB6">
      <m:oMathPara>
        <m:oMath>
          <m:f>
            <m:fPr>
              <m:ctrlPr>
                <w:rPr>
                  <w:rFonts w:ascii="Cambria Math" w:hAnsi="Cambria Math"/>
                  <w:i/>
                </w:rPr>
              </m:ctrlPr>
            </m:fPr>
            <m:num>
              <m:r>
                <w:rPr>
                  <w:rFonts w:ascii="Cambria Math" w:hAnsi="Cambria Math"/>
                </w:rPr>
                <m:t>TN+TP</m:t>
              </m:r>
            </m:num>
            <m:den>
              <m:r>
                <w:rPr>
                  <w:rFonts w:ascii="Cambria Math" w:hAnsi="Cambria Math"/>
                </w:rPr>
                <m:t>TP+TN+FP+FN</m:t>
              </m:r>
            </m:den>
          </m:f>
        </m:oMath>
      </m:oMathPara>
    </w:p>
    <w:p w14:paraId="4304DD41" w14:textId="64F04F81" w:rsidR="00082628" w:rsidRDefault="00036508" w:rsidP="00D37BB6">
      <w:r>
        <w:t xml:space="preserve">Advantages: </w:t>
      </w:r>
    </w:p>
    <w:p w14:paraId="5A87D2B9" w14:textId="60164645" w:rsidR="00036508" w:rsidRDefault="00036508" w:rsidP="00036508">
      <w:pPr>
        <w:pStyle w:val="ListParagraph"/>
        <w:numPr>
          <w:ilvl w:val="0"/>
          <w:numId w:val="7"/>
        </w:numPr>
      </w:pPr>
      <w:r>
        <w:t>Easy to Interpret.</w:t>
      </w:r>
    </w:p>
    <w:p w14:paraId="0592C628" w14:textId="27FD2F5C" w:rsidR="00036508" w:rsidRDefault="00036508" w:rsidP="00036508">
      <w:pPr>
        <w:pStyle w:val="ListParagraph"/>
        <w:numPr>
          <w:ilvl w:val="0"/>
          <w:numId w:val="7"/>
        </w:numPr>
      </w:pPr>
      <w:r>
        <w:t>Suitable only for Balanced Datasets.</w:t>
      </w:r>
    </w:p>
    <w:p w14:paraId="49732585" w14:textId="1B6869B6" w:rsidR="00036508" w:rsidRDefault="00036508" w:rsidP="00036508">
      <w:r>
        <w:t>Disadvantages:</w:t>
      </w:r>
    </w:p>
    <w:p w14:paraId="731595E5" w14:textId="0A9847DE" w:rsidR="00036508" w:rsidRDefault="00036508" w:rsidP="00036508">
      <w:pPr>
        <w:pStyle w:val="ListParagraph"/>
        <w:numPr>
          <w:ilvl w:val="0"/>
          <w:numId w:val="8"/>
        </w:numPr>
      </w:pPr>
      <w:r>
        <w:t>Misleading with Imbalanced Datasets.</w:t>
      </w:r>
    </w:p>
    <w:p w14:paraId="7A0BC1E9" w14:textId="522C7BEC" w:rsidR="00036508" w:rsidRDefault="00036508" w:rsidP="00036508">
      <w:pPr>
        <w:pStyle w:val="ListParagraph"/>
        <w:numPr>
          <w:ilvl w:val="0"/>
          <w:numId w:val="8"/>
        </w:numPr>
      </w:pPr>
      <w:r>
        <w:t>Misleading with Critical Applications (Medical Diagnostic, etc.).</w:t>
      </w:r>
    </w:p>
    <w:p w14:paraId="650A934A" w14:textId="5E279AAD" w:rsidR="00036508" w:rsidRPr="00036508" w:rsidRDefault="00036508" w:rsidP="00036508">
      <w:pPr>
        <w:rPr>
          <w:b/>
          <w:bCs/>
        </w:rPr>
      </w:pPr>
      <w:r w:rsidRPr="00036508">
        <w:rPr>
          <w:b/>
          <w:bCs/>
        </w:rPr>
        <w:t>3. Precision:</w:t>
      </w:r>
    </w:p>
    <w:p w14:paraId="4E281309" w14:textId="5485D6AD" w:rsidR="00036508" w:rsidRDefault="00036508" w:rsidP="00036508">
      <w:r>
        <w:t xml:space="preserve">Measures how many Positives out of all Positives (True and False) were </w:t>
      </w:r>
      <w:proofErr w:type="gramStart"/>
      <w:r>
        <w:t>actually True</w:t>
      </w:r>
      <w:proofErr w:type="gramEnd"/>
      <w:r>
        <w:t xml:space="preserve"> positives.</w:t>
      </w:r>
    </w:p>
    <w:p w14:paraId="64B87603" w14:textId="241AFCEA" w:rsidR="00036508" w:rsidRPr="00036508" w:rsidRDefault="00000000" w:rsidP="00036508">
      <m:oMathPara>
        <m:oMath>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1282C548" w14:textId="6BBAB593" w:rsidR="00036508" w:rsidRDefault="00036508" w:rsidP="00036508">
      <w:r>
        <w:t>Use cases:</w:t>
      </w:r>
    </w:p>
    <w:p w14:paraId="1AEC8F39" w14:textId="19690F28" w:rsidR="00036508" w:rsidRDefault="00036508" w:rsidP="00036508">
      <w:pPr>
        <w:pStyle w:val="ListParagraph"/>
        <w:numPr>
          <w:ilvl w:val="0"/>
          <w:numId w:val="9"/>
        </w:numPr>
      </w:pPr>
      <w:r>
        <w:t>Medical Diagnoses, Precision along with Recall are of utmost importance.</w:t>
      </w:r>
    </w:p>
    <w:p w14:paraId="274EFDC0" w14:textId="5BBEF440" w:rsidR="00036508" w:rsidRDefault="00036508" w:rsidP="00036508">
      <w:pPr>
        <w:pStyle w:val="ListParagraph"/>
        <w:numPr>
          <w:ilvl w:val="0"/>
          <w:numId w:val="9"/>
        </w:numPr>
      </w:pPr>
      <w:r>
        <w:lastRenderedPageBreak/>
        <w:t>Spam Detection and other sensitive (often imbalanced applications).</w:t>
      </w:r>
    </w:p>
    <w:p w14:paraId="59815D53" w14:textId="2E6442FF" w:rsidR="00036508" w:rsidRPr="00036508" w:rsidRDefault="00036508" w:rsidP="00036508">
      <w:pPr>
        <w:rPr>
          <w:b/>
          <w:bCs/>
        </w:rPr>
      </w:pPr>
      <w:r w:rsidRPr="00036508">
        <w:rPr>
          <w:b/>
          <w:bCs/>
        </w:rPr>
        <w:t>4. Recall (Sensitivity):</w:t>
      </w:r>
    </w:p>
    <w:p w14:paraId="2FC6B5E9" w14:textId="1A36DCDF" w:rsidR="00036508" w:rsidRDefault="00036508" w:rsidP="00036508">
      <w:r>
        <w:t xml:space="preserve">It is a metric used to assess a model’s ability to correctly identify all positive predictions out of all that which was </w:t>
      </w:r>
      <w:r w:rsidR="00CE7877">
        <w:t>correctly positive (True Positive) with incorrect negatives (False Negative).</w:t>
      </w:r>
    </w:p>
    <w:p w14:paraId="0F9C0F03" w14:textId="0842EE86" w:rsidR="00CE7877" w:rsidRPr="00CE7877" w:rsidRDefault="00CE7877" w:rsidP="00036508">
      <w:pPr>
        <w:rPr>
          <w:lang w:bidi="ar-EG"/>
        </w:rPr>
      </w:pPr>
      <m:oMathPara>
        <m:oMath>
          <m:f>
            <m:fPr>
              <m:ctrlPr>
                <w:rPr>
                  <w:rFonts w:ascii="Cambria Math" w:hAnsi="Cambria Math"/>
                  <w:i/>
                  <w:lang w:bidi="ar-EG"/>
                </w:rPr>
              </m:ctrlPr>
            </m:fPr>
            <m:num>
              <m:r>
                <w:rPr>
                  <w:rFonts w:ascii="Cambria Math" w:hAnsi="Cambria Math"/>
                  <w:lang w:bidi="ar-EG"/>
                </w:rPr>
                <m:t>TP</m:t>
              </m:r>
            </m:num>
            <m:den>
              <m:r>
                <w:rPr>
                  <w:rFonts w:ascii="Cambria Math" w:hAnsi="Cambria Math"/>
                  <w:lang w:bidi="ar-EG"/>
                </w:rPr>
                <m:t>TP+FN</m:t>
              </m:r>
            </m:den>
          </m:f>
        </m:oMath>
      </m:oMathPara>
    </w:p>
    <w:p w14:paraId="3C49898B" w14:textId="5DC3117A" w:rsidR="00CE7877" w:rsidRPr="006F7BD6" w:rsidRDefault="00CE7877" w:rsidP="00036508">
      <w:pPr>
        <w:rPr>
          <w:b/>
          <w:bCs/>
          <w:lang w:bidi="ar-EG"/>
        </w:rPr>
      </w:pPr>
      <w:r w:rsidRPr="006F7BD6">
        <w:rPr>
          <w:b/>
          <w:bCs/>
          <w:lang w:bidi="ar-EG"/>
        </w:rPr>
        <w:t>5. F1-Score:</w:t>
      </w:r>
    </w:p>
    <w:p w14:paraId="6964DFC4" w14:textId="28F898DB" w:rsidR="00CE7877" w:rsidRDefault="00CE7877" w:rsidP="00036508">
      <w:pPr>
        <w:rPr>
          <w:lang w:bidi="ar-EG"/>
        </w:rPr>
      </w:pPr>
      <w:r>
        <w:rPr>
          <w:lang w:bidi="ar-EG"/>
        </w:rPr>
        <w:t>It is an all-round score that combines both precision and recall into a single value.</w:t>
      </w:r>
    </w:p>
    <w:p w14:paraId="60A53B3F" w14:textId="142159D5" w:rsidR="00CE7877" w:rsidRPr="00CE7877" w:rsidRDefault="00CE7877" w:rsidP="00036508">
      <w:pPr>
        <w:rPr>
          <w:lang w:bidi="ar-EG"/>
        </w:rPr>
      </w:pPr>
      <m:oMathPara>
        <m:oMath>
          <m:r>
            <w:rPr>
              <w:rFonts w:ascii="Cambria Math" w:hAnsi="Cambria Math"/>
              <w:lang w:bidi="ar-EG"/>
            </w:rPr>
            <m:t>2*(</m:t>
          </m:r>
          <m:f>
            <m:fPr>
              <m:ctrlPr>
                <w:rPr>
                  <w:rFonts w:ascii="Cambria Math" w:hAnsi="Cambria Math"/>
                  <w:i/>
                  <w:lang w:bidi="ar-EG"/>
                </w:rPr>
              </m:ctrlPr>
            </m:fPr>
            <m:num>
              <m:r>
                <w:rPr>
                  <w:rFonts w:ascii="Cambria Math" w:hAnsi="Cambria Math"/>
                  <w:lang w:bidi="ar-EG"/>
                </w:rPr>
                <m:t>Precision*Recall</m:t>
              </m:r>
            </m:num>
            <m:den>
              <m:r>
                <w:rPr>
                  <w:rFonts w:ascii="Cambria Math" w:hAnsi="Cambria Math"/>
                  <w:lang w:bidi="ar-EG"/>
                </w:rPr>
                <m:t>Precision+Recall</m:t>
              </m:r>
            </m:den>
          </m:f>
          <m:r>
            <w:rPr>
              <w:rFonts w:ascii="Cambria Math" w:hAnsi="Cambria Math"/>
              <w:lang w:bidi="ar-EG"/>
            </w:rPr>
            <m:t>)</m:t>
          </m:r>
        </m:oMath>
      </m:oMathPara>
    </w:p>
    <w:p w14:paraId="38423E37" w14:textId="72A06205" w:rsidR="00CE7877" w:rsidRDefault="006F7BD6" w:rsidP="00036508">
      <w:pPr>
        <w:rPr>
          <w:lang w:bidi="ar-EG"/>
        </w:rPr>
      </w:pPr>
      <w:r>
        <w:rPr>
          <w:lang w:bidi="ar-EG"/>
        </w:rPr>
        <w:t>Advantages:</w:t>
      </w:r>
    </w:p>
    <w:p w14:paraId="7BDF7115" w14:textId="56FF21A0" w:rsidR="006F7BD6" w:rsidRDefault="006F7BD6" w:rsidP="006F7BD6">
      <w:pPr>
        <w:pStyle w:val="ListParagraph"/>
        <w:numPr>
          <w:ilvl w:val="0"/>
          <w:numId w:val="10"/>
        </w:numPr>
        <w:rPr>
          <w:lang w:bidi="ar-EG"/>
        </w:rPr>
      </w:pPr>
      <w:r>
        <w:rPr>
          <w:lang w:bidi="ar-EG"/>
        </w:rPr>
        <w:t>Correctly representing class imbalance.</w:t>
      </w:r>
    </w:p>
    <w:p w14:paraId="33B74B43" w14:textId="37C596A0" w:rsidR="006F7BD6" w:rsidRDefault="006F7BD6" w:rsidP="006F7BD6">
      <w:pPr>
        <w:pStyle w:val="ListParagraph"/>
        <w:numPr>
          <w:ilvl w:val="0"/>
          <w:numId w:val="10"/>
        </w:numPr>
        <w:rPr>
          <w:lang w:bidi="ar-EG"/>
        </w:rPr>
      </w:pPr>
      <w:r>
        <w:rPr>
          <w:lang w:bidi="ar-EG"/>
        </w:rPr>
        <w:t>Balancing Precision and Recall.</w:t>
      </w:r>
    </w:p>
    <w:p w14:paraId="0C69BE68" w14:textId="38AB91E1" w:rsidR="006F7BD6" w:rsidRDefault="006F7BD6" w:rsidP="006F7BD6">
      <w:pPr>
        <w:pStyle w:val="ListParagraph"/>
        <w:numPr>
          <w:ilvl w:val="0"/>
          <w:numId w:val="10"/>
        </w:numPr>
        <w:rPr>
          <w:lang w:bidi="ar-EG"/>
        </w:rPr>
      </w:pPr>
      <w:r>
        <w:rPr>
          <w:lang w:bidi="ar-EG"/>
        </w:rPr>
        <w:t>Single Metric for Model Evaluation.</w:t>
      </w:r>
    </w:p>
    <w:p w14:paraId="2FD8A905" w14:textId="3C2D3F98" w:rsidR="006F7BD6" w:rsidRPr="005E3EEE" w:rsidRDefault="005E3EEE" w:rsidP="006F7BD6">
      <w:pPr>
        <w:rPr>
          <w:b/>
          <w:bCs/>
          <w:lang w:bidi="ar-EG"/>
        </w:rPr>
      </w:pPr>
      <w:r>
        <w:rPr>
          <w:noProof/>
        </w:rPr>
        <mc:AlternateContent>
          <mc:Choice Requires="wps">
            <w:drawing>
              <wp:anchor distT="0" distB="0" distL="114300" distR="114300" simplePos="0" relativeHeight="251665408" behindDoc="0" locked="0" layoutInCell="1" allowOverlap="1" wp14:anchorId="2EED784C" wp14:editId="611B1303">
                <wp:simplePos x="0" y="0"/>
                <wp:positionH relativeFrom="column">
                  <wp:posOffset>3657600</wp:posOffset>
                </wp:positionH>
                <wp:positionV relativeFrom="paragraph">
                  <wp:posOffset>1819910</wp:posOffset>
                </wp:positionV>
                <wp:extent cx="2279650" cy="635"/>
                <wp:effectExtent l="0" t="0" r="0" b="0"/>
                <wp:wrapThrough wrapText="bothSides">
                  <wp:wrapPolygon edited="0">
                    <wp:start x="0" y="0"/>
                    <wp:lineTo x="0" y="21600"/>
                    <wp:lineTo x="21600" y="21600"/>
                    <wp:lineTo x="21600" y="0"/>
                  </wp:wrapPolygon>
                </wp:wrapThrough>
                <wp:docPr id="1512494235" name="Text Box 1"/>
                <wp:cNvGraphicFramePr/>
                <a:graphic xmlns:a="http://schemas.openxmlformats.org/drawingml/2006/main">
                  <a:graphicData uri="http://schemas.microsoft.com/office/word/2010/wordprocessingShape">
                    <wps:wsp>
                      <wps:cNvSpPr txBox="1"/>
                      <wps:spPr>
                        <a:xfrm>
                          <a:off x="0" y="0"/>
                          <a:ext cx="2279650" cy="635"/>
                        </a:xfrm>
                        <a:prstGeom prst="rect">
                          <a:avLst/>
                        </a:prstGeom>
                        <a:solidFill>
                          <a:prstClr val="white"/>
                        </a:solidFill>
                        <a:ln>
                          <a:noFill/>
                        </a:ln>
                      </wps:spPr>
                      <wps:txbx>
                        <w:txbxContent>
                          <w:p w14:paraId="2296FE0C" w14:textId="0828B6F1" w:rsidR="005E3EEE" w:rsidRPr="006A1AF9" w:rsidRDefault="005E3EEE" w:rsidP="005E3EEE">
                            <w:pPr>
                              <w:pStyle w:val="Caption"/>
                              <w:rPr>
                                <w:noProof/>
                                <w:sz w:val="20"/>
                                <w:szCs w:val="20"/>
                              </w:rPr>
                            </w:pPr>
                            <w:r>
                              <w:t xml:space="preserve">Figure </w:t>
                            </w:r>
                            <w:r>
                              <w:fldChar w:fldCharType="begin"/>
                            </w:r>
                            <w:r>
                              <w:instrText xml:space="preserve"> SEQ Figure \* ARABIC </w:instrText>
                            </w:r>
                            <w:r>
                              <w:fldChar w:fldCharType="separate"/>
                            </w:r>
                            <w:r>
                              <w:rPr>
                                <w:noProof/>
                              </w:rPr>
                              <w:t>1</w:t>
                            </w:r>
                            <w:r>
                              <w:fldChar w:fldCharType="end"/>
                            </w:r>
                            <w:r>
                              <w:t>: ROC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ED784C" id="Text Box 1" o:spid="_x0000_s1029" type="#_x0000_t202" style="position:absolute;margin-left:4in;margin-top:143.3pt;width:17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H2/Gg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9OPd7JZCkmKzm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" stroked="f">
                <v:textbox style="mso-fit-shape-to-text:t" inset="0,0,0,0">
                  <w:txbxContent>
                    <w:p w14:paraId="2296FE0C" w14:textId="0828B6F1" w:rsidR="005E3EEE" w:rsidRPr="006A1AF9" w:rsidRDefault="005E3EEE" w:rsidP="005E3EEE">
                      <w:pPr>
                        <w:pStyle w:val="Caption"/>
                        <w:rPr>
                          <w:noProof/>
                          <w:sz w:val="20"/>
                          <w:szCs w:val="20"/>
                        </w:rPr>
                      </w:pPr>
                      <w:r>
                        <w:t xml:space="preserve">Figure </w:t>
                      </w:r>
                      <w:r>
                        <w:fldChar w:fldCharType="begin"/>
                      </w:r>
                      <w:r>
                        <w:instrText xml:space="preserve"> SEQ Figure \* ARABIC </w:instrText>
                      </w:r>
                      <w:r>
                        <w:fldChar w:fldCharType="separate"/>
                      </w:r>
                      <w:r>
                        <w:rPr>
                          <w:noProof/>
                        </w:rPr>
                        <w:t>1</w:t>
                      </w:r>
                      <w:r>
                        <w:fldChar w:fldCharType="end"/>
                      </w:r>
                      <w:r>
                        <w:t>: ROC Curve.</w:t>
                      </w:r>
                    </w:p>
                  </w:txbxContent>
                </v:textbox>
                <w10:wrap type="through"/>
              </v:shape>
            </w:pict>
          </mc:Fallback>
        </mc:AlternateContent>
      </w:r>
      <w:r w:rsidR="006F7BD6" w:rsidRPr="005E3EEE">
        <w:rPr>
          <w:b/>
          <w:bCs/>
          <w:noProof/>
        </w:rPr>
        <w:drawing>
          <wp:anchor distT="0" distB="0" distL="114300" distR="114300" simplePos="0" relativeHeight="251663360" behindDoc="0" locked="0" layoutInCell="1" allowOverlap="1" wp14:anchorId="7634F03D" wp14:editId="30CC3414">
            <wp:simplePos x="0" y="0"/>
            <wp:positionH relativeFrom="margin">
              <wp:align>right</wp:align>
            </wp:positionH>
            <wp:positionV relativeFrom="paragraph">
              <wp:posOffset>12424</wp:posOffset>
            </wp:positionV>
            <wp:extent cx="2279650" cy="1750695"/>
            <wp:effectExtent l="0" t="0" r="6350" b="1905"/>
            <wp:wrapThrough wrapText="bothSides">
              <wp:wrapPolygon edited="0">
                <wp:start x="0" y="0"/>
                <wp:lineTo x="0" y="21388"/>
                <wp:lineTo x="21480" y="21388"/>
                <wp:lineTo x="21480" y="0"/>
                <wp:lineTo x="0" y="0"/>
              </wp:wrapPolygon>
            </wp:wrapThrough>
            <wp:docPr id="1193900738" name="Picture 6" descr="How to Interpret a ROC Curv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terpret a ROC Curve (With Exampl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9650" cy="175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7BD6" w:rsidRPr="005E3EEE">
        <w:rPr>
          <w:b/>
          <w:bCs/>
          <w:lang w:bidi="ar-EG"/>
        </w:rPr>
        <w:t>6. ROC Curve:</w:t>
      </w:r>
    </w:p>
    <w:p w14:paraId="5808E207" w14:textId="3171C260" w:rsidR="006F7BD6" w:rsidRDefault="006F7BD6" w:rsidP="006F7BD6">
      <w:pPr>
        <w:rPr>
          <w:lang w:bidi="ar-EG"/>
        </w:rPr>
      </w:pPr>
      <w:r>
        <w:rPr>
          <w:lang w:bidi="ar-EG"/>
        </w:rPr>
        <w:t xml:space="preserve">Receiver Operating Characteristic curve </w:t>
      </w:r>
      <w:r w:rsidR="005E3EEE">
        <w:rPr>
          <w:lang w:bidi="ar-EG"/>
        </w:rPr>
        <w:t>graphs the Recall (Sensitivity) to 1 minus the Recall (Specificity).</w:t>
      </w:r>
    </w:p>
    <w:p w14:paraId="62A30937" w14:textId="1B0D60E4" w:rsidR="006F7BD6" w:rsidRDefault="005E3EEE" w:rsidP="005E3EEE">
      <w:pPr>
        <w:rPr>
          <w:lang w:bidi="ar-EG"/>
        </w:rPr>
      </w:pPr>
      <w:r>
        <w:rPr>
          <w:lang w:bidi="ar-EG"/>
        </w:rPr>
        <w:t>Generally speaking, the more the curve is bent towards the top left, the better the model is at performing.</w:t>
      </w:r>
    </w:p>
    <w:p w14:paraId="2F173521" w14:textId="6254D8E8" w:rsidR="005E3EEE" w:rsidRDefault="005E3EEE" w:rsidP="00732008">
      <w:pPr>
        <w:rPr>
          <w:lang w:bidi="ar-EG"/>
        </w:rPr>
      </w:pPr>
      <w:r>
        <w:rPr>
          <w:lang w:bidi="ar-EG"/>
        </w:rPr>
        <w:t xml:space="preserve">Sometimes though not everything is simple, that’s why we use </w:t>
      </w:r>
      <w:r w:rsidRPr="00732008">
        <w:rPr>
          <w:b/>
          <w:bCs/>
          <w:lang w:bidi="ar-EG"/>
        </w:rPr>
        <w:t>Area Under the Curve (AUC)</w:t>
      </w:r>
      <w:r>
        <w:rPr>
          <w:lang w:bidi="ar-EG"/>
        </w:rPr>
        <w:t xml:space="preserve"> to figure out which model curve is better exactly.</w:t>
      </w:r>
    </w:p>
    <w:p w14:paraId="4D9A15F0" w14:textId="6AAAC4F3" w:rsidR="00732008" w:rsidRDefault="00732008" w:rsidP="00732008">
      <w:pPr>
        <w:rPr>
          <w:lang w:bidi="ar-EG"/>
        </w:rPr>
      </w:pPr>
      <w:r w:rsidRPr="00732008">
        <w:rPr>
          <w:lang w:bidi="ar-EG"/>
        </w:rPr>
        <w:t>The AUC provides a single scalar value that summarizes the model's ability to rank positive instances higher than negative instances, regardless of the specific threshold chosen for classification. Higher AUC values indicate better model performance.</w:t>
      </w:r>
    </w:p>
    <w:p w14:paraId="19909A31" w14:textId="77777777" w:rsidR="00732008" w:rsidRPr="00732008" w:rsidRDefault="00732008" w:rsidP="00732008">
      <w:pPr>
        <w:numPr>
          <w:ilvl w:val="0"/>
          <w:numId w:val="12"/>
        </w:numPr>
        <w:rPr>
          <w:lang w:bidi="ar-EG"/>
        </w:rPr>
      </w:pPr>
      <w:r w:rsidRPr="00732008">
        <w:rPr>
          <w:lang w:bidi="ar-EG"/>
        </w:rPr>
        <w:t>An AUC of 0.5 indicates that the model's performance is equivalent to random guessing.</w:t>
      </w:r>
    </w:p>
    <w:p w14:paraId="7B41339D" w14:textId="7780F1A1" w:rsidR="00732008" w:rsidRDefault="00732008" w:rsidP="00732008">
      <w:pPr>
        <w:numPr>
          <w:ilvl w:val="0"/>
          <w:numId w:val="13"/>
        </w:numPr>
        <w:rPr>
          <w:lang w:bidi="ar-EG"/>
        </w:rPr>
      </w:pPr>
      <w:r w:rsidRPr="00732008">
        <w:rPr>
          <w:lang w:bidi="ar-EG"/>
        </w:rPr>
        <w:t>An AUC of 1.0 indicates perfect discrimination, where the model can perfectly distinguish between positive and negative instances at all thresholds.</w:t>
      </w:r>
    </w:p>
    <w:p w14:paraId="6106C14F" w14:textId="77777777" w:rsidR="00732008" w:rsidRPr="00C039F1" w:rsidRDefault="00732008" w:rsidP="00732008">
      <w:pPr>
        <w:rPr>
          <w:rtl/>
          <w:lang w:bidi="ar-EG"/>
        </w:rPr>
      </w:pPr>
    </w:p>
    <w:sectPr w:rsidR="00732008" w:rsidRPr="00C039F1" w:rsidSect="00E3589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71CD"/>
    <w:multiLevelType w:val="hybridMultilevel"/>
    <w:tmpl w:val="A9DE4246"/>
    <w:lvl w:ilvl="0" w:tplc="E2A20B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97AC5"/>
    <w:multiLevelType w:val="hybridMultilevel"/>
    <w:tmpl w:val="2EB67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B2004"/>
    <w:multiLevelType w:val="hybridMultilevel"/>
    <w:tmpl w:val="0AA00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21E2E"/>
    <w:multiLevelType w:val="hybridMultilevel"/>
    <w:tmpl w:val="158E6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C5228"/>
    <w:multiLevelType w:val="multilevel"/>
    <w:tmpl w:val="1ED2B0F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407474"/>
    <w:multiLevelType w:val="hybridMultilevel"/>
    <w:tmpl w:val="715C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844CB"/>
    <w:multiLevelType w:val="hybridMultilevel"/>
    <w:tmpl w:val="12802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5A204E"/>
    <w:multiLevelType w:val="hybridMultilevel"/>
    <w:tmpl w:val="0A7C9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01704"/>
    <w:multiLevelType w:val="multilevel"/>
    <w:tmpl w:val="399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5D3554"/>
    <w:multiLevelType w:val="hybridMultilevel"/>
    <w:tmpl w:val="21225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C506BE"/>
    <w:multiLevelType w:val="hybridMultilevel"/>
    <w:tmpl w:val="C90C6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701B6F"/>
    <w:multiLevelType w:val="hybridMultilevel"/>
    <w:tmpl w:val="447E0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862126">
    <w:abstractNumId w:val="11"/>
  </w:num>
  <w:num w:numId="2" w16cid:durableId="138352528">
    <w:abstractNumId w:val="5"/>
  </w:num>
  <w:num w:numId="3" w16cid:durableId="866941883">
    <w:abstractNumId w:val="1"/>
  </w:num>
  <w:num w:numId="4" w16cid:durableId="2073231476">
    <w:abstractNumId w:val="3"/>
  </w:num>
  <w:num w:numId="5" w16cid:durableId="1028291401">
    <w:abstractNumId w:val="4"/>
  </w:num>
  <w:num w:numId="6" w16cid:durableId="883563787">
    <w:abstractNumId w:val="0"/>
  </w:num>
  <w:num w:numId="7" w16cid:durableId="512959503">
    <w:abstractNumId w:val="9"/>
  </w:num>
  <w:num w:numId="8" w16cid:durableId="401756245">
    <w:abstractNumId w:val="2"/>
  </w:num>
  <w:num w:numId="9" w16cid:durableId="1958370078">
    <w:abstractNumId w:val="10"/>
  </w:num>
  <w:num w:numId="10" w16cid:durableId="1368679383">
    <w:abstractNumId w:val="6"/>
  </w:num>
  <w:num w:numId="11" w16cid:durableId="603346754">
    <w:abstractNumId w:val="7"/>
  </w:num>
  <w:num w:numId="12" w16cid:durableId="812217454">
    <w:abstractNumId w:val="8"/>
    <w:lvlOverride w:ilvl="0">
      <w:startOverride w:val="1"/>
    </w:lvlOverride>
  </w:num>
  <w:num w:numId="13" w16cid:durableId="88240408">
    <w:abstractNumId w:val="8"/>
    <w:lvlOverride w:ilvl="0">
      <w:startOverride w:val="2"/>
    </w:lvlOverride>
  </w:num>
  <w:num w:numId="14" w16cid:durableId="726494097">
    <w:abstractNumId w:val="8"/>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9D3"/>
    <w:rsid w:val="00036508"/>
    <w:rsid w:val="00082628"/>
    <w:rsid w:val="00096DF8"/>
    <w:rsid w:val="00272EBF"/>
    <w:rsid w:val="00295832"/>
    <w:rsid w:val="002B2A79"/>
    <w:rsid w:val="003F23D4"/>
    <w:rsid w:val="004C5E44"/>
    <w:rsid w:val="005E3EEE"/>
    <w:rsid w:val="006E69D3"/>
    <w:rsid w:val="006F7BD6"/>
    <w:rsid w:val="00732008"/>
    <w:rsid w:val="007E1937"/>
    <w:rsid w:val="009E4063"/>
    <w:rsid w:val="00AA3301"/>
    <w:rsid w:val="00C039F1"/>
    <w:rsid w:val="00C55EDF"/>
    <w:rsid w:val="00CE7877"/>
    <w:rsid w:val="00D14A59"/>
    <w:rsid w:val="00D37BB6"/>
    <w:rsid w:val="00D951C5"/>
    <w:rsid w:val="00E35897"/>
    <w:rsid w:val="00FA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0BF99"/>
  <w15:chartTrackingRefBased/>
  <w15:docId w15:val="{7173C02C-0BB2-44D6-BC48-D55095C1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897"/>
  </w:style>
  <w:style w:type="paragraph" w:styleId="Heading1">
    <w:name w:val="heading 1"/>
    <w:basedOn w:val="Normal"/>
    <w:next w:val="Normal"/>
    <w:link w:val="Heading1Char"/>
    <w:uiPriority w:val="9"/>
    <w:qFormat/>
    <w:rsid w:val="00E3589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3589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3589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3589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3589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3589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3589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3589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3589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89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35897"/>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E35897"/>
    <w:rPr>
      <w:caps/>
      <w:color w:val="0A2F40" w:themeColor="accent1" w:themeShade="7F"/>
      <w:spacing w:val="15"/>
    </w:rPr>
  </w:style>
  <w:style w:type="character" w:customStyle="1" w:styleId="Heading4Char">
    <w:name w:val="Heading 4 Char"/>
    <w:basedOn w:val="DefaultParagraphFont"/>
    <w:link w:val="Heading4"/>
    <w:uiPriority w:val="9"/>
    <w:semiHidden/>
    <w:rsid w:val="00E35897"/>
    <w:rPr>
      <w:caps/>
      <w:color w:val="0F4761" w:themeColor="accent1" w:themeShade="BF"/>
      <w:spacing w:val="10"/>
    </w:rPr>
  </w:style>
  <w:style w:type="character" w:customStyle="1" w:styleId="Heading5Char">
    <w:name w:val="Heading 5 Char"/>
    <w:basedOn w:val="DefaultParagraphFont"/>
    <w:link w:val="Heading5"/>
    <w:uiPriority w:val="9"/>
    <w:semiHidden/>
    <w:rsid w:val="00E35897"/>
    <w:rPr>
      <w:caps/>
      <w:color w:val="0F4761" w:themeColor="accent1" w:themeShade="BF"/>
      <w:spacing w:val="10"/>
    </w:rPr>
  </w:style>
  <w:style w:type="character" w:customStyle="1" w:styleId="Heading6Char">
    <w:name w:val="Heading 6 Char"/>
    <w:basedOn w:val="DefaultParagraphFont"/>
    <w:link w:val="Heading6"/>
    <w:uiPriority w:val="9"/>
    <w:semiHidden/>
    <w:rsid w:val="00E35897"/>
    <w:rPr>
      <w:caps/>
      <w:color w:val="0F4761" w:themeColor="accent1" w:themeShade="BF"/>
      <w:spacing w:val="10"/>
    </w:rPr>
  </w:style>
  <w:style w:type="character" w:customStyle="1" w:styleId="Heading7Char">
    <w:name w:val="Heading 7 Char"/>
    <w:basedOn w:val="DefaultParagraphFont"/>
    <w:link w:val="Heading7"/>
    <w:uiPriority w:val="9"/>
    <w:semiHidden/>
    <w:rsid w:val="00E35897"/>
    <w:rPr>
      <w:caps/>
      <w:color w:val="0F4761" w:themeColor="accent1" w:themeShade="BF"/>
      <w:spacing w:val="10"/>
    </w:rPr>
  </w:style>
  <w:style w:type="character" w:customStyle="1" w:styleId="Heading8Char">
    <w:name w:val="Heading 8 Char"/>
    <w:basedOn w:val="DefaultParagraphFont"/>
    <w:link w:val="Heading8"/>
    <w:uiPriority w:val="9"/>
    <w:semiHidden/>
    <w:rsid w:val="00E35897"/>
    <w:rPr>
      <w:caps/>
      <w:spacing w:val="10"/>
      <w:sz w:val="18"/>
      <w:szCs w:val="18"/>
    </w:rPr>
  </w:style>
  <w:style w:type="character" w:customStyle="1" w:styleId="Heading9Char">
    <w:name w:val="Heading 9 Char"/>
    <w:basedOn w:val="DefaultParagraphFont"/>
    <w:link w:val="Heading9"/>
    <w:uiPriority w:val="9"/>
    <w:semiHidden/>
    <w:rsid w:val="00E35897"/>
    <w:rPr>
      <w:i/>
      <w:iCs/>
      <w:caps/>
      <w:spacing w:val="10"/>
      <w:sz w:val="18"/>
      <w:szCs w:val="18"/>
    </w:rPr>
  </w:style>
  <w:style w:type="paragraph" w:styleId="Title">
    <w:name w:val="Title"/>
    <w:basedOn w:val="Normal"/>
    <w:next w:val="Normal"/>
    <w:link w:val="TitleChar"/>
    <w:uiPriority w:val="10"/>
    <w:qFormat/>
    <w:rsid w:val="00E3589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35897"/>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3589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35897"/>
    <w:rPr>
      <w:caps/>
      <w:color w:val="595959" w:themeColor="text1" w:themeTint="A6"/>
      <w:spacing w:val="10"/>
      <w:sz w:val="21"/>
      <w:szCs w:val="21"/>
    </w:rPr>
  </w:style>
  <w:style w:type="paragraph" w:styleId="Quote">
    <w:name w:val="Quote"/>
    <w:basedOn w:val="Normal"/>
    <w:next w:val="Normal"/>
    <w:link w:val="QuoteChar"/>
    <w:uiPriority w:val="29"/>
    <w:qFormat/>
    <w:rsid w:val="00E35897"/>
    <w:rPr>
      <w:i/>
      <w:iCs/>
      <w:sz w:val="24"/>
      <w:szCs w:val="24"/>
    </w:rPr>
  </w:style>
  <w:style w:type="character" w:customStyle="1" w:styleId="QuoteChar">
    <w:name w:val="Quote Char"/>
    <w:basedOn w:val="DefaultParagraphFont"/>
    <w:link w:val="Quote"/>
    <w:uiPriority w:val="29"/>
    <w:rsid w:val="00E35897"/>
    <w:rPr>
      <w:i/>
      <w:iCs/>
      <w:sz w:val="24"/>
      <w:szCs w:val="24"/>
    </w:rPr>
  </w:style>
  <w:style w:type="paragraph" w:styleId="ListParagraph">
    <w:name w:val="List Paragraph"/>
    <w:basedOn w:val="Normal"/>
    <w:uiPriority w:val="34"/>
    <w:qFormat/>
    <w:rsid w:val="006E69D3"/>
    <w:pPr>
      <w:ind w:left="720"/>
      <w:contextualSpacing/>
    </w:pPr>
  </w:style>
  <w:style w:type="character" w:styleId="IntenseEmphasis">
    <w:name w:val="Intense Emphasis"/>
    <w:uiPriority w:val="21"/>
    <w:qFormat/>
    <w:rsid w:val="00E35897"/>
    <w:rPr>
      <w:b/>
      <w:bCs/>
      <w:caps/>
      <w:color w:val="0A2F40" w:themeColor="accent1" w:themeShade="7F"/>
      <w:spacing w:val="10"/>
    </w:rPr>
  </w:style>
  <w:style w:type="paragraph" w:styleId="IntenseQuote">
    <w:name w:val="Intense Quote"/>
    <w:basedOn w:val="Normal"/>
    <w:next w:val="Normal"/>
    <w:link w:val="IntenseQuoteChar"/>
    <w:uiPriority w:val="30"/>
    <w:qFormat/>
    <w:rsid w:val="00E3589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E35897"/>
    <w:rPr>
      <w:color w:val="156082" w:themeColor="accent1"/>
      <w:sz w:val="24"/>
      <w:szCs w:val="24"/>
    </w:rPr>
  </w:style>
  <w:style w:type="character" w:styleId="IntenseReference">
    <w:name w:val="Intense Reference"/>
    <w:uiPriority w:val="32"/>
    <w:qFormat/>
    <w:rsid w:val="00E35897"/>
    <w:rPr>
      <w:b/>
      <w:bCs/>
      <w:i/>
      <w:iCs/>
      <w:caps/>
      <w:color w:val="156082" w:themeColor="accent1"/>
    </w:rPr>
  </w:style>
  <w:style w:type="paragraph" w:styleId="Caption">
    <w:name w:val="caption"/>
    <w:basedOn w:val="Normal"/>
    <w:next w:val="Normal"/>
    <w:uiPriority w:val="35"/>
    <w:unhideWhenUsed/>
    <w:qFormat/>
    <w:rsid w:val="00E35897"/>
    <w:rPr>
      <w:b/>
      <w:bCs/>
      <w:color w:val="0F4761" w:themeColor="accent1" w:themeShade="BF"/>
      <w:sz w:val="16"/>
      <w:szCs w:val="16"/>
    </w:rPr>
  </w:style>
  <w:style w:type="character" w:styleId="Strong">
    <w:name w:val="Strong"/>
    <w:uiPriority w:val="22"/>
    <w:qFormat/>
    <w:rsid w:val="00E35897"/>
    <w:rPr>
      <w:b/>
      <w:bCs/>
    </w:rPr>
  </w:style>
  <w:style w:type="character" w:styleId="Emphasis">
    <w:name w:val="Emphasis"/>
    <w:uiPriority w:val="20"/>
    <w:qFormat/>
    <w:rsid w:val="00E35897"/>
    <w:rPr>
      <w:caps/>
      <w:color w:val="0A2F40" w:themeColor="accent1" w:themeShade="7F"/>
      <w:spacing w:val="5"/>
    </w:rPr>
  </w:style>
  <w:style w:type="paragraph" w:styleId="NoSpacing">
    <w:name w:val="No Spacing"/>
    <w:link w:val="NoSpacingChar"/>
    <w:uiPriority w:val="1"/>
    <w:qFormat/>
    <w:rsid w:val="00E35897"/>
    <w:pPr>
      <w:spacing w:after="0" w:line="240" w:lineRule="auto"/>
    </w:pPr>
  </w:style>
  <w:style w:type="character" w:styleId="SubtleEmphasis">
    <w:name w:val="Subtle Emphasis"/>
    <w:uiPriority w:val="19"/>
    <w:qFormat/>
    <w:rsid w:val="00E35897"/>
    <w:rPr>
      <w:i/>
      <w:iCs/>
      <w:color w:val="0A2F40" w:themeColor="accent1" w:themeShade="7F"/>
    </w:rPr>
  </w:style>
  <w:style w:type="character" w:styleId="SubtleReference">
    <w:name w:val="Subtle Reference"/>
    <w:uiPriority w:val="31"/>
    <w:qFormat/>
    <w:rsid w:val="00E35897"/>
    <w:rPr>
      <w:b/>
      <w:bCs/>
      <w:color w:val="156082" w:themeColor="accent1"/>
    </w:rPr>
  </w:style>
  <w:style w:type="character" w:styleId="BookTitle">
    <w:name w:val="Book Title"/>
    <w:uiPriority w:val="33"/>
    <w:qFormat/>
    <w:rsid w:val="00E35897"/>
    <w:rPr>
      <w:b/>
      <w:bCs/>
      <w:i/>
      <w:iCs/>
      <w:spacing w:val="0"/>
    </w:rPr>
  </w:style>
  <w:style w:type="paragraph" w:styleId="TOCHeading">
    <w:name w:val="TOC Heading"/>
    <w:basedOn w:val="Heading1"/>
    <w:next w:val="Normal"/>
    <w:uiPriority w:val="39"/>
    <w:unhideWhenUsed/>
    <w:qFormat/>
    <w:rsid w:val="00E35897"/>
    <w:pPr>
      <w:outlineLvl w:val="9"/>
    </w:pPr>
  </w:style>
  <w:style w:type="character" w:customStyle="1" w:styleId="NoSpacingChar">
    <w:name w:val="No Spacing Char"/>
    <w:basedOn w:val="DefaultParagraphFont"/>
    <w:link w:val="NoSpacing"/>
    <w:uiPriority w:val="1"/>
    <w:rsid w:val="00E35897"/>
  </w:style>
  <w:style w:type="paragraph" w:styleId="TOC2">
    <w:name w:val="toc 2"/>
    <w:basedOn w:val="Normal"/>
    <w:next w:val="Normal"/>
    <w:autoRedefine/>
    <w:uiPriority w:val="39"/>
    <w:unhideWhenUsed/>
    <w:rsid w:val="00E35897"/>
    <w:pPr>
      <w:spacing w:before="0" w:after="100" w:line="259" w:lineRule="auto"/>
      <w:ind w:left="220"/>
    </w:pPr>
    <w:rPr>
      <w:rFonts w:cs="Times New Roman"/>
      <w:sz w:val="22"/>
      <w:szCs w:val="22"/>
    </w:rPr>
  </w:style>
  <w:style w:type="paragraph" w:styleId="TOC1">
    <w:name w:val="toc 1"/>
    <w:basedOn w:val="Normal"/>
    <w:next w:val="Normal"/>
    <w:autoRedefine/>
    <w:uiPriority w:val="39"/>
    <w:unhideWhenUsed/>
    <w:rsid w:val="00E35897"/>
    <w:pPr>
      <w:spacing w:before="0" w:after="100" w:line="259" w:lineRule="auto"/>
    </w:pPr>
    <w:rPr>
      <w:rFonts w:cs="Times New Roman"/>
      <w:sz w:val="22"/>
      <w:szCs w:val="22"/>
    </w:rPr>
  </w:style>
  <w:style w:type="paragraph" w:styleId="TOC3">
    <w:name w:val="toc 3"/>
    <w:basedOn w:val="Normal"/>
    <w:next w:val="Normal"/>
    <w:autoRedefine/>
    <w:uiPriority w:val="39"/>
    <w:unhideWhenUsed/>
    <w:rsid w:val="00E35897"/>
    <w:pPr>
      <w:spacing w:before="0" w:after="100" w:line="259" w:lineRule="auto"/>
      <w:ind w:left="440"/>
    </w:pPr>
    <w:rPr>
      <w:rFonts w:cs="Times New Roman"/>
      <w:sz w:val="22"/>
      <w:szCs w:val="22"/>
    </w:rPr>
  </w:style>
  <w:style w:type="character" w:styleId="PlaceholderText">
    <w:name w:val="Placeholder Text"/>
    <w:basedOn w:val="DefaultParagraphFont"/>
    <w:uiPriority w:val="99"/>
    <w:semiHidden/>
    <w:rsid w:val="000826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Baselmohamed802@gmail.com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148728-D44E-4D82-A92F-AF89F28AE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6</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Machine Learning Notes</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Notes</dc:title>
  <dc:subject>A Document covering all important topics for Machine Learning.</dc:subject>
  <dc:creator>Basel M. Mostafa Sayed</dc:creator>
  <cp:keywords/>
  <dc:description/>
  <cp:lastModifiedBy>Basel M. Mostafa Sayed</cp:lastModifiedBy>
  <cp:revision>4</cp:revision>
  <dcterms:created xsi:type="dcterms:W3CDTF">2025-11-22T08:43:00Z</dcterms:created>
  <dcterms:modified xsi:type="dcterms:W3CDTF">2025-11-22T13:11:00Z</dcterms:modified>
</cp:coreProperties>
</file>