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/>
        <w:ind/>
        <w:jc w:val="center"/>
        <w:rPr/>
      </w:pPr>
      <w:r>
        <w:rPr>
          <w:rFonts w:ascii="Arial" w:hAnsi="Arial"/>
          <w:b/>
          <w:color w:val="1a3a5c"/>
          <w:sz w:val="44"/>
        </w:rPr>
        <w:t xml:space="preserve">Basem Akram Younis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/>
          <w:i/>
          <w:color w:val="0d6e8a"/>
          <w:sz w:val="22"/>
        </w:rPr>
        <w:t xml:space="preserve">Network &amp; Security Enthusiast  |  AI Student – Intelligent Systems</w:t>
      </w:r>
      <w:r/>
    </w:p>
    <w:p>
      <w:pPr>
        <w:pBdr/>
        <w:spacing w:after="120" w:before="0"/>
        <w:ind/>
        <w:jc w:val="center"/>
        <w:rPr/>
      </w:pPr>
      <w:r>
        <w:rPr>
          <w:rFonts w:ascii="Arial" w:hAnsi="Arial"/>
          <w:color w:val="555555"/>
          <w:sz w:val="18"/>
        </w:rPr>
        <w:t xml:space="preserve">Banha, Egypt   | basemakram560@example.com   |   Open to Opportunities   |   Always Learning</w:t>
      </w:r>
      <w:r/>
    </w:p>
    <w:p>
      <w:pPr>
        <w:pBdr>
          <w:bottom w:val="single" w:color="1a3a5c" w:sz="12" w:space="2"/>
        </w:pBdr>
        <w:spacing w:after="80" w:before="0"/>
        <w:ind/>
        <w:rPr/>
      </w:pPr>
      <w:r/>
      <w:r/>
    </w:p>
    <w:p>
      <w:pPr>
        <w:pBdr>
          <w:bottom w:val="single" w:color="0d6e8a" w:sz="8" w:space="2"/>
        </w:pBdr>
        <w:spacing w:after="40" w:before="200"/>
        <w:ind/>
        <w:rPr/>
      </w:pPr>
      <w:r>
        <w:rPr>
          <w:rFonts w:ascii="Arial" w:hAnsi="Arial"/>
          <w:b/>
          <w:color w:val="0d6e8a"/>
          <w:sz w:val="22"/>
        </w:rPr>
        <w:t xml:space="preserve">PROFILE</w:t>
      </w:r>
      <w:r/>
    </w:p>
    <w:p>
      <w:pPr>
        <w:pBdr/>
        <w:spacing w:after="40" w:before="0"/>
        <w:ind/>
        <w:rPr/>
      </w:pPr>
      <w:r>
        <w:rPr>
          <w:rFonts w:ascii="Arial" w:hAnsi="Arial"/>
          <w:b w:val="0"/>
          <w:i w:val="0"/>
          <w:color w:val="555555"/>
          <w:sz w:val="20"/>
        </w:rPr>
        <w:t xml:space="preserve">Computer Science student specialising in Artificial Intelligence (Intelligent Systems) at Minufiya University, with a strong focus on Network Engineering, Cybersecurity, AI, </w:t>
      </w:r>
      <w:r>
        <w:rPr>
          <w:rFonts w:ascii="Arial" w:hAnsi="Arial"/>
          <w:b w:val="0"/>
          <w:i w:val="0"/>
          <w:color w:val="555555"/>
          <w:sz w:val="20"/>
        </w:rPr>
        <w:t xml:space="preserve">Machine Learning, and Deep Learning. I build my foundation on networking infrastructure, security principles, and system analysis with a Software Engineer mindset — thinking logically, understanding protocols deeply, and designing reliable, secure systems.</w:t>
      </w:r>
      <w:r/>
    </w:p>
    <w:p>
      <w:pPr>
        <w:pBdr/>
        <w:spacing w:after="80" w:before="0"/>
        <w:ind/>
        <w:rPr/>
      </w:pPr>
      <w:r>
        <w:rPr>
          <w:rFonts w:ascii="Arial" w:hAnsi="Arial"/>
          <w:b/>
          <w:i w:val="0"/>
          <w:color w:val="555555"/>
          <w:sz w:val="20"/>
        </w:rPr>
        <w:t xml:space="preserve">Focus Areas: </w:t>
      </w:r>
      <w:r>
        <w:rPr>
          <w:rFonts w:ascii="Arial" w:hAnsi="Arial"/>
          <w:b w:val="0"/>
          <w:i w:val="0"/>
          <w:color w:val="555555"/>
          <w:sz w:val="20"/>
        </w:rPr>
        <w:t xml:space="preserve">Network Engineering  ·  Cybersecurity  ·  SOC Operations  ·  Incident Response  ·  AI  ·  Machine Learning  ·  Deep Learning</w:t>
      </w:r>
      <w:r/>
    </w:p>
    <w:p>
      <w:pPr>
        <w:pBdr>
          <w:bottom w:val="single" w:color="0d6e8a" w:sz="8" w:space="2"/>
        </w:pBdr>
        <w:spacing w:after="40" w:before="200"/>
        <w:ind/>
        <w:rPr/>
      </w:pPr>
      <w:r>
        <w:rPr>
          <w:rFonts w:ascii="Arial" w:hAnsi="Arial"/>
          <w:b/>
          <w:color w:val="0d6e8a"/>
          <w:sz w:val="22"/>
        </w:rPr>
        <w:t xml:space="preserve">TECHNICAL SKILLS</w:t>
      </w:r>
      <w:r/>
    </w:p>
    <w:p>
      <w:pPr>
        <w:pBdr/>
        <w:spacing w:after="40" w:before="0"/>
        <w:ind/>
        <w:rPr/>
      </w:pPr>
      <w:r>
        <w:rPr>
          <w:rFonts w:ascii="Arial" w:hAnsi="Arial"/>
          <w:b/>
          <w:i w:val="0"/>
          <w:color w:val="1a3a5c"/>
          <w:sz w:val="20"/>
        </w:rPr>
        <w:t xml:space="preserve">Networking: </w:t>
      </w:r>
      <w:r>
        <w:rPr>
          <w:rFonts w:ascii="Arial" w:hAnsi="Arial"/>
          <w:b w:val="0"/>
          <w:i w:val="0"/>
          <w:color w:val="555555"/>
          <w:sz w:val="20"/>
        </w:rPr>
        <w:t xml:space="preserve">TCP/IP · Routing &amp; Switching · NAT · ACL · Network Troubleshooting · Packet Analysis</w:t>
      </w:r>
      <w:r/>
    </w:p>
    <w:p>
      <w:pPr>
        <w:pBdr/>
        <w:spacing w:after="40" w:before="0"/>
        <w:ind/>
        <w:rPr/>
      </w:pPr>
      <w:r>
        <w:rPr>
          <w:rFonts w:ascii="Arial" w:hAnsi="Arial"/>
          <w:b/>
          <w:i w:val="0"/>
          <w:color w:val="1a3a5c"/>
          <w:sz w:val="20"/>
        </w:rPr>
        <w:t xml:space="preserve">Cybersecurity: </w:t>
      </w:r>
      <w:r>
        <w:rPr>
          <w:rFonts w:ascii="Arial" w:hAnsi="Arial"/>
          <w:b w:val="0"/>
          <w:i w:val="0"/>
          <w:color w:val="555555"/>
          <w:sz w:val="20"/>
        </w:rPr>
        <w:t xml:space="preserve">Incident Response · SOC Operations · Threat Detection · Security Monitoring · SIEM Tools</w:t>
      </w:r>
      <w:r/>
    </w:p>
    <w:p>
      <w:pPr>
        <w:pBdr/>
        <w:spacing w:after="40" w:before="0"/>
        <w:ind/>
        <w:rPr/>
      </w:pPr>
      <w:r>
        <w:rPr>
          <w:rFonts w:ascii="Arial" w:hAnsi="Arial"/>
          <w:b/>
          <w:i w:val="0"/>
          <w:color w:val="1a3a5c"/>
          <w:sz w:val="20"/>
        </w:rPr>
        <w:t xml:space="preserve">Systems: </w:t>
      </w:r>
      <w:r>
        <w:rPr>
          <w:rFonts w:ascii="Arial" w:hAnsi="Arial"/>
          <w:b w:val="0"/>
          <w:i w:val="0"/>
          <w:color w:val="555555"/>
          <w:sz w:val="20"/>
        </w:rPr>
        <w:t xml:space="preserve">Linux (Advanced) · Windows (Advanced) · System Administration</w:t>
      </w:r>
      <w:r/>
    </w:p>
    <w:p>
      <w:pPr>
        <w:pBdr/>
        <w:spacing w:after="40" w:before="0"/>
        <w:ind/>
        <w:rPr/>
      </w:pPr>
      <w:r>
        <w:rPr>
          <w:rFonts w:ascii="Arial" w:hAnsi="Arial"/>
          <w:b/>
          <w:i w:val="0"/>
          <w:color w:val="1a3a5c"/>
          <w:sz w:val="20"/>
        </w:rPr>
        <w:t xml:space="preserve">Programming: </w:t>
      </w:r>
      <w:r>
        <w:rPr>
          <w:rFonts w:ascii="Arial" w:hAnsi="Arial"/>
          <w:b w:val="0"/>
          <w:i w:val="0"/>
          <w:color w:val="555555"/>
          <w:sz w:val="20"/>
        </w:rPr>
        <w:t xml:space="preserve">Python (Excellent) · Bash (Intermediate) · C++ · Java</w:t>
      </w:r>
      <w:r/>
    </w:p>
    <w:p>
      <w:pPr>
        <w:pBdr>
          <w:bottom w:val="single" w:color="0d6e8a" w:sz="8" w:space="2"/>
        </w:pBdr>
        <w:spacing w:after="40" w:before="200"/>
        <w:ind/>
        <w:rPr/>
      </w:pPr>
      <w:r>
        <w:rPr>
          <w:rFonts w:ascii="Arial" w:hAnsi="Arial"/>
          <w:b/>
          <w:color w:val="0d6e8a"/>
          <w:sz w:val="22"/>
        </w:rPr>
        <w:t xml:space="preserve">PROJECTS</w:t>
      </w:r>
      <w:r/>
    </w:p>
    <w:p>
      <w:pPr>
        <w:pBdr/>
        <w:spacing w:after="40" w:before="80"/>
        <w:ind/>
        <w:rPr/>
      </w:pPr>
      <w:r>
        <w:rPr>
          <w:rFonts w:ascii="Arial" w:hAnsi="Arial"/>
          <w:b/>
          <w:i w:val="0"/>
          <w:color w:val="0d6e8a"/>
          <w:sz w:val="20"/>
        </w:rPr>
        <w:t xml:space="preserve">▸  Networking &amp; Security</w:t>
      </w:r>
      <w:r/>
    </w:p>
    <w:p>
      <w:pPr>
        <w:pBdr/>
        <w:spacing w:after="20" w:before="0"/>
        <w:ind w:left="360"/>
        <w:rPr/>
      </w:pPr>
      <w:r>
        <w:rPr>
          <w:rFonts w:ascii="Arial" w:hAnsi="Arial"/>
          <w:b/>
          <w:i w:val="0"/>
          <w:color w:val="1a3a5c"/>
          <w:sz w:val="20"/>
        </w:rPr>
        <w:t xml:space="preserve">Network Lab Setup  </w:t>
      </w:r>
      <w:r>
        <w:rPr>
          <w:rFonts w:ascii="Arial" w:hAnsi="Arial"/>
          <w:b w:val="0"/>
          <w:i w:val="0"/>
          <w:color w:val="555555"/>
          <w:sz w:val="20"/>
        </w:rPr>
        <w:t xml:space="preserve">— Built and simulated efficient network topologies.  </w:t>
      </w:r>
      <w:r>
        <w:rPr>
          <w:rFonts w:ascii="Arial" w:hAnsi="Arial"/>
          <w:b w:val="0"/>
          <w:i/>
          <w:color w:val="0d6e8a"/>
          <w:sz w:val="18"/>
        </w:rPr>
        <w:t xml:space="preserve">[Routing, Switching, ACL]</w:t>
      </w:r>
      <w:r/>
    </w:p>
    <w:p>
      <w:pPr>
        <w:pBdr/>
        <w:spacing w:after="20" w:before="0"/>
        <w:ind w:left="360"/>
        <w:rPr/>
      </w:pPr>
      <w:r>
        <w:rPr>
          <w:rFonts w:ascii="Arial" w:hAnsi="Arial"/>
          <w:b/>
          <w:i w:val="0"/>
          <w:color w:val="1a3a5c"/>
          <w:sz w:val="20"/>
        </w:rPr>
        <w:t xml:space="preserve">TCP/IP Analysis Lab  </w:t>
      </w:r>
      <w:r>
        <w:rPr>
          <w:rFonts w:ascii="Arial" w:hAnsi="Arial"/>
          <w:b w:val="0"/>
          <w:i w:val="0"/>
          <w:color w:val="555555"/>
          <w:sz w:val="20"/>
        </w:rPr>
        <w:t xml:space="preserve">— Analysed packet flow and network behaviour.  </w:t>
      </w:r>
      <w:r>
        <w:rPr>
          <w:rFonts w:ascii="Arial" w:hAnsi="Arial"/>
          <w:b w:val="0"/>
          <w:i/>
          <w:color w:val="0d6e8a"/>
          <w:sz w:val="18"/>
        </w:rPr>
        <w:t xml:space="preserve">[Wireshark, TCP/IP]</w:t>
      </w:r>
      <w:r/>
    </w:p>
    <w:p>
      <w:pPr>
        <w:pBdr/>
        <w:spacing w:after="20" w:before="0"/>
        <w:ind w:left="360"/>
        <w:rPr/>
      </w:pPr>
      <w:r>
        <w:rPr>
          <w:rFonts w:ascii="Arial" w:hAnsi="Arial"/>
          <w:b/>
          <w:i w:val="0"/>
          <w:color w:val="1a3a5c"/>
          <w:sz w:val="20"/>
        </w:rPr>
        <w:t xml:space="preserve">Linux Security Practice  </w:t>
      </w:r>
      <w:r>
        <w:rPr>
          <w:rFonts w:ascii="Arial" w:hAnsi="Arial"/>
          <w:b w:val="0"/>
          <w:i w:val="0"/>
          <w:color w:val="555555"/>
          <w:sz w:val="20"/>
        </w:rPr>
        <w:t xml:space="preserve">— Practised system administration and hardening tasks.  </w:t>
      </w:r>
      <w:r>
        <w:rPr>
          <w:rFonts w:ascii="Arial" w:hAnsi="Arial"/>
          <w:b w:val="0"/>
          <w:i/>
          <w:color w:val="0d6e8a"/>
          <w:sz w:val="18"/>
        </w:rPr>
        <w:t xml:space="preserve">[Linux, System Hardening]</w:t>
      </w:r>
      <w:r/>
    </w:p>
    <w:p>
      <w:pPr>
        <w:pBdr/>
        <w:spacing w:after="40" w:before="80"/>
        <w:ind/>
        <w:rPr/>
      </w:pPr>
      <w:r>
        <w:rPr>
          <w:rFonts w:ascii="Arial" w:hAnsi="Arial"/>
          <w:b/>
          <w:i w:val="0"/>
          <w:color w:val="0d6e8a"/>
          <w:sz w:val="20"/>
        </w:rPr>
        <w:t xml:space="preserve">▸  Cybersecurity</w:t>
      </w:r>
      <w:r/>
    </w:p>
    <w:p>
      <w:pPr>
        <w:pBdr/>
        <w:spacing w:after="20" w:before="0"/>
        <w:ind w:left="360"/>
        <w:rPr/>
      </w:pPr>
      <w:r>
        <w:rPr>
          <w:rFonts w:ascii="Arial" w:hAnsi="Arial"/>
          <w:b/>
          <w:i w:val="0"/>
          <w:color w:val="1a3a5c"/>
          <w:sz w:val="20"/>
        </w:rPr>
        <w:t xml:space="preserve">Threat Analysis Exercises  </w:t>
      </w:r>
      <w:r>
        <w:rPr>
          <w:rFonts w:ascii="Arial" w:hAnsi="Arial"/>
          <w:b w:val="0"/>
          <w:i w:val="0"/>
          <w:color w:val="555555"/>
          <w:sz w:val="20"/>
        </w:rPr>
        <w:t xml:space="preserve">— Studied attack patterns and performed log analysis.  </w:t>
      </w:r>
      <w:r>
        <w:rPr>
          <w:rFonts w:ascii="Arial" w:hAnsi="Arial"/>
          <w:b w:val="0"/>
          <w:i/>
          <w:color w:val="0d6e8a"/>
          <w:sz w:val="18"/>
        </w:rPr>
        <w:t xml:space="preserve">[Security Analysis, SIEM Concepts]</w:t>
      </w:r>
      <w:r/>
    </w:p>
    <w:p>
      <w:pPr>
        <w:pBdr/>
        <w:spacing w:after="20" w:before="0"/>
        <w:ind w:left="360"/>
        <w:rPr/>
      </w:pPr>
      <w:r>
        <w:rPr>
          <w:rFonts w:ascii="Arial" w:hAnsi="Arial"/>
          <w:b/>
          <w:i w:val="0"/>
          <w:color w:val="1a3a5c"/>
          <w:sz w:val="20"/>
        </w:rPr>
        <w:t xml:space="preserve">SOC T1 Path (TryHackMe)  </w:t>
      </w:r>
      <w:r>
        <w:rPr>
          <w:rFonts w:ascii="Arial" w:hAnsi="Arial"/>
          <w:b w:val="0"/>
          <w:i w:val="0"/>
          <w:color w:val="555555"/>
          <w:sz w:val="20"/>
        </w:rPr>
        <w:t xml:space="preserve">— Completed Tier 1 SOC investigation learning path.  </w:t>
      </w:r>
      <w:r>
        <w:rPr>
          <w:rFonts w:ascii="Arial" w:hAnsi="Arial"/>
          <w:b w:val="0"/>
          <w:i/>
          <w:color w:val="0d6e8a"/>
          <w:sz w:val="18"/>
        </w:rPr>
        <w:t xml:space="preserve">[SOC Operations, Alert Triage]</w:t>
      </w:r>
      <w:r/>
    </w:p>
    <w:p>
      <w:pPr>
        <w:pBdr/>
        <w:spacing w:after="20" w:before="0"/>
        <w:ind w:left="360"/>
        <w:rPr/>
      </w:pPr>
      <w:r>
        <w:rPr>
          <w:rFonts w:ascii="Arial" w:hAnsi="Arial"/>
          <w:b/>
          <w:i w:val="0"/>
          <w:color w:val="1a3a5c"/>
          <w:sz w:val="20"/>
        </w:rPr>
        <w:t xml:space="preserve">Malware &amp; DFIR Basics  </w:t>
      </w:r>
      <w:r>
        <w:rPr>
          <w:rFonts w:ascii="Arial" w:hAnsi="Arial"/>
          <w:b w:val="0"/>
          <w:i w:val="0"/>
          <w:color w:val="555555"/>
          <w:sz w:val="20"/>
        </w:rPr>
        <w:t xml:space="preserve">— Practised malware analysis and digital forensic fundamentals.  </w:t>
      </w:r>
      <w:r>
        <w:rPr>
          <w:rFonts w:ascii="Arial" w:hAnsi="Arial"/>
          <w:b w:val="0"/>
          <w:i/>
          <w:color w:val="0d6e8a"/>
          <w:sz w:val="18"/>
        </w:rPr>
        <w:t xml:space="preserve">[Malware Analysis, Digital Forensics]</w:t>
      </w:r>
      <w:r/>
    </w:p>
    <w:p>
      <w:pPr>
        <w:pBdr>
          <w:bottom w:val="single" w:color="0d6e8a" w:sz="8" w:space="2"/>
        </w:pBdr>
        <w:spacing w:after="40" w:before="200"/>
        <w:ind/>
        <w:rPr/>
      </w:pPr>
      <w:r>
        <w:rPr>
          <w:rFonts w:ascii="Arial" w:hAnsi="Arial"/>
          <w:b/>
          <w:color w:val="0d6e8a"/>
          <w:sz w:val="22"/>
        </w:rPr>
        <w:t xml:space="preserve">CERTIFICATIONS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color w:val="555555"/>
          <w:sz w:val="20"/>
        </w:rPr>
        <w:t xml:space="preserve">CCNA — Networking Fundamentals &amp; Scalable Networks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color w:val="555555"/>
          <w:sz w:val="20"/>
        </w:rPr>
        <w:t xml:space="preserve">CCNP — Advanced Networking Concepts &amp; Scalable Networks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color w:val="555555"/>
          <w:sz w:val="20"/>
        </w:rPr>
        <w:t xml:space="preserve">MCSA — Microsoft Certified Systems Administrator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color w:val="555555"/>
          <w:sz w:val="20"/>
        </w:rPr>
        <w:t xml:space="preserve">DEPI Incident Response Program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color w:val="555555"/>
          <w:sz w:val="20"/>
        </w:rPr>
        <w:t xml:space="preserve">Digital Forensics Fundamentals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color w:val="555555"/>
          <w:sz w:val="20"/>
        </w:rPr>
        <w:t xml:space="preserve">Malware Analysis Fundamentals</w:t>
      </w:r>
      <w:r/>
    </w:p>
    <w:p>
      <w:pPr>
        <w:pBdr>
          <w:bottom w:val="single" w:color="0d6e8a" w:sz="8" w:space="2"/>
        </w:pBdr>
        <w:spacing w:after="40" w:before="200"/>
        <w:ind/>
        <w:rPr/>
      </w:pPr>
      <w:r>
        <w:rPr>
          <w:rFonts w:ascii="Arial" w:hAnsi="Arial"/>
          <w:b/>
          <w:color w:val="0d6e8a"/>
          <w:sz w:val="22"/>
        </w:rPr>
        <w:t xml:space="preserve">CAREER INTERESTS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b/>
          <w:color w:val="1a3a5c"/>
          <w:sz w:val="20"/>
        </w:rPr>
        <w:t xml:space="preserve">Network Engineer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b/>
          <w:color w:val="1a3a5c"/>
          <w:sz w:val="20"/>
        </w:rPr>
        <w:t xml:space="preserve">SOC Analyst</w:t>
      </w:r>
      <w:r>
        <w:rPr>
          <w:rFonts w:ascii="Arial" w:hAnsi="Arial"/>
          <w:i/>
          <w:color w:val="555555"/>
          <w:sz w:val="20"/>
        </w:rPr>
        <w:t xml:space="preserve"> — Intermediate Level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b/>
          <w:color w:val="1a3a5c"/>
          <w:sz w:val="20"/>
        </w:rPr>
        <w:t xml:space="preserve">Incident Response Analyst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b/>
          <w:color w:val="1a3a5c"/>
          <w:sz w:val="20"/>
        </w:rPr>
        <w:t xml:space="preserve">Cybersecurity Engineer</w:t>
      </w:r>
      <w:r>
        <w:rPr>
          <w:rFonts w:ascii="Arial" w:hAnsi="Arial"/>
          <w:i/>
          <w:color w:val="555555"/>
          <w:sz w:val="20"/>
        </w:rPr>
        <w:t xml:space="preserve"> — Future Goal</w:t>
      </w:r>
      <w:r/>
    </w:p>
    <w:p>
      <w:pPr>
        <w:pStyle w:val="723"/>
        <w:pBdr/>
        <w:spacing w:after="20" w:before="20"/>
        <w:ind w:left="360"/>
        <w:rPr/>
      </w:pPr>
      <w:r>
        <w:rPr>
          <w:rFonts w:ascii="Arial" w:hAnsi="Arial"/>
          <w:b/>
          <w:color w:val="1a3a5c"/>
          <w:sz w:val="20"/>
        </w:rPr>
        <w:t xml:space="preserve">AI / Machine Learning Engineer</w:t>
      </w:r>
      <w:r>
        <w:rPr>
          <w:rFonts w:ascii="Arial" w:hAnsi="Arial"/>
          <w:i/>
          <w:color w:val="555555"/>
          <w:sz w:val="20"/>
        </w:rPr>
        <w:t xml:space="preserve"> — Future Interest</w:t>
      </w:r>
      <w:r/>
    </w:p>
    <w:sectPr>
      <w:footnotePr/>
      <w:endnotePr/>
      <w:type w:val="nextPage"/>
      <w:pgSz w:h="15840" w:orient="portrait" w:w="12240"/>
      <w:pgMar w:top="850" w:right="1134" w:bottom="850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2026-04-24T02:18:42Z</dcterms:modified>
  <cp:category/>
</cp:coreProperties>
</file>