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E820A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397BC82E" w14:textId="3A36F0B5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1885CCFF" w14:textId="493E1A5D" w:rsidR="003E09BA" w:rsidRPr="00BC7985" w:rsidRDefault="002645B6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623BC4F" wp14:editId="7D6A421B">
            <wp:simplePos x="0" y="0"/>
            <wp:positionH relativeFrom="margin">
              <wp:align>center</wp:align>
            </wp:positionH>
            <wp:positionV relativeFrom="paragraph">
              <wp:posOffset>87659</wp:posOffset>
            </wp:positionV>
            <wp:extent cx="3458845" cy="1286510"/>
            <wp:effectExtent l="0" t="0" r="8255" b="8890"/>
            <wp:wrapThrough wrapText="bothSides">
              <wp:wrapPolygon edited="0">
                <wp:start x="2022" y="0"/>
                <wp:lineTo x="1190" y="960"/>
                <wp:lineTo x="1071" y="10235"/>
                <wp:lineTo x="0" y="11194"/>
                <wp:lineTo x="0" y="15992"/>
                <wp:lineTo x="1071" y="20470"/>
                <wp:lineTo x="1903" y="21429"/>
                <wp:lineTo x="2022" y="21429"/>
                <wp:lineTo x="3212" y="21429"/>
                <wp:lineTo x="4402" y="20470"/>
                <wp:lineTo x="5948" y="15352"/>
                <wp:lineTo x="21533" y="14393"/>
                <wp:lineTo x="21533" y="4158"/>
                <wp:lineTo x="3212" y="0"/>
                <wp:lineTo x="2022" y="0"/>
              </wp:wrapPolygon>
            </wp:wrapThrough>
            <wp:docPr id="90250844" name="Picture 6" descr="Berufliches Schulzentrum für Wirtschaft und Datenverarbeitung | Starts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rufliches Schulzentrum für Wirtschaft und Datenverarbeitung | Startse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48F36" w14:textId="11B5DBDF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66C85271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2993C332" w14:textId="2BAA5106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2D8AC169" w14:textId="1CD04BE8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61ABBB8A" w14:textId="04834A65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7142FE1D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67217BCA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5943B1EB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17D13AC9" w14:textId="03216951" w:rsidR="003E09BA" w:rsidRPr="00BC7985" w:rsidRDefault="002645B6" w:rsidP="002645B6">
      <w:pPr>
        <w:tabs>
          <w:tab w:val="left" w:pos="3784"/>
        </w:tabs>
        <w:jc w:val="center"/>
        <w:rPr>
          <w:rFonts w:ascii="Arial" w:hAnsi="Arial" w:cs="Arial"/>
          <w:sz w:val="28"/>
          <w:szCs w:val="28"/>
        </w:rPr>
      </w:pPr>
      <w:r w:rsidRPr="00BC7985">
        <w:rPr>
          <w:rFonts w:ascii="Arial" w:hAnsi="Arial" w:cs="Arial"/>
          <w:sz w:val="28"/>
          <w:szCs w:val="28"/>
        </w:rPr>
        <w:t>Benutzer Handbuch</w:t>
      </w:r>
    </w:p>
    <w:p w14:paraId="28C7D9DE" w14:textId="2C991C72" w:rsidR="00F5385C" w:rsidRPr="00BC7985" w:rsidRDefault="00F5385C" w:rsidP="00F5385C">
      <w:pPr>
        <w:tabs>
          <w:tab w:val="left" w:pos="3784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BC7985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20D9B" wp14:editId="539EF479">
                <wp:simplePos x="0" y="0"/>
                <wp:positionH relativeFrom="margin">
                  <wp:align>right</wp:align>
                </wp:positionH>
                <wp:positionV relativeFrom="paragraph">
                  <wp:posOffset>598052</wp:posOffset>
                </wp:positionV>
                <wp:extent cx="5613991" cy="19050"/>
                <wp:effectExtent l="19050" t="19050" r="25400" b="19050"/>
                <wp:wrapNone/>
                <wp:docPr id="19991433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991" cy="1905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0044E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0.85pt,47.1pt" to="832.9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" strokecolor="black [3200]" strokeweight="3.25pt">
                <v:stroke joinstyle="miter"/>
                <w10:wrap anchorx="margin"/>
              </v:line>
            </w:pict>
          </mc:Fallback>
        </mc:AlternateContent>
      </w:r>
      <w:r w:rsidR="002645B6" w:rsidRPr="00BC7985">
        <w:rPr>
          <w:rFonts w:ascii="Arial" w:hAnsi="Arial" w:cs="Arial"/>
          <w:b/>
          <w:bCs/>
          <w:sz w:val="36"/>
          <w:szCs w:val="36"/>
        </w:rPr>
        <w:t>Typefast: Webbasierter Tipp Geschwindigkeitstest</w:t>
      </w:r>
      <w:r w:rsidRPr="00BC7985">
        <w:rPr>
          <w:rFonts w:ascii="Arial" w:hAnsi="Arial" w:cs="Arial"/>
          <w:b/>
          <w:bCs/>
          <w:sz w:val="36"/>
          <w:szCs w:val="36"/>
        </w:rPr>
        <w:t xml:space="preserve"> mit Twist</w:t>
      </w:r>
    </w:p>
    <w:p w14:paraId="5CB7E092" w14:textId="2B6A2480" w:rsidR="002645B6" w:rsidRPr="00BC7985" w:rsidRDefault="00F5385C" w:rsidP="00F5385C">
      <w:pPr>
        <w:jc w:val="center"/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>Lukas Pfeiffer</w:t>
      </w:r>
    </w:p>
    <w:p w14:paraId="141C46CF" w14:textId="28CB3486" w:rsidR="00F5385C" w:rsidRPr="002645B6" w:rsidRDefault="00F5385C" w:rsidP="00F5385C">
      <w:pPr>
        <w:jc w:val="center"/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>28.10.2025</w:t>
      </w:r>
    </w:p>
    <w:p w14:paraId="2546034C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38BD0468" w14:textId="4D9662C2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3D5B49F5" w14:textId="405D3DC9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5EFA9E55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3AD37423" w14:textId="0B111570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78E92583" w14:textId="6E864F1A" w:rsidR="002645B6" w:rsidRPr="00BC7985" w:rsidRDefault="00F5385C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0886178" wp14:editId="4E2841DF">
            <wp:simplePos x="0" y="0"/>
            <wp:positionH relativeFrom="margin">
              <wp:posOffset>1048946</wp:posOffset>
            </wp:positionH>
            <wp:positionV relativeFrom="paragraph">
              <wp:posOffset>10500</wp:posOffset>
            </wp:positionV>
            <wp:extent cx="3458845" cy="1286510"/>
            <wp:effectExtent l="0" t="0" r="8255" b="8890"/>
            <wp:wrapThrough wrapText="bothSides">
              <wp:wrapPolygon edited="0">
                <wp:start x="2022" y="0"/>
                <wp:lineTo x="1190" y="960"/>
                <wp:lineTo x="1071" y="10235"/>
                <wp:lineTo x="0" y="11194"/>
                <wp:lineTo x="0" y="15992"/>
                <wp:lineTo x="1071" y="20470"/>
                <wp:lineTo x="1903" y="21429"/>
                <wp:lineTo x="2022" y="21429"/>
                <wp:lineTo x="3212" y="21429"/>
                <wp:lineTo x="4402" y="20470"/>
                <wp:lineTo x="5948" y="15352"/>
                <wp:lineTo x="21533" y="14393"/>
                <wp:lineTo x="21533" y="4158"/>
                <wp:lineTo x="3212" y="0"/>
                <wp:lineTo x="2022" y="0"/>
              </wp:wrapPolygon>
            </wp:wrapThrough>
            <wp:docPr id="1746399459" name="Picture 6" descr="Berufliches Schulzentrum für Wirtschaft und Datenverarbeitung | Starts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rufliches Schulzentrum für Wirtschaft und Datenverarbeitung | Startse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5BA0A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240930B2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36EA485C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33980BF4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49A78159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1283F929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005F5A2F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3392BCC3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4E3CD4F8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6D30952E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28370177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6E923D70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0FBABE06" w14:textId="77777777" w:rsidR="002645B6" w:rsidRPr="00BC7985" w:rsidRDefault="002645B6" w:rsidP="003E09BA">
      <w:pPr>
        <w:rPr>
          <w:rFonts w:ascii="Arial" w:hAnsi="Arial" w:cs="Arial"/>
          <w:sz w:val="22"/>
          <w:szCs w:val="22"/>
        </w:rPr>
      </w:pPr>
    </w:p>
    <w:p w14:paraId="44EA39B5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sdt>
      <w:sdtPr>
        <w:rPr>
          <w:rFonts w:ascii="Arial" w:hAnsi="Arial" w:cs="Arial"/>
        </w:rPr>
        <w:id w:val="-97098682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kern w:val="2"/>
          <w:sz w:val="24"/>
          <w:szCs w:val="24"/>
          <w:lang w:val="de-DE" w:eastAsia="ja-JP"/>
          <w14:ligatures w14:val="standardContextual"/>
        </w:rPr>
      </w:sdtEndPr>
      <w:sdtContent>
        <w:p w14:paraId="6B1BFE6E" w14:textId="084E06F2" w:rsidR="00AA510F" w:rsidRPr="00BC7985" w:rsidRDefault="00AA510F">
          <w:pPr>
            <w:pStyle w:val="TOCHeading"/>
            <w:rPr>
              <w:rFonts w:ascii="Arial" w:hAnsi="Arial" w:cs="Arial"/>
            </w:rPr>
          </w:pPr>
          <w:r w:rsidRPr="00BC7985">
            <w:rPr>
              <w:rFonts w:ascii="Arial" w:hAnsi="Arial" w:cs="Arial"/>
            </w:rPr>
            <w:t>Contents</w:t>
          </w:r>
        </w:p>
        <w:p w14:paraId="3834DF47" w14:textId="38099C89" w:rsidR="002645B6" w:rsidRPr="00BC7985" w:rsidRDefault="00AA510F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BC7985">
            <w:rPr>
              <w:rFonts w:ascii="Arial" w:hAnsi="Arial" w:cs="Arial"/>
            </w:rPr>
            <w:fldChar w:fldCharType="begin"/>
          </w:r>
          <w:r w:rsidRPr="00BC7985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BC7985">
            <w:rPr>
              <w:rFonts w:ascii="Arial" w:hAnsi="Arial" w:cs="Arial"/>
            </w:rPr>
            <w:fldChar w:fldCharType="separate"/>
          </w:r>
          <w:hyperlink w:anchor="_Toc212577096" w:history="1">
            <w:r w:rsidR="002645B6" w:rsidRPr="00BC7985">
              <w:rPr>
                <w:rStyle w:val="Hyperlink"/>
                <w:rFonts w:ascii="Arial" w:hAnsi="Arial" w:cs="Arial"/>
                <w:noProof/>
              </w:rPr>
              <w:t>1. Erklärung: Wozu ist das Programm da?</w:t>
            </w:r>
            <w:r w:rsidR="002645B6" w:rsidRPr="00BC7985">
              <w:rPr>
                <w:rFonts w:ascii="Arial" w:hAnsi="Arial" w:cs="Arial"/>
                <w:noProof/>
                <w:webHidden/>
              </w:rPr>
              <w:tab/>
            </w:r>
            <w:r w:rsidR="002645B6"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="002645B6" w:rsidRPr="00BC7985">
              <w:rPr>
                <w:rFonts w:ascii="Arial" w:hAnsi="Arial" w:cs="Arial"/>
                <w:noProof/>
                <w:webHidden/>
              </w:rPr>
              <w:instrText xml:space="preserve"> PAGEREF _Toc212577096 \h </w:instrText>
            </w:r>
            <w:r w:rsidR="002645B6" w:rsidRPr="00BC7985">
              <w:rPr>
                <w:rFonts w:ascii="Arial" w:hAnsi="Arial" w:cs="Arial"/>
                <w:noProof/>
                <w:webHidden/>
              </w:rPr>
            </w:r>
            <w:r w:rsidR="002645B6"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3</w:t>
            </w:r>
            <w:r w:rsidR="002645B6"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667A30" w14:textId="24402729" w:rsidR="002645B6" w:rsidRPr="00BC7985" w:rsidRDefault="002645B6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097" w:history="1">
            <w:r w:rsidRPr="00BC7985">
              <w:rPr>
                <w:rStyle w:val="Hyperlink"/>
                <w:rFonts w:ascii="Arial" w:hAnsi="Arial" w:cs="Arial"/>
                <w:noProof/>
              </w:rPr>
              <w:t>2. Nennung Aller Funktionen Des Projektes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_Toc212577097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3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6A63A4" w14:textId="2977E1D3" w:rsidR="002645B6" w:rsidRPr="00BC7985" w:rsidRDefault="002645B6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098" w:history="1">
            <w:r w:rsidRPr="00BC7985">
              <w:rPr>
                <w:rStyle w:val="Hyperlink"/>
                <w:rFonts w:ascii="Arial" w:hAnsi="Arial" w:cs="Arial"/>
                <w:noProof/>
              </w:rPr>
              <w:t>3. Anleitung: Wie nutze ich das Programm?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_Toc212577098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3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7D937A" w14:textId="7EB3A9B9" w:rsidR="002645B6" w:rsidRPr="00BC7985" w:rsidRDefault="002645B6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099" w:history="1">
            <w:r w:rsidRPr="00BC7985">
              <w:rPr>
                <w:rStyle w:val="Hyperlink"/>
                <w:rFonts w:ascii="Arial" w:hAnsi="Arial" w:cs="Arial"/>
                <w:noProof/>
              </w:rPr>
              <w:t>1) Vorbereitu</w:t>
            </w:r>
            <w:r w:rsidRPr="00BC7985">
              <w:rPr>
                <w:rStyle w:val="Hyperlink"/>
                <w:rFonts w:ascii="Arial" w:hAnsi="Arial" w:cs="Arial"/>
                <w:noProof/>
              </w:rPr>
              <w:t>n</w:t>
            </w:r>
            <w:r w:rsidRPr="00BC7985">
              <w:rPr>
                <w:rStyle w:val="Hyperlink"/>
                <w:rFonts w:ascii="Arial" w:hAnsi="Arial" w:cs="Arial"/>
                <w:noProof/>
              </w:rPr>
              <w:t>g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_Toc212577099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4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8F5D67" w14:textId="3BA26357" w:rsidR="002645B6" w:rsidRPr="00BC7985" w:rsidRDefault="002645B6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00" w:history="1">
            <w:r w:rsidRPr="00BC7985">
              <w:rPr>
                <w:rStyle w:val="Hyperlink"/>
                <w:rFonts w:ascii="Arial" w:hAnsi="Arial" w:cs="Arial"/>
                <w:noProof/>
              </w:rPr>
              <w:t>2) Anmeldung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_Toc212577100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4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FF0719" w14:textId="5A785F7F" w:rsidR="002645B6" w:rsidRPr="00BC7985" w:rsidRDefault="002645B6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01" w:history="1">
            <w:r w:rsidRPr="00BC7985">
              <w:rPr>
                <w:rStyle w:val="Hyperlink"/>
                <w:rFonts w:ascii="Arial" w:hAnsi="Arial" w:cs="Arial"/>
                <w:noProof/>
              </w:rPr>
              <w:t>3) Einzeltest starten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_Toc212577101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4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BFFE62" w14:textId="7834839A" w:rsidR="002645B6" w:rsidRPr="00BC7985" w:rsidRDefault="002645B6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02" w:history="1">
            <w:r w:rsidRPr="00BC7985">
              <w:rPr>
                <w:rStyle w:val="Hyperlink"/>
                <w:rFonts w:ascii="Arial" w:hAnsi="Arial" w:cs="Arial"/>
                <w:noProof/>
              </w:rPr>
              <w:t>4) 1v1 / Challenge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_Toc212577102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4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8EC732" w14:textId="347F497B" w:rsidR="002645B6" w:rsidRPr="00BC7985" w:rsidRDefault="002645B6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03" w:history="1">
            <w:r w:rsidRPr="00BC7985">
              <w:rPr>
                <w:rStyle w:val="Hyperlink"/>
                <w:rFonts w:ascii="Arial" w:hAnsi="Arial" w:cs="Arial"/>
                <w:noProof/>
              </w:rPr>
              <w:t>5) Dashboard und Shop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_Toc212577103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4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7CC1F3" w14:textId="42457C61" w:rsidR="002645B6" w:rsidRPr="00BC7985" w:rsidRDefault="002645B6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04" w:history="1">
            <w:r w:rsidRPr="00BC7985">
              <w:rPr>
                <w:rStyle w:val="Hyperlink"/>
                <w:rFonts w:ascii="Arial" w:hAnsi="Arial" w:cs="Arial"/>
                <w:noProof/>
              </w:rPr>
              <w:t>4. Inhaltserklärung: Was erfüllt das Programm (inkl. Backend)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_Toc212577104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4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29599F" w14:textId="5B0923E1" w:rsidR="002645B6" w:rsidRPr="00BC7985" w:rsidRDefault="002645B6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05" w:history="1">
            <w:r w:rsidRPr="00BC7985">
              <w:rPr>
                <w:rStyle w:val="Hyperlink"/>
                <w:rFonts w:ascii="Arial" w:hAnsi="Arial" w:cs="Arial"/>
                <w:noProof/>
              </w:rPr>
              <w:t>5. Bestandteile des Programmes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_Toc212577105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5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601A81" w14:textId="3D9984C7" w:rsidR="002645B6" w:rsidRPr="00BC7985" w:rsidRDefault="002645B6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06" w:history="1">
            <w:r w:rsidRPr="00BC7985">
              <w:rPr>
                <w:rStyle w:val="Hyperlink"/>
                <w:rFonts w:ascii="Arial" w:hAnsi="Arial" w:cs="Arial"/>
                <w:noProof/>
              </w:rPr>
              <w:t>6. Wie man es ausführt (XAMPP)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_Toc212577106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5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E5965C" w14:textId="003C3CD6" w:rsidR="002645B6" w:rsidRPr="00BC7985" w:rsidRDefault="002645B6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07" w:history="1">
            <w:r w:rsidRPr="00BC7985">
              <w:rPr>
                <w:rStyle w:val="Hyperlink"/>
                <w:rFonts w:ascii="Arial" w:hAnsi="Arial" w:cs="Arial"/>
                <w:noProof/>
              </w:rPr>
              <w:t>1) XAMPP installieren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_Toc212577107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5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C63CE8" w14:textId="0B5BE0F4" w:rsidR="002645B6" w:rsidRPr="00BC7985" w:rsidRDefault="002645B6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08" w:history="1">
            <w:r w:rsidRPr="00BC7985">
              <w:rPr>
                <w:rStyle w:val="Hyperlink"/>
                <w:rFonts w:ascii="Arial" w:hAnsi="Arial" w:cs="Arial"/>
                <w:noProof/>
              </w:rPr>
              <w:t>2) Projekt bereitstellen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_Toc212577108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6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1B894A" w14:textId="2986BC1C" w:rsidR="002645B6" w:rsidRPr="00BC7985" w:rsidRDefault="002645B6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09" w:history="1">
            <w:r w:rsidRPr="00BC7985">
              <w:rPr>
                <w:rStyle w:val="Hyperlink"/>
                <w:rFonts w:ascii="Arial" w:hAnsi="Arial" w:cs="Arial"/>
                <w:noProof/>
              </w:rPr>
              <w:t>3) Datenbank vorbereiten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_Toc212577109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6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6EC336" w14:textId="4CF5DB48" w:rsidR="002645B6" w:rsidRPr="00BC7985" w:rsidRDefault="002645B6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10" w:history="1">
            <w:r w:rsidRPr="00BC7985">
              <w:rPr>
                <w:rStyle w:val="Hyperlink"/>
                <w:rFonts w:ascii="Arial" w:hAnsi="Arial" w:cs="Arial"/>
                <w:noProof/>
              </w:rPr>
              <w:t>4) Webserver starten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_Toc212577110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6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43B49A" w14:textId="4BA75BCE" w:rsidR="002645B6" w:rsidRPr="00BC7985" w:rsidRDefault="002645B6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11" w:history="1">
            <w:r w:rsidRPr="00BC7985">
              <w:rPr>
                <w:rStyle w:val="Hyperlink"/>
                <w:rFonts w:ascii="Arial" w:hAnsi="Arial" w:cs="Arial"/>
                <w:noProof/>
              </w:rPr>
              <w:t>5) Anwendung öffnen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_Toc212577111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6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744472" w14:textId="52A2F5DC" w:rsidR="002645B6" w:rsidRPr="00BC7985" w:rsidRDefault="002645B6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212577112" w:history="1">
            <w:r w:rsidRPr="00BC7985">
              <w:rPr>
                <w:rStyle w:val="Hyperlink"/>
                <w:rFonts w:ascii="Arial" w:hAnsi="Arial" w:cs="Arial"/>
                <w:noProof/>
              </w:rPr>
              <w:t>Abschluss</w:t>
            </w:r>
            <w:r w:rsidRPr="00BC7985">
              <w:rPr>
                <w:rFonts w:ascii="Arial" w:hAnsi="Arial" w:cs="Arial"/>
                <w:noProof/>
                <w:webHidden/>
              </w:rPr>
              <w:tab/>
            </w:r>
            <w:r w:rsidRPr="00BC798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C7985">
              <w:rPr>
                <w:rFonts w:ascii="Arial" w:hAnsi="Arial" w:cs="Arial"/>
                <w:noProof/>
                <w:webHidden/>
              </w:rPr>
              <w:instrText xml:space="preserve"> PAGEREF _Toc212577112 \h </w:instrText>
            </w:r>
            <w:r w:rsidRPr="00BC7985">
              <w:rPr>
                <w:rFonts w:ascii="Arial" w:hAnsi="Arial" w:cs="Arial"/>
                <w:noProof/>
                <w:webHidden/>
              </w:rPr>
            </w:r>
            <w:r w:rsidRPr="00BC798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7D4A" w:rsidRPr="00BC7985">
              <w:rPr>
                <w:rFonts w:ascii="Arial" w:hAnsi="Arial" w:cs="Arial"/>
                <w:noProof/>
                <w:webHidden/>
              </w:rPr>
              <w:t>6</w:t>
            </w:r>
            <w:r w:rsidRPr="00BC798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899041" w14:textId="6872B4B6" w:rsidR="00AA510F" w:rsidRPr="00BC7985" w:rsidRDefault="00AA510F" w:rsidP="003E09BA">
          <w:pPr>
            <w:rPr>
              <w:rFonts w:ascii="Arial" w:hAnsi="Arial" w:cs="Arial"/>
              <w:lang w:val="en-US"/>
            </w:rPr>
          </w:pPr>
          <w:r w:rsidRPr="00BC798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40FA23C" w14:textId="77777777" w:rsidR="003E09BA" w:rsidRPr="00BC7985" w:rsidRDefault="003E09BA" w:rsidP="003E09BA">
      <w:pPr>
        <w:rPr>
          <w:rFonts w:ascii="Arial" w:hAnsi="Arial" w:cs="Arial"/>
          <w:sz w:val="22"/>
          <w:szCs w:val="22"/>
          <w:lang w:val="en-US"/>
        </w:rPr>
      </w:pPr>
    </w:p>
    <w:p w14:paraId="6F470F77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0DE3C6A0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50E1F6F1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79112EC2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17B2C002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3232E785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43C2D7AF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72EEF48F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27174C3E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3E98FA32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53EE1CD5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46178A16" w14:textId="77777777" w:rsidR="002645B6" w:rsidRPr="00BC7985" w:rsidRDefault="002645B6" w:rsidP="003E09BA">
      <w:pPr>
        <w:rPr>
          <w:rFonts w:ascii="Arial" w:hAnsi="Arial" w:cs="Arial"/>
          <w:sz w:val="22"/>
          <w:szCs w:val="22"/>
          <w:lang w:val="en-US"/>
        </w:rPr>
      </w:pPr>
    </w:p>
    <w:p w14:paraId="26CFA127" w14:textId="77777777" w:rsidR="003E09BA" w:rsidRPr="00BC7985" w:rsidRDefault="003E09BA" w:rsidP="00AA510F">
      <w:pPr>
        <w:pStyle w:val="Heading1"/>
        <w:rPr>
          <w:rFonts w:ascii="Arial" w:hAnsi="Arial" w:cs="Arial"/>
        </w:rPr>
      </w:pPr>
      <w:bookmarkStart w:id="0" w:name="_Toc212577096"/>
      <w:r w:rsidRPr="00BC7985">
        <w:rPr>
          <w:rFonts w:ascii="Arial" w:hAnsi="Arial" w:cs="Arial"/>
        </w:rPr>
        <w:t>1. Erklärung: Wozu ist das Programm da?</w:t>
      </w:r>
      <w:bookmarkEnd w:id="0"/>
    </w:p>
    <w:p w14:paraId="06662858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3379F1BD" w14:textId="7B7D09D5" w:rsidR="00BC7985" w:rsidRPr="00BC7985" w:rsidRDefault="00BC7985" w:rsidP="003E09B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TypeFast ist ein einfaches Tipp-Trainingsprogramm. Es hilft Benutzern, ihre Tippgeschwindigkeit (WPM) und Genauigkeit mit übung zu verbessern. Das Programm bietet Einzeltest, einen 1-gegen-1 Modus zum Vergleich mit einem Gegner, eine Bestenliste und die Möglichkeit, kleine Funktionen zu kaufen, um das Erlebnis anzupassen. Die Oberfläche ist webbasiert und läuft lokal auf einem XAMPP-Server.</w:t>
      </w:r>
    </w:p>
    <w:p w14:paraId="7FED5C31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4FF6C115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485A1114" w14:textId="783635AF" w:rsidR="003E09BA" w:rsidRPr="00BC7985" w:rsidRDefault="003E09BA" w:rsidP="00AA510F">
      <w:pPr>
        <w:pStyle w:val="Heading1"/>
        <w:rPr>
          <w:rFonts w:ascii="Arial" w:hAnsi="Arial" w:cs="Arial"/>
        </w:rPr>
      </w:pPr>
      <w:bookmarkStart w:id="1" w:name="_Toc212577097"/>
      <w:r w:rsidRPr="00BC7985">
        <w:rPr>
          <w:rFonts w:ascii="Arial" w:hAnsi="Arial" w:cs="Arial"/>
        </w:rPr>
        <w:t xml:space="preserve">2. </w:t>
      </w:r>
      <w:r w:rsidR="00AA510F" w:rsidRPr="00BC7985">
        <w:rPr>
          <w:rFonts w:ascii="Arial" w:hAnsi="Arial" w:cs="Arial"/>
        </w:rPr>
        <w:t>Nennung Aller Funktionen Des Projektes</w:t>
      </w:r>
      <w:bookmarkEnd w:id="1"/>
    </w:p>
    <w:p w14:paraId="424E0CEC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363E2D56" w14:textId="77777777" w:rsidR="002645B6" w:rsidRPr="002645B6" w:rsidRDefault="002645B6" w:rsidP="002645B6">
      <w:pPr>
        <w:rPr>
          <w:rFonts w:ascii="Arial" w:hAnsi="Arial" w:cs="Arial"/>
          <w:sz w:val="22"/>
          <w:szCs w:val="22"/>
        </w:rPr>
      </w:pPr>
      <w:r w:rsidRPr="002645B6">
        <w:rPr>
          <w:rFonts w:ascii="Arial" w:hAnsi="Arial" w:cs="Arial"/>
          <w:sz w:val="22"/>
          <w:szCs w:val="22"/>
        </w:rPr>
        <w:t xml:space="preserve">Das Programm bietet eine Vielzahl an Funktionen für ein abwechslungsreiches Tipp-Training: Im </w:t>
      </w:r>
      <w:r w:rsidRPr="002645B6">
        <w:rPr>
          <w:rFonts w:ascii="Arial" w:hAnsi="Arial" w:cs="Arial"/>
          <w:color w:val="156082" w:themeColor="accent1"/>
          <w:sz w:val="22"/>
          <w:szCs w:val="22"/>
        </w:rPr>
        <w:t>Einzeltest</w:t>
      </w:r>
      <w:r w:rsidRPr="002645B6">
        <w:rPr>
          <w:rFonts w:ascii="Arial" w:hAnsi="Arial" w:cs="Arial"/>
          <w:sz w:val="22"/>
          <w:szCs w:val="22"/>
        </w:rPr>
        <w:t xml:space="preserve"> wird ein Tipp-Test mit zufälligen Sätzen erstellt. Im </w:t>
      </w:r>
      <w:r w:rsidRPr="002645B6">
        <w:rPr>
          <w:rFonts w:ascii="Arial" w:hAnsi="Arial" w:cs="Arial"/>
          <w:color w:val="156082" w:themeColor="accent1"/>
          <w:sz w:val="22"/>
          <w:szCs w:val="22"/>
        </w:rPr>
        <w:t>1v1- bzw. Challenge-Modus</w:t>
      </w:r>
      <w:r w:rsidRPr="002645B6">
        <w:rPr>
          <w:rFonts w:ascii="Arial" w:hAnsi="Arial" w:cs="Arial"/>
          <w:sz w:val="22"/>
          <w:szCs w:val="22"/>
        </w:rPr>
        <w:t xml:space="preserve"> tritt der Spieler gegen einen computergesteuerten Gegner an. Die </w:t>
      </w:r>
      <w:r w:rsidRPr="002645B6">
        <w:rPr>
          <w:rFonts w:ascii="Arial" w:hAnsi="Arial" w:cs="Arial"/>
          <w:color w:val="156082" w:themeColor="accent1"/>
          <w:sz w:val="22"/>
          <w:szCs w:val="22"/>
        </w:rPr>
        <w:t>Bestenliste</w:t>
      </w:r>
      <w:r w:rsidRPr="002645B6">
        <w:rPr>
          <w:rFonts w:ascii="Arial" w:hAnsi="Arial" w:cs="Arial"/>
          <w:sz w:val="22"/>
          <w:szCs w:val="22"/>
        </w:rPr>
        <w:t xml:space="preserve"> zeigt die besten Ergebnisse aller Spieler übersichtlich an. Das </w:t>
      </w:r>
      <w:r w:rsidRPr="002645B6">
        <w:rPr>
          <w:rFonts w:ascii="Arial" w:hAnsi="Arial" w:cs="Arial"/>
          <w:color w:val="156082" w:themeColor="accent1"/>
          <w:sz w:val="22"/>
          <w:szCs w:val="22"/>
        </w:rPr>
        <w:t>Dashboard</w:t>
      </w:r>
      <w:r w:rsidRPr="002645B6">
        <w:rPr>
          <w:rFonts w:ascii="Arial" w:hAnsi="Arial" w:cs="Arial"/>
          <w:sz w:val="22"/>
          <w:szCs w:val="22"/>
        </w:rPr>
        <w:t xml:space="preserve"> liefert persönliche Statistiken, den aktuellen Coin-Stand sowie eine Übersicht über gekaufte Features. Im </w:t>
      </w:r>
      <w:r w:rsidRPr="002645B6">
        <w:rPr>
          <w:rFonts w:ascii="Arial" w:hAnsi="Arial" w:cs="Arial"/>
          <w:color w:val="156082" w:themeColor="accent1"/>
          <w:sz w:val="22"/>
          <w:szCs w:val="22"/>
        </w:rPr>
        <w:t>Features-Shop</w:t>
      </w:r>
      <w:r w:rsidRPr="002645B6">
        <w:rPr>
          <w:rFonts w:ascii="Arial" w:hAnsi="Arial" w:cs="Arial"/>
          <w:sz w:val="22"/>
          <w:szCs w:val="22"/>
        </w:rPr>
        <w:t xml:space="preserve"> können kosmetische oder funktionale Erweiterungen mit Coins erworben werden. Das </w:t>
      </w:r>
      <w:r w:rsidRPr="002645B6">
        <w:rPr>
          <w:rFonts w:ascii="Arial" w:hAnsi="Arial" w:cs="Arial"/>
          <w:color w:val="156082" w:themeColor="accent1"/>
          <w:sz w:val="22"/>
          <w:szCs w:val="22"/>
        </w:rPr>
        <w:t xml:space="preserve">Coins-System </w:t>
      </w:r>
      <w:r w:rsidRPr="002645B6">
        <w:rPr>
          <w:rFonts w:ascii="Arial" w:hAnsi="Arial" w:cs="Arial"/>
          <w:sz w:val="22"/>
          <w:szCs w:val="22"/>
        </w:rPr>
        <w:t>belohnt jeden getippten Buchstaben und jeden abgeschlossenen Test mit Coins. Durch Live-Speicherung werden Coins bereits zwischengespeichert – auch ohne explizites Speichern des Ergebnisses. Die Benutzerverwaltung ermöglicht sichere Registrierung, Anmeldung und Passwort-Speicherung.</w:t>
      </w:r>
    </w:p>
    <w:p w14:paraId="69015A3B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73EF685D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19A6B49E" w14:textId="77777777" w:rsidR="00BC7985" w:rsidRPr="00BC7985" w:rsidRDefault="00BC7985" w:rsidP="003E09BA">
      <w:pPr>
        <w:rPr>
          <w:rFonts w:ascii="Arial" w:hAnsi="Arial" w:cs="Arial"/>
          <w:sz w:val="22"/>
          <w:szCs w:val="22"/>
        </w:rPr>
      </w:pPr>
    </w:p>
    <w:p w14:paraId="64F8C2AB" w14:textId="77777777" w:rsidR="00BC7985" w:rsidRDefault="00BC7985" w:rsidP="003E09BA">
      <w:pPr>
        <w:rPr>
          <w:rFonts w:ascii="Arial" w:hAnsi="Arial" w:cs="Arial"/>
          <w:sz w:val="22"/>
          <w:szCs w:val="22"/>
        </w:rPr>
      </w:pPr>
    </w:p>
    <w:p w14:paraId="1EB7D204" w14:textId="77777777" w:rsidR="00BC7985" w:rsidRDefault="00BC7985" w:rsidP="003E09BA">
      <w:pPr>
        <w:rPr>
          <w:rFonts w:ascii="Arial" w:hAnsi="Arial" w:cs="Arial"/>
          <w:sz w:val="22"/>
          <w:szCs w:val="22"/>
        </w:rPr>
      </w:pPr>
    </w:p>
    <w:p w14:paraId="6E796E4A" w14:textId="77777777" w:rsidR="00BC7985" w:rsidRDefault="00BC7985" w:rsidP="003E09BA">
      <w:pPr>
        <w:rPr>
          <w:rFonts w:ascii="Arial" w:hAnsi="Arial" w:cs="Arial"/>
          <w:sz w:val="22"/>
          <w:szCs w:val="22"/>
        </w:rPr>
      </w:pPr>
    </w:p>
    <w:p w14:paraId="1713AABD" w14:textId="77777777" w:rsidR="00BC7985" w:rsidRPr="00BC7985" w:rsidRDefault="00BC7985" w:rsidP="003E09BA">
      <w:pPr>
        <w:rPr>
          <w:rFonts w:ascii="Arial" w:hAnsi="Arial" w:cs="Arial"/>
          <w:sz w:val="22"/>
          <w:szCs w:val="22"/>
        </w:rPr>
      </w:pPr>
    </w:p>
    <w:p w14:paraId="4283BD4F" w14:textId="77777777" w:rsidR="003E09BA" w:rsidRPr="00BC7985" w:rsidRDefault="003E09BA" w:rsidP="00AA510F">
      <w:pPr>
        <w:pStyle w:val="Heading1"/>
        <w:rPr>
          <w:rFonts w:ascii="Arial" w:hAnsi="Arial" w:cs="Arial"/>
        </w:rPr>
      </w:pPr>
      <w:bookmarkStart w:id="2" w:name="_Toc212577098"/>
      <w:r w:rsidRPr="00BC7985">
        <w:rPr>
          <w:rFonts w:ascii="Arial" w:hAnsi="Arial" w:cs="Arial"/>
        </w:rPr>
        <w:lastRenderedPageBreak/>
        <w:t>3. Anleitung: Wie nutze ich das Programm?</w:t>
      </w:r>
      <w:bookmarkEnd w:id="2"/>
    </w:p>
    <w:p w14:paraId="53024D8D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1A65E980" w14:textId="77777777" w:rsidR="003E09BA" w:rsidRPr="00BC7985" w:rsidRDefault="003E09BA" w:rsidP="00AA510F">
      <w:pPr>
        <w:pStyle w:val="Heading2"/>
        <w:rPr>
          <w:rFonts w:ascii="Arial" w:hAnsi="Arial" w:cs="Arial"/>
        </w:rPr>
      </w:pPr>
      <w:bookmarkStart w:id="3" w:name="_Toc212577099"/>
      <w:r w:rsidRPr="00BC7985">
        <w:rPr>
          <w:rFonts w:ascii="Arial" w:hAnsi="Arial" w:cs="Arial"/>
        </w:rPr>
        <w:t>1) Vorbereitung</w:t>
      </w:r>
      <w:bookmarkEnd w:id="3"/>
    </w:p>
    <w:p w14:paraId="52BB8DB8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Starte Apache und MySQL in XAMPP.</w:t>
      </w:r>
    </w:p>
    <w:p w14:paraId="0038AADB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Lege das Projektverzeichnis in den XAMPP-Webroot (z.B. htdocs/typefast)</w:t>
      </w:r>
    </w:p>
    <w:p w14:paraId="18FF5353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  oder erstelle einen Link dorthin.</w:t>
      </w:r>
    </w:p>
    <w:p w14:paraId="162C60BC" w14:textId="29F34E42" w:rsidR="003E09BA" w:rsidRPr="00BC7985" w:rsidRDefault="00907D4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drawing>
          <wp:inline distT="0" distB="0" distL="0" distR="0" wp14:anchorId="760E0C52" wp14:editId="6C4D9A20">
            <wp:extent cx="4643450" cy="2998382"/>
            <wp:effectExtent l="0" t="0" r="5080" b="0"/>
            <wp:docPr id="1681096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960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266" cy="30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DC60" w14:textId="77777777" w:rsidR="003E09BA" w:rsidRPr="00BC7985" w:rsidRDefault="003E09BA" w:rsidP="00AA510F">
      <w:pPr>
        <w:pStyle w:val="Heading2"/>
        <w:rPr>
          <w:rFonts w:ascii="Arial" w:hAnsi="Arial" w:cs="Arial"/>
        </w:rPr>
      </w:pPr>
      <w:bookmarkStart w:id="4" w:name="_Toc212577100"/>
      <w:r w:rsidRPr="00BC7985">
        <w:rPr>
          <w:rFonts w:ascii="Arial" w:hAnsi="Arial" w:cs="Arial"/>
        </w:rPr>
        <w:t>2) Anmeldung</w:t>
      </w:r>
      <w:bookmarkEnd w:id="4"/>
    </w:p>
    <w:p w14:paraId="5A1E373B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Öffne im Browser die Adresse: http://localhost/typefast/</w:t>
      </w:r>
    </w:p>
    <w:p w14:paraId="5439B51D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Registriere ein Benutzerkonto oder melde dich an.</w:t>
      </w:r>
    </w:p>
    <w:p w14:paraId="0143867B" w14:textId="4EF7CDB5" w:rsidR="00BC7985" w:rsidRPr="00BC7985" w:rsidRDefault="00BC7985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drawing>
          <wp:inline distT="0" distB="0" distL="0" distR="0" wp14:anchorId="139B8062" wp14:editId="02FED583">
            <wp:extent cx="5760720" cy="2193290"/>
            <wp:effectExtent l="0" t="0" r="0" b="0"/>
            <wp:docPr id="166220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09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FBD7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66ECDFE7" w14:textId="77777777" w:rsidR="00BC7985" w:rsidRPr="00BC7985" w:rsidRDefault="00BC7985" w:rsidP="003E09BA">
      <w:pPr>
        <w:rPr>
          <w:rFonts w:ascii="Arial" w:hAnsi="Arial" w:cs="Arial"/>
          <w:sz w:val="22"/>
          <w:szCs w:val="22"/>
        </w:rPr>
      </w:pPr>
    </w:p>
    <w:p w14:paraId="2AEB92BB" w14:textId="77777777" w:rsidR="00BC7985" w:rsidRPr="00BC7985" w:rsidRDefault="00BC7985" w:rsidP="003E09BA">
      <w:pPr>
        <w:rPr>
          <w:rFonts w:ascii="Arial" w:hAnsi="Arial" w:cs="Arial"/>
          <w:sz w:val="22"/>
          <w:szCs w:val="22"/>
        </w:rPr>
      </w:pPr>
    </w:p>
    <w:p w14:paraId="142F0B48" w14:textId="77777777" w:rsidR="00BC7985" w:rsidRPr="00BC7985" w:rsidRDefault="00BC7985" w:rsidP="003E09BA">
      <w:pPr>
        <w:rPr>
          <w:rFonts w:ascii="Arial" w:hAnsi="Arial" w:cs="Arial"/>
          <w:sz w:val="22"/>
          <w:szCs w:val="22"/>
        </w:rPr>
      </w:pPr>
    </w:p>
    <w:p w14:paraId="45FB4CEF" w14:textId="77777777" w:rsidR="003E09BA" w:rsidRPr="00BC7985" w:rsidRDefault="003E09BA" w:rsidP="00AA510F">
      <w:pPr>
        <w:pStyle w:val="Heading2"/>
        <w:rPr>
          <w:rFonts w:ascii="Arial" w:hAnsi="Arial" w:cs="Arial"/>
        </w:rPr>
      </w:pPr>
      <w:bookmarkStart w:id="5" w:name="_Toc212577101"/>
      <w:r w:rsidRPr="00BC7985">
        <w:rPr>
          <w:rFonts w:ascii="Arial" w:hAnsi="Arial" w:cs="Arial"/>
        </w:rPr>
        <w:t>3) Einzeltest starten</w:t>
      </w:r>
      <w:bookmarkEnd w:id="5"/>
    </w:p>
    <w:p w14:paraId="54C340E5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Gehe auf "Test".</w:t>
      </w:r>
    </w:p>
    <w:p w14:paraId="619D6363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Ein Satz erscheint. Beginne zu tippen — der Test startet automatisch.</w:t>
      </w:r>
    </w:p>
    <w:p w14:paraId="6DFAB0C4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Nach Ablauf des Tests siehst du WPM, Genauigkeit und verdiente Coins.</w:t>
      </w:r>
    </w:p>
    <w:p w14:paraId="455C4D4F" w14:textId="5D65E29E" w:rsidR="003E09BA" w:rsidRPr="00BC7985" w:rsidRDefault="00BC7985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drawing>
          <wp:inline distT="0" distB="0" distL="0" distR="0" wp14:anchorId="28B3B086" wp14:editId="0D9976B7">
            <wp:extent cx="5760720" cy="2842260"/>
            <wp:effectExtent l="0" t="0" r="0" b="0"/>
            <wp:docPr id="793523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2392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9E27" w14:textId="77777777" w:rsidR="003E09BA" w:rsidRPr="00BC7985" w:rsidRDefault="003E09BA" w:rsidP="00AA510F">
      <w:pPr>
        <w:pStyle w:val="Heading2"/>
        <w:rPr>
          <w:rFonts w:ascii="Arial" w:hAnsi="Arial" w:cs="Arial"/>
        </w:rPr>
      </w:pPr>
      <w:bookmarkStart w:id="6" w:name="_Toc212577102"/>
      <w:r w:rsidRPr="00BC7985">
        <w:rPr>
          <w:rFonts w:ascii="Arial" w:hAnsi="Arial" w:cs="Arial"/>
        </w:rPr>
        <w:t>4) 1v1 / Challenge</w:t>
      </w:r>
      <w:bookmarkEnd w:id="6"/>
    </w:p>
    <w:p w14:paraId="28D5F877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Wenn du das Feature gekauft hast oder freigeschaltet ist, klicke auf</w:t>
      </w:r>
    </w:p>
    <w:p w14:paraId="33A9ACD9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  "Challenge" oder wähle einen Gegner aus. Der Gegner bewegt sich mit</w:t>
      </w:r>
    </w:p>
    <w:p w14:paraId="0F58C7FB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  einer voreingestellten Geschwindigkeit (WPM).</w:t>
      </w:r>
    </w:p>
    <w:p w14:paraId="724AC28B" w14:textId="5087D83D" w:rsidR="00BC7985" w:rsidRPr="00BC7985" w:rsidRDefault="00BC7985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drawing>
          <wp:inline distT="0" distB="0" distL="0" distR="0" wp14:anchorId="067F8331" wp14:editId="4A69A96E">
            <wp:extent cx="5760720" cy="2976245"/>
            <wp:effectExtent l="0" t="0" r="0" b="0"/>
            <wp:docPr id="124710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081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9A6C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04BD0634" w14:textId="77777777" w:rsidR="003E09BA" w:rsidRPr="00BC7985" w:rsidRDefault="003E09BA" w:rsidP="00AA510F">
      <w:pPr>
        <w:pStyle w:val="Heading2"/>
        <w:rPr>
          <w:rFonts w:ascii="Arial" w:hAnsi="Arial" w:cs="Arial"/>
        </w:rPr>
      </w:pPr>
      <w:bookmarkStart w:id="7" w:name="_Toc212577103"/>
      <w:r w:rsidRPr="00BC7985">
        <w:rPr>
          <w:rFonts w:ascii="Arial" w:hAnsi="Arial" w:cs="Arial"/>
        </w:rPr>
        <w:lastRenderedPageBreak/>
        <w:t>5) Dashboard und Shop</w:t>
      </w:r>
      <w:bookmarkEnd w:id="7"/>
    </w:p>
    <w:p w14:paraId="62A3B654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Im Dashboard siehst du deine Historie, Coins und gekaufte Features.</w:t>
      </w:r>
    </w:p>
    <w:p w14:paraId="3D96B29F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Im Bereich "Features" kannst du verfügbare Verbesserungen sehen und kaufen.</w:t>
      </w:r>
    </w:p>
    <w:p w14:paraId="55A4D6B6" w14:textId="0FC88E7C" w:rsidR="00BC7985" w:rsidRPr="00BC7985" w:rsidRDefault="00BC7985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drawing>
          <wp:inline distT="0" distB="0" distL="0" distR="0" wp14:anchorId="1C0EEE1C" wp14:editId="628DC375">
            <wp:extent cx="5760720" cy="2763520"/>
            <wp:effectExtent l="0" t="0" r="0" b="0"/>
            <wp:docPr id="609672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7227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4C23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5228B467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7E9DBD83" w14:textId="77777777" w:rsidR="003E09BA" w:rsidRPr="00BC7985" w:rsidRDefault="003E09BA" w:rsidP="00AA510F">
      <w:pPr>
        <w:pStyle w:val="Heading1"/>
        <w:rPr>
          <w:rFonts w:ascii="Arial" w:hAnsi="Arial" w:cs="Arial"/>
        </w:rPr>
      </w:pPr>
      <w:bookmarkStart w:id="8" w:name="_Toc212577104"/>
      <w:r w:rsidRPr="00BC7985">
        <w:rPr>
          <w:rFonts w:ascii="Arial" w:hAnsi="Arial" w:cs="Arial"/>
        </w:rPr>
        <w:t>4. Inhaltserklärung: Was erfüllt das Programm (inkl. Backend)</w:t>
      </w:r>
      <w:bookmarkEnd w:id="8"/>
    </w:p>
    <w:p w14:paraId="047C5297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6253F13C" w14:textId="77777777" w:rsidR="008B7E8D" w:rsidRPr="008B7E8D" w:rsidRDefault="008B7E8D" w:rsidP="008B7E8D">
      <w:pPr>
        <w:rPr>
          <w:rFonts w:ascii="Arial" w:hAnsi="Arial" w:cs="Arial"/>
          <w:sz w:val="22"/>
          <w:szCs w:val="22"/>
        </w:rPr>
      </w:pPr>
      <w:r w:rsidRPr="008B7E8D">
        <w:rPr>
          <w:rFonts w:ascii="Arial" w:hAnsi="Arial" w:cs="Arial"/>
          <w:sz w:val="22"/>
          <w:szCs w:val="22"/>
        </w:rPr>
        <w:t>Das Programm erfüllt die Kernaufgaben eines lokalen Tipptrainers: Es stellt zufällige Sätze bereit, misst die Tippleistung und ermöglicht einen direkten Vergleich mit anderen Spielern über eine Bestenliste sowie im Challenge-Modus gegen einen simulierten Gegner. Ergänzt wird das Ganze durch eine einfache In-Game-Währung in Form von Coins, mit der Spieler neue Features freischalten können.</w:t>
      </w:r>
    </w:p>
    <w:p w14:paraId="495A8395" w14:textId="77777777" w:rsidR="008B7E8D" w:rsidRPr="008B7E8D" w:rsidRDefault="008B7E8D" w:rsidP="008B7E8D">
      <w:pPr>
        <w:rPr>
          <w:rFonts w:ascii="Arial" w:hAnsi="Arial" w:cs="Arial"/>
          <w:sz w:val="22"/>
          <w:szCs w:val="22"/>
        </w:rPr>
      </w:pPr>
      <w:r w:rsidRPr="008B7E8D">
        <w:rPr>
          <w:rFonts w:ascii="Arial" w:hAnsi="Arial" w:cs="Arial"/>
          <w:sz w:val="22"/>
          <w:szCs w:val="22"/>
        </w:rPr>
        <w:t xml:space="preserve">Das Backend sorgt für Sicherheit und zuverlässige Speicherung: Benutzernamen und Passwörter werden in der Datenbank abgelegt, wobei Passwörter sicher mit PHPs </w:t>
      </w:r>
      <w:r w:rsidRPr="008B7E8D">
        <w:rPr>
          <w:rFonts w:ascii="Arial" w:hAnsi="Arial" w:cs="Arial"/>
          <w:color w:val="156082" w:themeColor="accent1"/>
          <w:sz w:val="22"/>
          <w:szCs w:val="22"/>
        </w:rPr>
        <w:t xml:space="preserve">password_hash() </w:t>
      </w:r>
      <w:r w:rsidRPr="008B7E8D">
        <w:rPr>
          <w:rFonts w:ascii="Arial" w:hAnsi="Arial" w:cs="Arial"/>
          <w:sz w:val="22"/>
          <w:szCs w:val="22"/>
        </w:rPr>
        <w:t xml:space="preserve">verschlüsselt und beim Login mittels </w:t>
      </w:r>
      <w:r w:rsidRPr="008B7E8D">
        <w:rPr>
          <w:rFonts w:ascii="Arial" w:hAnsi="Arial" w:cs="Arial"/>
          <w:color w:val="156082" w:themeColor="accent1"/>
          <w:sz w:val="22"/>
          <w:szCs w:val="22"/>
        </w:rPr>
        <w:t xml:space="preserve">password_verify() </w:t>
      </w:r>
      <w:r w:rsidRPr="008B7E8D">
        <w:rPr>
          <w:rFonts w:ascii="Arial" w:hAnsi="Arial" w:cs="Arial"/>
          <w:sz w:val="22"/>
          <w:szCs w:val="22"/>
        </w:rPr>
        <w:t xml:space="preserve">geprüft werden – Klartextpasswörter werden niemals gespeichert. Alle relevanten Daten wie Ergebnisse, Coins und freigeschaltete Features landen in klar strukturierten MySQL-Tabellen (z. B. </w:t>
      </w:r>
      <w:r w:rsidRPr="008B7E8D">
        <w:rPr>
          <w:rFonts w:ascii="Arial" w:hAnsi="Arial" w:cs="Arial"/>
          <w:color w:val="156082" w:themeColor="accent1"/>
          <w:sz w:val="22"/>
          <w:szCs w:val="22"/>
        </w:rPr>
        <w:t>users, results, user_coins, user_features</w:t>
      </w:r>
      <w:r w:rsidRPr="008B7E8D">
        <w:rPr>
          <w:rFonts w:ascii="Arial" w:hAnsi="Arial" w:cs="Arial"/>
          <w:sz w:val="22"/>
          <w:szCs w:val="22"/>
        </w:rPr>
        <w:t>). Der Datenbankzugriff erfolgt ausschließlich über vorbereitete SQL-Anweisungen (prepared statements), um SQL-Injection effektiv zu verhindern. Sollten optionale Tabellen fehlen, liefert das Backend sichere Standardwerte, sodass die Anwendung stabil bleibt und nicht abstürzt.</w:t>
      </w:r>
    </w:p>
    <w:p w14:paraId="54FF855C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69AC045E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01367CA6" w14:textId="77777777" w:rsidR="00BC7985" w:rsidRPr="00BC7985" w:rsidRDefault="00BC7985" w:rsidP="003E09BA">
      <w:pPr>
        <w:rPr>
          <w:rFonts w:ascii="Arial" w:hAnsi="Arial" w:cs="Arial"/>
          <w:sz w:val="22"/>
          <w:szCs w:val="22"/>
        </w:rPr>
      </w:pPr>
    </w:p>
    <w:p w14:paraId="67137175" w14:textId="77777777" w:rsidR="00BC7985" w:rsidRPr="00BC7985" w:rsidRDefault="00BC7985" w:rsidP="003E09BA">
      <w:pPr>
        <w:rPr>
          <w:rFonts w:ascii="Arial" w:hAnsi="Arial" w:cs="Arial"/>
          <w:sz w:val="22"/>
          <w:szCs w:val="22"/>
        </w:rPr>
      </w:pPr>
    </w:p>
    <w:p w14:paraId="07308436" w14:textId="77777777" w:rsidR="003E09BA" w:rsidRPr="00BC7985" w:rsidRDefault="003E09BA" w:rsidP="00AA510F">
      <w:pPr>
        <w:pStyle w:val="Heading1"/>
        <w:rPr>
          <w:rFonts w:ascii="Arial" w:hAnsi="Arial" w:cs="Arial"/>
        </w:rPr>
      </w:pPr>
      <w:bookmarkStart w:id="9" w:name="_Toc212577105"/>
      <w:r w:rsidRPr="00BC7985">
        <w:rPr>
          <w:rFonts w:ascii="Arial" w:hAnsi="Arial" w:cs="Arial"/>
        </w:rPr>
        <w:t>5. Bestandteile des Programmes</w:t>
      </w:r>
      <w:bookmarkEnd w:id="9"/>
    </w:p>
    <w:p w14:paraId="6B4CBAF8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0CC4D30A" w14:textId="337671D6" w:rsidR="008B7E8D" w:rsidRPr="008B7E8D" w:rsidRDefault="008B7E8D" w:rsidP="008B7E8D">
      <w:pPr>
        <w:rPr>
          <w:rFonts w:ascii="Arial" w:hAnsi="Arial" w:cs="Arial"/>
          <w:b/>
          <w:bCs/>
          <w:sz w:val="22"/>
          <w:szCs w:val="22"/>
        </w:rPr>
      </w:pPr>
      <w:r w:rsidRPr="008B7E8D">
        <w:rPr>
          <w:rFonts w:ascii="Arial" w:hAnsi="Arial" w:cs="Arial"/>
          <w:b/>
          <w:bCs/>
          <w:sz w:val="22"/>
          <w:szCs w:val="22"/>
        </w:rPr>
        <w:t>Technische Bestandteile</w:t>
      </w:r>
      <w:r w:rsidRPr="00BC7985">
        <w:rPr>
          <w:rFonts w:ascii="Arial" w:hAnsi="Arial" w:cs="Arial"/>
          <w:b/>
          <w:bCs/>
          <w:sz w:val="22"/>
          <w:szCs w:val="22"/>
        </w:rPr>
        <w:t>:</w:t>
      </w:r>
    </w:p>
    <w:p w14:paraId="75E0EA24" w14:textId="77777777" w:rsidR="008B7E8D" w:rsidRPr="008B7E8D" w:rsidRDefault="008B7E8D" w:rsidP="008B7E8D">
      <w:pPr>
        <w:rPr>
          <w:rFonts w:ascii="Arial" w:hAnsi="Arial" w:cs="Arial"/>
          <w:sz w:val="22"/>
          <w:szCs w:val="22"/>
        </w:rPr>
      </w:pPr>
      <w:r w:rsidRPr="008B7E8D">
        <w:rPr>
          <w:rFonts w:ascii="Arial" w:hAnsi="Arial" w:cs="Arial"/>
          <w:sz w:val="22"/>
          <w:szCs w:val="22"/>
        </w:rPr>
        <w:t>Das Projekt basiert auf einer klassischen, leicht verständlichen Architektur ohne große Frameworks wie Tailwind oder Next.js. Für interaktive Funktionen kommt leichtgewichtiges JavaScript zum Einsatz, wobei teilweise Vue-ähnliche Muster erkennbar sind. Die Backend-Logik wird in PHP realisiert, während der Webserver Apache aus dem XAMPP-Paket stammt. Als Datenbank dient MySQL (ebenfalls via XAMPP), wobei die Verbindung in PHP über PDO erfolgt.</w:t>
      </w:r>
    </w:p>
    <w:p w14:paraId="50835A2B" w14:textId="77777777" w:rsidR="008B7E8D" w:rsidRPr="008B7E8D" w:rsidRDefault="008B7E8D" w:rsidP="008B7E8D">
      <w:pPr>
        <w:rPr>
          <w:rFonts w:ascii="Arial" w:hAnsi="Arial" w:cs="Arial"/>
          <w:sz w:val="22"/>
          <w:szCs w:val="22"/>
        </w:rPr>
      </w:pPr>
      <w:r w:rsidRPr="008B7E8D">
        <w:rPr>
          <w:rFonts w:ascii="Arial" w:hAnsi="Arial" w:cs="Arial"/>
          <w:sz w:val="22"/>
          <w:szCs w:val="22"/>
        </w:rPr>
        <w:t>Die Projektstruktur ist klar gegliedert:</w:t>
      </w:r>
    </w:p>
    <w:p w14:paraId="5A26FD75" w14:textId="77777777" w:rsidR="008B7E8D" w:rsidRPr="008B7E8D" w:rsidRDefault="008B7E8D" w:rsidP="008B7E8D">
      <w:pPr>
        <w:ind w:firstLine="708"/>
        <w:rPr>
          <w:rFonts w:ascii="Arial" w:hAnsi="Arial" w:cs="Arial"/>
          <w:sz w:val="22"/>
          <w:szCs w:val="22"/>
        </w:rPr>
      </w:pPr>
      <w:r w:rsidRPr="008B7E8D">
        <w:rPr>
          <w:rFonts w:ascii="Arial" w:hAnsi="Arial" w:cs="Arial"/>
          <w:color w:val="0070C0"/>
          <w:sz w:val="22"/>
          <w:szCs w:val="22"/>
        </w:rPr>
        <w:t xml:space="preserve">pages/ </w:t>
      </w:r>
      <w:r w:rsidRPr="008B7E8D">
        <w:rPr>
          <w:rFonts w:ascii="Arial" w:hAnsi="Arial" w:cs="Arial"/>
          <w:sz w:val="22"/>
          <w:szCs w:val="22"/>
        </w:rPr>
        <w:t>enthält die sichtbaren Seiten (dashboard, test, leaderboard, ...)</w:t>
      </w:r>
    </w:p>
    <w:p w14:paraId="24D6698A" w14:textId="77777777" w:rsidR="008B7E8D" w:rsidRPr="008B7E8D" w:rsidRDefault="008B7E8D" w:rsidP="008B7E8D">
      <w:pPr>
        <w:ind w:left="720"/>
        <w:rPr>
          <w:rFonts w:ascii="Arial" w:hAnsi="Arial" w:cs="Arial"/>
          <w:sz w:val="22"/>
          <w:szCs w:val="22"/>
        </w:rPr>
      </w:pPr>
      <w:r w:rsidRPr="008B7E8D">
        <w:rPr>
          <w:rFonts w:ascii="Arial" w:hAnsi="Arial" w:cs="Arial"/>
          <w:color w:val="0070C0"/>
          <w:sz w:val="22"/>
          <w:szCs w:val="22"/>
        </w:rPr>
        <w:t xml:space="preserve">api/ </w:t>
      </w:r>
      <w:r w:rsidRPr="008B7E8D">
        <w:rPr>
          <w:rFonts w:ascii="Arial" w:hAnsi="Arial" w:cs="Arial"/>
          <w:sz w:val="22"/>
          <w:szCs w:val="22"/>
        </w:rPr>
        <w:t>enthält Endpunkte für JSON-Antworten (z. B. Sätze, Ergebnisse)</w:t>
      </w:r>
    </w:p>
    <w:p w14:paraId="509BAC86" w14:textId="77777777" w:rsidR="008B7E8D" w:rsidRPr="008B7E8D" w:rsidRDefault="008B7E8D" w:rsidP="008B7E8D">
      <w:pPr>
        <w:ind w:left="720"/>
        <w:rPr>
          <w:rFonts w:ascii="Arial" w:hAnsi="Arial" w:cs="Arial"/>
          <w:sz w:val="22"/>
          <w:szCs w:val="22"/>
        </w:rPr>
      </w:pPr>
      <w:r w:rsidRPr="008B7E8D">
        <w:rPr>
          <w:rFonts w:ascii="Arial" w:hAnsi="Arial" w:cs="Arial"/>
          <w:color w:val="0070C0"/>
          <w:sz w:val="22"/>
          <w:szCs w:val="22"/>
        </w:rPr>
        <w:t xml:space="preserve">includes/ </w:t>
      </w:r>
      <w:r w:rsidRPr="008B7E8D">
        <w:rPr>
          <w:rFonts w:ascii="Arial" w:hAnsi="Arial" w:cs="Arial"/>
          <w:sz w:val="22"/>
          <w:szCs w:val="22"/>
        </w:rPr>
        <w:t>enthält Klassendateien für Datenbank, Benutzer, Coins, Features</w:t>
      </w:r>
    </w:p>
    <w:p w14:paraId="366F4C28" w14:textId="18EE76FA" w:rsidR="003E09BA" w:rsidRPr="00BC7985" w:rsidRDefault="008B7E8D" w:rsidP="00BC7985">
      <w:pPr>
        <w:ind w:left="720"/>
        <w:rPr>
          <w:rFonts w:ascii="Arial" w:hAnsi="Arial" w:cs="Arial"/>
          <w:sz w:val="22"/>
          <w:szCs w:val="22"/>
        </w:rPr>
      </w:pPr>
      <w:r w:rsidRPr="008B7E8D">
        <w:rPr>
          <w:rFonts w:ascii="Arial" w:hAnsi="Arial" w:cs="Arial"/>
          <w:color w:val="0070C0"/>
          <w:sz w:val="22"/>
          <w:szCs w:val="22"/>
        </w:rPr>
        <w:t xml:space="preserve">assets/ </w:t>
      </w:r>
      <w:r w:rsidRPr="008B7E8D">
        <w:rPr>
          <w:rFonts w:ascii="Arial" w:hAnsi="Arial" w:cs="Arial"/>
          <w:sz w:val="22"/>
          <w:szCs w:val="22"/>
        </w:rPr>
        <w:t>enthält das gemeinsame CSS und statische Dateien</w:t>
      </w:r>
    </w:p>
    <w:p w14:paraId="66C9799D" w14:textId="77777777" w:rsidR="003E09BA" w:rsidRPr="00BC7985" w:rsidRDefault="003E09BA" w:rsidP="00AA510F">
      <w:pPr>
        <w:pStyle w:val="Heading1"/>
        <w:rPr>
          <w:rFonts w:ascii="Arial" w:hAnsi="Arial" w:cs="Arial"/>
        </w:rPr>
      </w:pPr>
      <w:bookmarkStart w:id="10" w:name="_Toc212577106"/>
      <w:r w:rsidRPr="00BC7985">
        <w:rPr>
          <w:rFonts w:ascii="Arial" w:hAnsi="Arial" w:cs="Arial"/>
        </w:rPr>
        <w:t>6. Wie man es ausführt (XAMPP)</w:t>
      </w:r>
      <w:bookmarkEnd w:id="10"/>
    </w:p>
    <w:p w14:paraId="5A4B6921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1A0D02D0" w14:textId="77777777" w:rsidR="003E09BA" w:rsidRPr="00BC7985" w:rsidRDefault="003E09BA" w:rsidP="00AA510F">
      <w:pPr>
        <w:pStyle w:val="Heading2"/>
        <w:rPr>
          <w:rFonts w:ascii="Arial" w:hAnsi="Arial" w:cs="Arial"/>
        </w:rPr>
      </w:pPr>
      <w:bookmarkStart w:id="11" w:name="_Toc212577107"/>
      <w:r w:rsidRPr="00BC7985">
        <w:rPr>
          <w:rFonts w:ascii="Arial" w:hAnsi="Arial" w:cs="Arial"/>
        </w:rPr>
        <w:t>1) XAMPP installieren</w:t>
      </w:r>
      <w:bookmarkEnd w:id="11"/>
    </w:p>
    <w:p w14:paraId="0031A7A7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Lade XAMPP von https://www.apachefriends.org herunter und installiere es.</w:t>
      </w:r>
    </w:p>
    <w:p w14:paraId="0BF96D17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Während der Installation Apache und MySQL auswählen.</w:t>
      </w:r>
    </w:p>
    <w:p w14:paraId="7ADAC067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35142EB6" w14:textId="77777777" w:rsidR="003E09BA" w:rsidRPr="00BC7985" w:rsidRDefault="003E09BA" w:rsidP="00AA510F">
      <w:pPr>
        <w:pStyle w:val="Heading2"/>
        <w:rPr>
          <w:rFonts w:ascii="Arial" w:hAnsi="Arial" w:cs="Arial"/>
        </w:rPr>
      </w:pPr>
      <w:bookmarkStart w:id="12" w:name="_Toc212577108"/>
      <w:r w:rsidRPr="00BC7985">
        <w:rPr>
          <w:rFonts w:ascii="Arial" w:hAnsi="Arial" w:cs="Arial"/>
        </w:rPr>
        <w:t>2) Projekt bereitstellen</w:t>
      </w:r>
      <w:bookmarkEnd w:id="12"/>
    </w:p>
    <w:p w14:paraId="6250DE0C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Kopiere das Projektverzeichnis in `C:\xampp\htdocs\typefast` oder</w:t>
      </w:r>
    </w:p>
    <w:p w14:paraId="53635BB5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  erstelle eine Verknüpfung/Junction vom Projektordner zum htdocs-Ordner.</w:t>
      </w:r>
    </w:p>
    <w:p w14:paraId="25C2176E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2209A749" w14:textId="77777777" w:rsidR="003E09BA" w:rsidRPr="00BC7985" w:rsidRDefault="003E09BA" w:rsidP="00AA510F">
      <w:pPr>
        <w:pStyle w:val="Heading2"/>
        <w:rPr>
          <w:rFonts w:ascii="Arial" w:hAnsi="Arial" w:cs="Arial"/>
        </w:rPr>
      </w:pPr>
      <w:bookmarkStart w:id="13" w:name="_Toc212577109"/>
      <w:r w:rsidRPr="00BC7985">
        <w:rPr>
          <w:rFonts w:ascii="Arial" w:hAnsi="Arial" w:cs="Arial"/>
        </w:rPr>
        <w:t>3) Datenbank vorbereiten</w:t>
      </w:r>
      <w:bookmarkEnd w:id="13"/>
    </w:p>
    <w:p w14:paraId="67636A91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Öffne phpMyAdmin (http://localhost/phpmyadmin).</w:t>
      </w:r>
    </w:p>
    <w:p w14:paraId="6BFC2EB7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Erstelle eine Datenbank namens `typefast`.</w:t>
      </w:r>
    </w:p>
    <w:p w14:paraId="44990DDA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Führe die mitgelieferten SQL-Anweisungen aus, um Tabellen zu erstellen</w:t>
      </w:r>
    </w:p>
    <w:p w14:paraId="3EB54946" w14:textId="77777777" w:rsidR="003E09BA" w:rsidRPr="00BC7985" w:rsidRDefault="003E09BA" w:rsidP="003E09BA">
      <w:pPr>
        <w:rPr>
          <w:rFonts w:ascii="Arial" w:hAnsi="Arial" w:cs="Arial"/>
          <w:sz w:val="22"/>
          <w:szCs w:val="22"/>
          <w:lang w:val="en-US"/>
        </w:rPr>
      </w:pPr>
      <w:r w:rsidRPr="00BC7985">
        <w:rPr>
          <w:rFonts w:ascii="Arial" w:hAnsi="Arial" w:cs="Arial"/>
          <w:sz w:val="22"/>
          <w:szCs w:val="22"/>
        </w:rPr>
        <w:t xml:space="preserve">     </w:t>
      </w:r>
      <w:r w:rsidRPr="00BC7985">
        <w:rPr>
          <w:rFonts w:ascii="Arial" w:hAnsi="Arial" w:cs="Arial"/>
          <w:sz w:val="22"/>
          <w:szCs w:val="22"/>
          <w:lang w:val="en-US"/>
        </w:rPr>
        <w:t xml:space="preserve">(z. B. users, results, </w:t>
      </w:r>
      <w:proofErr w:type="spellStart"/>
      <w:r w:rsidRPr="00BC7985">
        <w:rPr>
          <w:rFonts w:ascii="Arial" w:hAnsi="Arial" w:cs="Arial"/>
          <w:sz w:val="22"/>
          <w:szCs w:val="22"/>
          <w:lang w:val="en-US"/>
        </w:rPr>
        <w:t>user_features</w:t>
      </w:r>
      <w:proofErr w:type="spellEnd"/>
      <w:r w:rsidRPr="00BC7985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BC7985">
        <w:rPr>
          <w:rFonts w:ascii="Arial" w:hAnsi="Arial" w:cs="Arial"/>
          <w:sz w:val="22"/>
          <w:szCs w:val="22"/>
          <w:lang w:val="en-US"/>
        </w:rPr>
        <w:t>user_coins</w:t>
      </w:r>
      <w:proofErr w:type="spellEnd"/>
      <w:r w:rsidRPr="00BC7985">
        <w:rPr>
          <w:rFonts w:ascii="Arial" w:hAnsi="Arial" w:cs="Arial"/>
          <w:sz w:val="22"/>
          <w:szCs w:val="22"/>
          <w:lang w:val="en-US"/>
        </w:rPr>
        <w:t xml:space="preserve">). Eine </w:t>
      </w:r>
      <w:proofErr w:type="spellStart"/>
      <w:r w:rsidRPr="00BC7985">
        <w:rPr>
          <w:rFonts w:ascii="Arial" w:hAnsi="Arial" w:cs="Arial"/>
          <w:sz w:val="22"/>
          <w:szCs w:val="22"/>
          <w:lang w:val="en-US"/>
        </w:rPr>
        <w:t>Beispiel</w:t>
      </w:r>
      <w:proofErr w:type="spellEnd"/>
      <w:r w:rsidRPr="00BC7985">
        <w:rPr>
          <w:rFonts w:ascii="Arial" w:hAnsi="Arial" w:cs="Arial"/>
          <w:sz w:val="22"/>
          <w:szCs w:val="22"/>
          <w:lang w:val="en-US"/>
        </w:rPr>
        <w:t>-Query:</w:t>
      </w:r>
    </w:p>
    <w:p w14:paraId="4BC8DD8B" w14:textId="77777777" w:rsidR="003E09BA" w:rsidRPr="00BC7985" w:rsidRDefault="003E09BA" w:rsidP="003E09BA">
      <w:pPr>
        <w:rPr>
          <w:rFonts w:ascii="Arial" w:hAnsi="Arial" w:cs="Arial"/>
          <w:sz w:val="22"/>
          <w:szCs w:val="22"/>
          <w:lang w:val="en-US"/>
        </w:rPr>
      </w:pPr>
      <w:r w:rsidRPr="00BC7985">
        <w:rPr>
          <w:rFonts w:ascii="Arial" w:hAnsi="Arial" w:cs="Arial"/>
          <w:sz w:val="22"/>
          <w:szCs w:val="22"/>
          <w:lang w:val="en-US"/>
        </w:rPr>
        <w:t xml:space="preserve">     `CREATE TABLE IF NOT EXISTS </w:t>
      </w:r>
      <w:proofErr w:type="spellStart"/>
      <w:r w:rsidRPr="00BC7985">
        <w:rPr>
          <w:rFonts w:ascii="Arial" w:hAnsi="Arial" w:cs="Arial"/>
          <w:sz w:val="22"/>
          <w:szCs w:val="22"/>
          <w:lang w:val="en-US"/>
        </w:rPr>
        <w:t>user_features</w:t>
      </w:r>
      <w:proofErr w:type="spellEnd"/>
      <w:r w:rsidRPr="00BC7985">
        <w:rPr>
          <w:rFonts w:ascii="Arial" w:hAnsi="Arial" w:cs="Arial"/>
          <w:sz w:val="22"/>
          <w:szCs w:val="22"/>
          <w:lang w:val="en-US"/>
        </w:rPr>
        <w:t xml:space="preserve"> (...)`.</w:t>
      </w:r>
    </w:p>
    <w:p w14:paraId="73E7F289" w14:textId="77777777" w:rsidR="003E09BA" w:rsidRPr="00BC7985" w:rsidRDefault="003E09BA" w:rsidP="003E09BA">
      <w:pPr>
        <w:rPr>
          <w:rFonts w:ascii="Arial" w:hAnsi="Arial" w:cs="Arial"/>
          <w:sz w:val="22"/>
          <w:szCs w:val="22"/>
          <w:lang w:val="en-US"/>
        </w:rPr>
      </w:pPr>
    </w:p>
    <w:p w14:paraId="24507831" w14:textId="77777777" w:rsidR="003E09BA" w:rsidRPr="00BC7985" w:rsidRDefault="003E09BA" w:rsidP="00AA510F">
      <w:pPr>
        <w:pStyle w:val="Heading2"/>
        <w:rPr>
          <w:rFonts w:ascii="Arial" w:hAnsi="Arial" w:cs="Arial"/>
        </w:rPr>
      </w:pPr>
      <w:bookmarkStart w:id="14" w:name="_Toc212577110"/>
      <w:r w:rsidRPr="00BC7985">
        <w:rPr>
          <w:rFonts w:ascii="Arial" w:hAnsi="Arial" w:cs="Arial"/>
        </w:rPr>
        <w:t>4) Webserver starten</w:t>
      </w:r>
      <w:bookmarkEnd w:id="14"/>
    </w:p>
    <w:p w14:paraId="5D320EB4" w14:textId="77777777" w:rsidR="00AA510F" w:rsidRPr="00BC7985" w:rsidRDefault="003E09BA" w:rsidP="00AA510F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Öffne das XAMPP Control Panel</w:t>
      </w:r>
    </w:p>
    <w:p w14:paraId="077A7A40" w14:textId="634E4549" w:rsidR="00AA510F" w:rsidRPr="00BC7985" w:rsidRDefault="00AA510F" w:rsidP="00AA510F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</w:t>
      </w:r>
      <w:r w:rsidRPr="00BC7985">
        <w:rPr>
          <w:rFonts w:ascii="Arial" w:hAnsi="Arial" w:cs="Arial"/>
          <w:sz w:val="22"/>
          <w:szCs w:val="22"/>
        </w:rPr>
        <w:t>- klicke auf "Start" für Apache und MySQL.</w:t>
      </w:r>
    </w:p>
    <w:p w14:paraId="63C3F30B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6F4FD212" w14:textId="77777777" w:rsidR="003E09BA" w:rsidRPr="00BC7985" w:rsidRDefault="003E09BA" w:rsidP="00AA510F">
      <w:pPr>
        <w:pStyle w:val="Heading2"/>
        <w:rPr>
          <w:rFonts w:ascii="Arial" w:hAnsi="Arial" w:cs="Arial"/>
        </w:rPr>
      </w:pPr>
      <w:bookmarkStart w:id="15" w:name="_Toc212577111"/>
      <w:r w:rsidRPr="00BC7985">
        <w:rPr>
          <w:rFonts w:ascii="Arial" w:hAnsi="Arial" w:cs="Arial"/>
        </w:rPr>
        <w:t>5) Anwendung öffnen</w:t>
      </w:r>
      <w:bookmarkEnd w:id="15"/>
    </w:p>
    <w:p w14:paraId="643AFE03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Öffne den Browser und rufe http://localhost/typefast/ auf.</w:t>
      </w:r>
    </w:p>
    <w:p w14:paraId="462FB47F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   - Melde dich an oder registriere dich und teste die Funktionen.</w:t>
      </w:r>
    </w:p>
    <w:p w14:paraId="5173EEC2" w14:textId="77777777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p w14:paraId="679B6516" w14:textId="77777777" w:rsidR="003E09BA" w:rsidRPr="00BC7985" w:rsidRDefault="003E09BA" w:rsidP="00AA510F">
      <w:pPr>
        <w:pStyle w:val="Heading1"/>
        <w:rPr>
          <w:rFonts w:ascii="Arial" w:hAnsi="Arial" w:cs="Arial"/>
        </w:rPr>
      </w:pPr>
      <w:bookmarkStart w:id="16" w:name="_Toc212577112"/>
      <w:r w:rsidRPr="00BC7985">
        <w:rPr>
          <w:rFonts w:ascii="Arial" w:hAnsi="Arial" w:cs="Arial"/>
        </w:rPr>
        <w:t>Abschluss</w:t>
      </w:r>
      <w:bookmarkEnd w:id="16"/>
    </w:p>
    <w:p w14:paraId="3A9D4A7B" w14:textId="66EF328E" w:rsidR="00AA510F" w:rsidRPr="00BC7985" w:rsidRDefault="008B7E8D" w:rsidP="008B7E8D">
      <w:pPr>
        <w:rPr>
          <w:rFonts w:ascii="Arial" w:hAnsi="Arial" w:cs="Arial"/>
          <w:sz w:val="22"/>
          <w:szCs w:val="22"/>
        </w:rPr>
      </w:pPr>
      <w:r w:rsidRPr="00BC7985">
        <w:rPr>
          <w:rFonts w:ascii="Arial" w:hAnsi="Arial" w:cs="Arial"/>
          <w:sz w:val="22"/>
          <w:szCs w:val="22"/>
        </w:rPr>
        <w:t xml:space="preserve">Dieses Handbuch gibtz eine einfache, praktische Anleitung zur Nutzung von TypeFast. Es erklärt die wichtigsten Funktionen, die Technick dahinter </w:t>
      </w:r>
      <w:r w:rsidR="003E09BA" w:rsidRPr="00BC7985">
        <w:rPr>
          <w:rFonts w:ascii="Arial" w:hAnsi="Arial" w:cs="Arial"/>
          <w:sz w:val="22"/>
          <w:szCs w:val="22"/>
        </w:rPr>
        <w:t xml:space="preserve">und wie man die Anwendung lokal ausführt. </w:t>
      </w:r>
      <w:r w:rsidRPr="00BC7985">
        <w:rPr>
          <w:rFonts w:ascii="Arial" w:hAnsi="Arial" w:cs="Arial"/>
          <w:sz w:val="22"/>
          <w:szCs w:val="22"/>
        </w:rPr>
        <w:t>In Zukunt könnten Änderungen wie, richtiges Skalieren der Schrift Mehrere Features und Design möglichkeiten erweiter werden.</w:t>
      </w:r>
    </w:p>
    <w:p w14:paraId="63E937CE" w14:textId="4CC4E699" w:rsidR="003E09BA" w:rsidRPr="00BC7985" w:rsidRDefault="003E09BA" w:rsidP="003E09BA">
      <w:pPr>
        <w:rPr>
          <w:rFonts w:ascii="Arial" w:hAnsi="Arial" w:cs="Arial"/>
          <w:sz w:val="22"/>
          <w:szCs w:val="22"/>
        </w:rPr>
      </w:pPr>
    </w:p>
    <w:sectPr w:rsidR="003E09BA" w:rsidRPr="00BC7985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7C282" w14:textId="77777777" w:rsidR="00D4641A" w:rsidRDefault="00D4641A" w:rsidP="002645B6">
      <w:pPr>
        <w:spacing w:after="0" w:line="240" w:lineRule="auto"/>
      </w:pPr>
      <w:r>
        <w:separator/>
      </w:r>
    </w:p>
  </w:endnote>
  <w:endnote w:type="continuationSeparator" w:id="0">
    <w:p w14:paraId="5253EC53" w14:textId="77777777" w:rsidR="00D4641A" w:rsidRDefault="00D4641A" w:rsidP="0026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B5C3A" w14:textId="77777777" w:rsidR="00D4641A" w:rsidRDefault="00D4641A" w:rsidP="002645B6">
      <w:pPr>
        <w:spacing w:after="0" w:line="240" w:lineRule="auto"/>
      </w:pPr>
      <w:r>
        <w:separator/>
      </w:r>
    </w:p>
  </w:footnote>
  <w:footnote w:type="continuationSeparator" w:id="0">
    <w:p w14:paraId="3C7EC468" w14:textId="77777777" w:rsidR="00D4641A" w:rsidRDefault="00D4641A" w:rsidP="00264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37DC9" w14:textId="50560146" w:rsidR="002645B6" w:rsidRPr="002645B6" w:rsidRDefault="002645B6" w:rsidP="002645B6">
    <w:pPr>
      <w:pStyle w:val="Header"/>
      <w:tabs>
        <w:tab w:val="clear" w:pos="4536"/>
        <w:tab w:val="clear" w:pos="9072"/>
        <w:tab w:val="left" w:pos="5224"/>
      </w:tabs>
    </w:pPr>
    <w:r>
      <w:tab/>
    </w:r>
  </w:p>
  <w:p w14:paraId="65B371B3" w14:textId="6F1F4428" w:rsidR="002645B6" w:rsidRDefault="002645B6">
    <w:pPr>
      <w:pStyle w:val="Header"/>
    </w:pPr>
    <w:r>
      <w:t xml:space="preserve">Lukas Pfeiffer </w:t>
    </w:r>
    <w:r>
      <w:tab/>
    </w:r>
    <w:r>
      <w:tab/>
      <w:t>28.10.2006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13308"/>
    <w:multiLevelType w:val="multilevel"/>
    <w:tmpl w:val="D63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95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BA"/>
    <w:rsid w:val="00246DD5"/>
    <w:rsid w:val="002645B6"/>
    <w:rsid w:val="003E09BA"/>
    <w:rsid w:val="008B7E8D"/>
    <w:rsid w:val="00907D4A"/>
    <w:rsid w:val="00AA510F"/>
    <w:rsid w:val="00BC7985"/>
    <w:rsid w:val="00D4641A"/>
    <w:rsid w:val="00F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D0B40"/>
  <w15:chartTrackingRefBased/>
  <w15:docId w15:val="{544C44C3-43EF-4788-9539-95DDCE4F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9B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A510F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51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10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A510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B6"/>
  </w:style>
  <w:style w:type="paragraph" w:styleId="Footer">
    <w:name w:val="footer"/>
    <w:basedOn w:val="Normal"/>
    <w:link w:val="FooterChar"/>
    <w:uiPriority w:val="99"/>
    <w:unhideWhenUsed/>
    <w:rsid w:val="0026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B6"/>
  </w:style>
  <w:style w:type="character" w:styleId="FollowedHyperlink">
    <w:name w:val="FollowedHyperlink"/>
    <w:basedOn w:val="DefaultParagraphFont"/>
    <w:uiPriority w:val="99"/>
    <w:semiHidden/>
    <w:unhideWhenUsed/>
    <w:rsid w:val="002645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CABF2-6C5D-4B86-B9D1-A18C5944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1004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Pfeiffer</dc:creator>
  <cp:keywords/>
  <dc:description/>
  <cp:lastModifiedBy>Lukas Pfeiffer</cp:lastModifiedBy>
  <cp:revision>2</cp:revision>
  <cp:lastPrinted>2025-10-28T20:00:00Z</cp:lastPrinted>
  <dcterms:created xsi:type="dcterms:W3CDTF">2025-10-28T19:16:00Z</dcterms:created>
  <dcterms:modified xsi:type="dcterms:W3CDTF">2025-10-28T20:14:00Z</dcterms:modified>
</cp:coreProperties>
</file>