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7E273" w14:textId="46C286D2" w:rsidR="00C57394" w:rsidRPr="00587298" w:rsidRDefault="00C57394" w:rsidP="00587298">
      <w:pPr>
        <w:spacing w:line="360" w:lineRule="auto"/>
        <w:rPr>
          <w:rFonts w:asciiTheme="majorHAnsi" w:hAnsiTheme="majorHAnsi" w:cstheme="majorHAnsi"/>
          <w:b/>
          <w:bCs/>
          <w:lang w:val="en-GB"/>
        </w:rPr>
      </w:pPr>
      <w:r w:rsidRPr="00587298">
        <w:rPr>
          <w:rFonts w:asciiTheme="majorHAnsi" w:hAnsiTheme="majorHAnsi" w:cstheme="majorHAnsi"/>
          <w:b/>
          <w:bCs/>
          <w:lang w:val="en-GB"/>
        </w:rPr>
        <w:t>Solution:</w:t>
      </w:r>
    </w:p>
    <w:p w14:paraId="7175942D" w14:textId="664D4E0A" w:rsidR="00C57394" w:rsidRDefault="00C57394" w:rsidP="00587298">
      <w:pPr>
        <w:spacing w:line="360" w:lineRule="auto"/>
        <w:jc w:val="both"/>
        <w:rPr>
          <w:rFonts w:asciiTheme="majorHAnsi" w:hAnsiTheme="majorHAnsi" w:cstheme="majorHAnsi"/>
          <w:lang w:val="en-GB"/>
        </w:rPr>
      </w:pPr>
      <w:r w:rsidRPr="00587298">
        <w:rPr>
          <w:rFonts w:asciiTheme="majorHAnsi" w:hAnsiTheme="majorHAnsi" w:cstheme="majorHAnsi"/>
          <w:lang w:val="en-GB"/>
        </w:rPr>
        <w:t xml:space="preserve">FLOEWS-Disaster Risk Governance </w:t>
      </w:r>
      <w:r w:rsidRPr="00587298">
        <w:rPr>
          <w:rFonts w:asciiTheme="majorHAnsi" w:hAnsiTheme="majorHAnsi" w:cstheme="majorHAnsi"/>
          <w:lang w:val="en-GB"/>
        </w:rPr>
        <w:t xml:space="preserve">is an all-round (end-to-end) solution that provide as a democratized and socially inclusive </w:t>
      </w:r>
      <w:r w:rsidRPr="00587298">
        <w:rPr>
          <w:rFonts w:asciiTheme="majorHAnsi" w:hAnsiTheme="majorHAnsi" w:cstheme="majorHAnsi"/>
          <w:lang w:val="en-GB"/>
        </w:rPr>
        <w:t>the way in which the authorities, public servants, media, private sector, and civil society coordinate in communities, and on regional and national levels in order to manage and reduce disaster and climate-related risks.</w:t>
      </w:r>
    </w:p>
    <w:p w14:paraId="51A42E7C" w14:textId="0E4D2D5D" w:rsidR="00C57394" w:rsidRDefault="00C57394" w:rsidP="00587298">
      <w:pPr>
        <w:spacing w:line="360" w:lineRule="auto"/>
        <w:jc w:val="both"/>
        <w:rPr>
          <w:rFonts w:asciiTheme="majorHAnsi" w:hAnsiTheme="majorHAnsi" w:cstheme="majorHAnsi"/>
          <w:lang w:val="en-GB"/>
        </w:rPr>
      </w:pPr>
      <w:r w:rsidRPr="00587298">
        <w:rPr>
          <w:rFonts w:asciiTheme="majorHAnsi" w:hAnsiTheme="majorHAnsi" w:cstheme="majorHAnsi"/>
          <w:lang w:val="en-GB"/>
        </w:rPr>
        <w:t xml:space="preserve">FLOEWS-Disaster Risk Governance helps </w:t>
      </w:r>
      <w:r w:rsidRPr="00587298">
        <w:rPr>
          <w:rFonts w:asciiTheme="majorHAnsi" w:hAnsiTheme="majorHAnsi" w:cstheme="majorHAnsi"/>
          <w:lang w:val="en-GB"/>
        </w:rPr>
        <w:t xml:space="preserve">monitors &amp; forecast </w:t>
      </w:r>
      <w:r w:rsidRPr="00587298">
        <w:rPr>
          <w:rFonts w:asciiTheme="majorHAnsi" w:hAnsiTheme="majorHAnsi" w:cstheme="majorHAnsi"/>
          <w:lang w:val="en-GB"/>
        </w:rPr>
        <w:t xml:space="preserve">natural disaster </w:t>
      </w:r>
      <w:r w:rsidRPr="00587298">
        <w:rPr>
          <w:rFonts w:asciiTheme="majorHAnsi" w:hAnsiTheme="majorHAnsi" w:cstheme="majorHAnsi"/>
          <w:lang w:val="en-GB"/>
        </w:rPr>
        <w:t xml:space="preserve">imminence, thereby, disseminating the forecast as an early warning </w:t>
      </w:r>
      <w:r w:rsidR="00587298">
        <w:rPr>
          <w:rFonts w:asciiTheme="majorHAnsi" w:hAnsiTheme="majorHAnsi" w:cstheme="majorHAnsi"/>
          <w:lang w:val="en-GB"/>
        </w:rPr>
        <w:t xml:space="preserve">intelligence as an actionable insight </w:t>
      </w:r>
      <w:r w:rsidRPr="00587298">
        <w:rPr>
          <w:rFonts w:asciiTheme="majorHAnsi" w:hAnsiTheme="majorHAnsi" w:cstheme="majorHAnsi"/>
          <w:lang w:val="en-GB"/>
        </w:rPr>
        <w:t xml:space="preserve">to the vulnerable individuals, communities &amp; </w:t>
      </w:r>
      <w:r w:rsidR="00587298">
        <w:rPr>
          <w:rFonts w:asciiTheme="majorHAnsi" w:hAnsiTheme="majorHAnsi" w:cstheme="majorHAnsi"/>
          <w:lang w:val="en-GB"/>
        </w:rPr>
        <w:t>governments</w:t>
      </w:r>
      <w:r w:rsidRPr="00587298">
        <w:rPr>
          <w:rFonts w:asciiTheme="majorHAnsi" w:hAnsiTheme="majorHAnsi" w:cstheme="majorHAnsi"/>
          <w:lang w:val="en-GB"/>
        </w:rPr>
        <w:t xml:space="preserve">, why? for early preparedness, awareness, emergency response, speedy recovery &amp; strengthening resiliency. Towards </w:t>
      </w:r>
      <w:r w:rsidR="00587298">
        <w:rPr>
          <w:rFonts w:asciiTheme="majorHAnsi" w:hAnsiTheme="majorHAnsi" w:cstheme="majorHAnsi"/>
          <w:lang w:val="en-GB"/>
        </w:rPr>
        <w:t xml:space="preserve">making the actionable decision making critical enough to the </w:t>
      </w:r>
      <w:r w:rsidRPr="00587298">
        <w:rPr>
          <w:rFonts w:asciiTheme="majorHAnsi" w:hAnsiTheme="majorHAnsi" w:cstheme="majorHAnsi"/>
          <w:lang w:val="en-GB"/>
        </w:rPr>
        <w:t>reduction in devastation among lives, valuable assets &amp; economic losses estimated in $billion</w:t>
      </w:r>
      <w:r w:rsidR="00A31472">
        <w:rPr>
          <w:rFonts w:asciiTheme="majorHAnsi" w:hAnsiTheme="majorHAnsi" w:cstheme="majorHAnsi"/>
          <w:lang w:val="en-GB"/>
        </w:rPr>
        <w:t>, through:</w:t>
      </w:r>
    </w:p>
    <w:p w14:paraId="30D0F590" w14:textId="77777777" w:rsidR="00A31472" w:rsidRDefault="00A31472" w:rsidP="00A31472">
      <w:pPr>
        <w:pStyle w:val="ListParagraph"/>
        <w:numPr>
          <w:ilvl w:val="0"/>
          <w:numId w:val="2"/>
        </w:numPr>
        <w:spacing w:line="360" w:lineRule="auto"/>
        <w:jc w:val="both"/>
        <w:rPr>
          <w:rFonts w:asciiTheme="majorHAnsi" w:hAnsiTheme="majorHAnsi" w:cstheme="majorHAnsi"/>
          <w:lang w:val="en-US"/>
        </w:rPr>
      </w:pPr>
      <w:r w:rsidRPr="00A31472">
        <w:rPr>
          <w:rFonts w:asciiTheme="majorHAnsi" w:hAnsiTheme="majorHAnsi" w:cstheme="majorHAnsi"/>
          <w:lang w:val="en-US"/>
        </w:rPr>
        <w:t>Helping public safety agencies gain a better understanding of where to focus effort to prevent, protect against, and mitigate the effect of the complex threats and hazards...</w:t>
      </w:r>
    </w:p>
    <w:p w14:paraId="72708AEB" w14:textId="12DD76FE" w:rsidR="00A31472" w:rsidRPr="00A31472" w:rsidRDefault="00A31472" w:rsidP="00A31472">
      <w:pPr>
        <w:pStyle w:val="ListParagraph"/>
        <w:numPr>
          <w:ilvl w:val="0"/>
          <w:numId w:val="2"/>
        </w:numPr>
        <w:spacing w:line="360" w:lineRule="auto"/>
        <w:jc w:val="both"/>
        <w:rPr>
          <w:rFonts w:asciiTheme="majorHAnsi" w:hAnsiTheme="majorHAnsi" w:cstheme="majorHAnsi"/>
          <w:lang w:val="en-US"/>
        </w:rPr>
      </w:pPr>
      <w:r>
        <w:rPr>
          <w:rFonts w:asciiTheme="majorHAnsi" w:hAnsiTheme="majorHAnsi" w:cstheme="majorHAnsi"/>
          <w:lang w:val="en-US"/>
        </w:rPr>
        <w:t>E</w:t>
      </w:r>
      <w:r w:rsidRPr="00A31472">
        <w:rPr>
          <w:rFonts w:asciiTheme="majorHAnsi" w:hAnsiTheme="majorHAnsi" w:cstheme="majorHAnsi"/>
          <w:lang w:val="en-US"/>
        </w:rPr>
        <w:t xml:space="preserve">quipping </w:t>
      </w:r>
      <w:r>
        <w:rPr>
          <w:rFonts w:asciiTheme="majorHAnsi" w:hAnsiTheme="majorHAnsi" w:cstheme="majorHAnsi"/>
          <w:lang w:val="en-US"/>
        </w:rPr>
        <w:t xml:space="preserve">Government </w:t>
      </w:r>
      <w:r w:rsidRPr="00A31472">
        <w:rPr>
          <w:rFonts w:asciiTheme="majorHAnsi" w:hAnsiTheme="majorHAnsi" w:cstheme="majorHAnsi"/>
          <w:lang w:val="en-US"/>
        </w:rPr>
        <w:t>agencies with data-driven insights to better respond to and recover from the threats that pose the greatest risk keeping communities safe</w:t>
      </w:r>
    </w:p>
    <w:p w14:paraId="6A80B283" w14:textId="77777777" w:rsidR="00A31472" w:rsidRPr="00A31472" w:rsidRDefault="00A31472" w:rsidP="00587298">
      <w:pPr>
        <w:spacing w:line="360" w:lineRule="auto"/>
        <w:jc w:val="both"/>
        <w:rPr>
          <w:rFonts w:asciiTheme="majorHAnsi" w:hAnsiTheme="majorHAnsi" w:cstheme="majorHAnsi"/>
          <w:lang w:val="en-US"/>
        </w:rPr>
      </w:pPr>
    </w:p>
    <w:p w14:paraId="2694F7CB" w14:textId="520DC7C9" w:rsidR="009E2FC7" w:rsidRPr="00587298" w:rsidRDefault="00A31472" w:rsidP="00587298">
      <w:pPr>
        <w:spacing w:line="360" w:lineRule="auto"/>
        <w:jc w:val="both"/>
        <w:rPr>
          <w:rFonts w:asciiTheme="majorHAnsi" w:hAnsiTheme="majorHAnsi" w:cstheme="majorHAnsi"/>
          <w:lang w:val="en-GB"/>
        </w:rPr>
      </w:pPr>
      <w:r>
        <w:rPr>
          <w:rFonts w:asciiTheme="majorHAnsi" w:hAnsiTheme="majorHAnsi" w:cstheme="majorHAnsi"/>
          <w:lang w:val="en-GB"/>
        </w:rPr>
        <w:t xml:space="preserve">The proposed solution will be </w:t>
      </w:r>
      <w:r w:rsidR="00C57394" w:rsidRPr="00587298">
        <w:rPr>
          <w:rFonts w:asciiTheme="majorHAnsi" w:hAnsiTheme="majorHAnsi" w:cstheme="majorHAnsi"/>
          <w:lang w:val="en-GB"/>
        </w:rPr>
        <w:t xml:space="preserve">digitizing &amp; disrupting impending </w:t>
      </w:r>
      <w:r w:rsidR="009E2FC7" w:rsidRPr="00587298">
        <w:rPr>
          <w:rFonts w:asciiTheme="majorHAnsi" w:hAnsiTheme="majorHAnsi" w:cstheme="majorHAnsi"/>
          <w:lang w:val="en-GB"/>
        </w:rPr>
        <w:t xml:space="preserve">natural </w:t>
      </w:r>
      <w:r w:rsidR="00C57394" w:rsidRPr="00587298">
        <w:rPr>
          <w:rFonts w:asciiTheme="majorHAnsi" w:hAnsiTheme="majorHAnsi" w:cstheme="majorHAnsi"/>
          <w:lang w:val="en-GB"/>
        </w:rPr>
        <w:t xml:space="preserve">disaster, thereby, dematerializing the conventional huge traditional system into small, which reduces the material size &amp; cost, thereby, demonetizing the system to be cheap, affordable &amp; even free, which automatically democratizes the system to open, accessible, gender-inclusive across vulnerable individuals, communities and </w:t>
      </w:r>
      <w:r>
        <w:rPr>
          <w:rFonts w:asciiTheme="majorHAnsi" w:hAnsiTheme="majorHAnsi" w:cstheme="majorHAnsi"/>
          <w:lang w:val="en-GB"/>
        </w:rPr>
        <w:t>Government (decision makers)</w:t>
      </w:r>
      <w:r w:rsidR="00C57394" w:rsidRPr="00587298">
        <w:rPr>
          <w:rFonts w:asciiTheme="majorHAnsi" w:hAnsiTheme="majorHAnsi" w:cstheme="majorHAnsi"/>
          <w:lang w:val="en-GB"/>
        </w:rPr>
        <w:t>.</w:t>
      </w:r>
    </w:p>
    <w:p w14:paraId="67A96FF9" w14:textId="77777777" w:rsidR="009E2FC7" w:rsidRPr="00587298" w:rsidRDefault="009E2FC7" w:rsidP="00587298">
      <w:pPr>
        <w:spacing w:line="360" w:lineRule="auto"/>
        <w:rPr>
          <w:rFonts w:asciiTheme="majorHAnsi" w:hAnsiTheme="majorHAnsi" w:cstheme="majorHAnsi"/>
          <w:b/>
          <w:bCs/>
          <w:lang w:val="en-GB"/>
        </w:rPr>
      </w:pPr>
      <w:bookmarkStart w:id="0" w:name="_Hlk74836243"/>
    </w:p>
    <w:p w14:paraId="70266FE0" w14:textId="5B83BAFD" w:rsidR="009E2FC7" w:rsidRPr="00587298" w:rsidRDefault="009E2FC7" w:rsidP="00587298">
      <w:pPr>
        <w:spacing w:line="360" w:lineRule="auto"/>
        <w:rPr>
          <w:rFonts w:asciiTheme="majorHAnsi" w:hAnsiTheme="majorHAnsi" w:cstheme="majorHAnsi"/>
          <w:b/>
          <w:bCs/>
          <w:lang w:val="en-GB"/>
        </w:rPr>
      </w:pPr>
      <w:r w:rsidRPr="00587298">
        <w:rPr>
          <w:rFonts w:asciiTheme="majorHAnsi" w:hAnsiTheme="majorHAnsi" w:cstheme="majorHAnsi"/>
          <w:b/>
          <w:bCs/>
          <w:lang w:val="en-GB"/>
        </w:rPr>
        <w:t>Problem:</w:t>
      </w:r>
    </w:p>
    <w:p w14:paraId="0D9ED4B2" w14:textId="77777777" w:rsidR="009E2FC7" w:rsidRPr="00587298" w:rsidRDefault="009E2FC7" w:rsidP="00587298">
      <w:pPr>
        <w:spacing w:line="360" w:lineRule="auto"/>
        <w:jc w:val="both"/>
        <w:rPr>
          <w:rFonts w:asciiTheme="majorHAnsi" w:hAnsiTheme="majorHAnsi" w:cstheme="majorHAnsi"/>
          <w:lang w:val="en-GB"/>
        </w:rPr>
      </w:pPr>
      <w:r w:rsidRPr="00587298">
        <w:rPr>
          <w:rFonts w:asciiTheme="majorHAnsi" w:hAnsiTheme="majorHAnsi" w:cstheme="majorHAnsi"/>
          <w:lang w:val="en-GB"/>
        </w:rPr>
        <w:t>With about 4.6 billion people globally, 121 million Nigerians between, assets worth $Trillions living across the largest and populous urban &amp; rural corridors of the world, all are vulnerable to different form of natural disaster. While, most of this individuals, communities &amp; economies are living within the coverage natural disaster zones are ignorant, living with less or no in-depth knowledge about impending risk nor do they have a socially inclusive access to any early warning system &amp; guidance, overall, above all disaster risk governance is not in-place nor taken into account by the government of the day so as to help mitigate the disaster while making such vulnerable populations be resilient to the disaster.</w:t>
      </w:r>
    </w:p>
    <w:p w14:paraId="21526EEF" w14:textId="77777777" w:rsidR="009E2FC7" w:rsidRPr="00587298" w:rsidRDefault="009E2FC7" w:rsidP="00587298">
      <w:pPr>
        <w:spacing w:line="360" w:lineRule="auto"/>
        <w:jc w:val="both"/>
        <w:rPr>
          <w:rFonts w:asciiTheme="majorHAnsi" w:hAnsiTheme="majorHAnsi" w:cstheme="majorHAnsi"/>
          <w:lang w:val="en-GB"/>
        </w:rPr>
      </w:pPr>
      <w:r w:rsidRPr="00587298">
        <w:rPr>
          <w:rFonts w:asciiTheme="majorHAnsi" w:hAnsiTheme="majorHAnsi" w:cstheme="majorHAnsi"/>
          <w:lang w:val="en-GB"/>
        </w:rPr>
        <w:lastRenderedPageBreak/>
        <w:t>Natural Disaster remains a persisting hazards or catastrophe that affect Nigeria and the world in a whole with a frequency of about 85%, alone it has accounted for about 93 % of all death related to natural disaster out which 65% of the vulnerable are the under-served, the marginalized etc (GFDRR).</w:t>
      </w:r>
    </w:p>
    <w:p w14:paraId="45EB5165" w14:textId="77777777" w:rsidR="009E2FC7" w:rsidRPr="00587298" w:rsidRDefault="009E2FC7" w:rsidP="00587298">
      <w:pPr>
        <w:spacing w:line="360" w:lineRule="auto"/>
        <w:rPr>
          <w:rFonts w:asciiTheme="majorHAnsi" w:hAnsiTheme="majorHAnsi" w:cstheme="majorHAnsi"/>
          <w:lang w:val="en-GB"/>
        </w:rPr>
      </w:pPr>
    </w:p>
    <w:p w14:paraId="2BDE9119" w14:textId="77777777" w:rsidR="009E2FC7" w:rsidRPr="00587298" w:rsidRDefault="009E2FC7" w:rsidP="00587298">
      <w:pPr>
        <w:spacing w:line="360" w:lineRule="auto"/>
        <w:rPr>
          <w:rFonts w:asciiTheme="majorHAnsi" w:hAnsiTheme="majorHAnsi" w:cstheme="majorHAnsi"/>
          <w:b/>
          <w:bCs/>
          <w:lang w:val="en-GB"/>
        </w:rPr>
      </w:pPr>
      <w:r w:rsidRPr="00587298">
        <w:rPr>
          <w:rFonts w:asciiTheme="majorHAnsi" w:hAnsiTheme="majorHAnsi" w:cstheme="majorHAnsi"/>
          <w:b/>
          <w:bCs/>
          <w:lang w:val="en-GB"/>
        </w:rPr>
        <w:t>What will you like to get out of this Program? *</w:t>
      </w:r>
    </w:p>
    <w:p w14:paraId="147126C1" w14:textId="77777777" w:rsidR="009E2FC7" w:rsidRPr="00587298" w:rsidRDefault="009E2FC7" w:rsidP="00587298">
      <w:pPr>
        <w:spacing w:line="360" w:lineRule="auto"/>
        <w:jc w:val="both"/>
        <w:rPr>
          <w:rFonts w:asciiTheme="majorHAnsi" w:hAnsiTheme="majorHAnsi" w:cstheme="majorHAnsi"/>
          <w:lang w:val="en-GB"/>
        </w:rPr>
      </w:pPr>
      <w:r w:rsidRPr="00587298">
        <w:rPr>
          <w:rFonts w:asciiTheme="majorHAnsi" w:hAnsiTheme="majorHAnsi" w:cstheme="majorHAnsi"/>
          <w:lang w:val="en-GB"/>
        </w:rPr>
        <w:t>The core benefit I like to get from this program are:</w:t>
      </w:r>
    </w:p>
    <w:p w14:paraId="53E87634" w14:textId="13268492" w:rsidR="009E2FC7" w:rsidRPr="00587298" w:rsidRDefault="009E2FC7" w:rsidP="00587298">
      <w:pPr>
        <w:pStyle w:val="ListParagraph"/>
        <w:numPr>
          <w:ilvl w:val="0"/>
          <w:numId w:val="1"/>
        </w:numPr>
        <w:spacing w:line="360" w:lineRule="auto"/>
        <w:ind w:left="284" w:hanging="284"/>
        <w:jc w:val="both"/>
        <w:rPr>
          <w:rFonts w:asciiTheme="majorHAnsi" w:hAnsiTheme="majorHAnsi" w:cstheme="majorHAnsi"/>
        </w:rPr>
      </w:pPr>
      <w:r w:rsidRPr="00587298">
        <w:rPr>
          <w:rFonts w:asciiTheme="majorHAnsi" w:hAnsiTheme="majorHAnsi" w:cstheme="majorHAnsi"/>
          <w:lang w:val="en-GB"/>
        </w:rPr>
        <w:t xml:space="preserve">Winning the </w:t>
      </w:r>
      <w:r w:rsidRPr="00587298">
        <w:rPr>
          <w:rFonts w:asciiTheme="majorHAnsi" w:hAnsiTheme="majorHAnsi" w:cstheme="majorHAnsi"/>
        </w:rPr>
        <w:t>Competition Prize</w:t>
      </w:r>
      <w:r w:rsidRPr="00587298">
        <w:rPr>
          <w:rFonts w:asciiTheme="majorHAnsi" w:hAnsiTheme="majorHAnsi" w:cstheme="majorHAnsi"/>
          <w:lang w:val="en-GB"/>
        </w:rPr>
        <w:t xml:space="preserve"> so as to be able to build minimum viable product (MVP) of my proposed </w:t>
      </w:r>
      <w:r w:rsidRPr="00587298">
        <w:rPr>
          <w:rFonts w:asciiTheme="majorHAnsi" w:hAnsiTheme="majorHAnsi" w:cstheme="majorHAnsi"/>
        </w:rPr>
        <w:t>solution</w:t>
      </w:r>
      <w:r w:rsidRPr="00587298">
        <w:rPr>
          <w:rFonts w:asciiTheme="majorHAnsi" w:hAnsiTheme="majorHAnsi" w:cstheme="majorHAnsi"/>
          <w:lang w:val="en-GB"/>
        </w:rPr>
        <w:t xml:space="preserve">, perhaps having an MVP and a clear outline will increase my visibility while attracting investors/grants and above all towards using the solution to help reduce the adversity/impact of natural disaster while ensuring the security and safety of the underserved </w:t>
      </w:r>
      <w:r w:rsidR="00CB78EB">
        <w:rPr>
          <w:rFonts w:asciiTheme="majorHAnsi" w:hAnsiTheme="majorHAnsi" w:cstheme="majorHAnsi"/>
          <w:lang w:val="en-GB"/>
        </w:rPr>
        <w:t>and the marginalized.</w:t>
      </w:r>
    </w:p>
    <w:p w14:paraId="180B9CA8" w14:textId="18841968" w:rsidR="009E2FC7" w:rsidRPr="00587298" w:rsidRDefault="009E2FC7" w:rsidP="00587298">
      <w:pPr>
        <w:pStyle w:val="ListParagraph"/>
        <w:numPr>
          <w:ilvl w:val="0"/>
          <w:numId w:val="1"/>
        </w:numPr>
        <w:spacing w:line="360" w:lineRule="auto"/>
        <w:ind w:left="284" w:hanging="284"/>
        <w:jc w:val="both"/>
        <w:rPr>
          <w:rFonts w:asciiTheme="majorHAnsi" w:hAnsiTheme="majorHAnsi" w:cstheme="majorHAnsi"/>
        </w:rPr>
      </w:pPr>
      <w:r w:rsidRPr="00587298">
        <w:rPr>
          <w:rFonts w:asciiTheme="majorHAnsi" w:hAnsiTheme="majorHAnsi" w:cstheme="majorHAnsi"/>
          <w:lang w:val="en-GB"/>
        </w:rPr>
        <w:t xml:space="preserve">Using my solution to help make Nigeria and the World in a whole a safer, smarter and more </w:t>
      </w:r>
      <w:r w:rsidR="00CB78EB">
        <w:rPr>
          <w:rFonts w:asciiTheme="majorHAnsi" w:hAnsiTheme="majorHAnsi" w:cstheme="majorHAnsi"/>
          <w:lang w:val="en-GB"/>
        </w:rPr>
        <w:t xml:space="preserve">disaster </w:t>
      </w:r>
      <w:r w:rsidRPr="00587298">
        <w:rPr>
          <w:rFonts w:asciiTheme="majorHAnsi" w:hAnsiTheme="majorHAnsi" w:cstheme="majorHAnsi"/>
          <w:lang w:val="en-GB"/>
        </w:rPr>
        <w:t>resilient place to continue living.</w:t>
      </w:r>
    </w:p>
    <w:p w14:paraId="1085A4DD" w14:textId="77777777" w:rsidR="009E2FC7" w:rsidRPr="00587298" w:rsidRDefault="009E2FC7" w:rsidP="00587298">
      <w:pPr>
        <w:pStyle w:val="ListParagraph"/>
        <w:numPr>
          <w:ilvl w:val="0"/>
          <w:numId w:val="1"/>
        </w:numPr>
        <w:spacing w:line="360" w:lineRule="auto"/>
        <w:ind w:left="284" w:hanging="284"/>
        <w:jc w:val="both"/>
        <w:rPr>
          <w:rFonts w:asciiTheme="majorHAnsi" w:hAnsiTheme="majorHAnsi" w:cstheme="majorHAnsi"/>
        </w:rPr>
      </w:pPr>
      <w:r w:rsidRPr="00587298">
        <w:rPr>
          <w:rFonts w:asciiTheme="majorHAnsi" w:hAnsiTheme="majorHAnsi" w:cstheme="majorHAnsi"/>
          <w:lang w:val="en-GB"/>
        </w:rPr>
        <w:t xml:space="preserve">Gain </w:t>
      </w:r>
      <w:r w:rsidRPr="00587298">
        <w:rPr>
          <w:rFonts w:asciiTheme="majorHAnsi" w:hAnsiTheme="majorHAnsi" w:cstheme="majorHAnsi"/>
        </w:rPr>
        <w:t>International Exposure: Access to event partners networks and platforms in the domestic and international spaces.</w:t>
      </w:r>
    </w:p>
    <w:p w14:paraId="72125EDD" w14:textId="177B96E3" w:rsidR="009E2FC7" w:rsidRPr="00587298" w:rsidRDefault="009E2FC7" w:rsidP="00587298">
      <w:pPr>
        <w:pStyle w:val="ListParagraph"/>
        <w:numPr>
          <w:ilvl w:val="0"/>
          <w:numId w:val="1"/>
        </w:numPr>
        <w:spacing w:line="360" w:lineRule="auto"/>
        <w:ind w:left="284" w:hanging="284"/>
        <w:jc w:val="both"/>
        <w:rPr>
          <w:rFonts w:asciiTheme="majorHAnsi" w:hAnsiTheme="majorHAnsi" w:cstheme="majorHAnsi"/>
          <w:lang w:val="en-GB"/>
        </w:rPr>
      </w:pPr>
      <w:r w:rsidRPr="00587298">
        <w:rPr>
          <w:rFonts w:asciiTheme="majorHAnsi" w:hAnsiTheme="majorHAnsi" w:cstheme="majorHAnsi"/>
          <w:lang w:val="en-GB"/>
        </w:rPr>
        <w:t>Access to m</w:t>
      </w:r>
      <w:r w:rsidRPr="00587298">
        <w:rPr>
          <w:rFonts w:asciiTheme="majorHAnsi" w:hAnsiTheme="majorHAnsi" w:cstheme="majorHAnsi"/>
          <w:lang w:val="en-GB"/>
        </w:rPr>
        <w:t>en</w:t>
      </w:r>
      <w:r w:rsidRPr="00587298">
        <w:rPr>
          <w:rFonts w:asciiTheme="majorHAnsi" w:hAnsiTheme="majorHAnsi" w:cstheme="majorHAnsi"/>
        </w:rPr>
        <w:t>tor</w:t>
      </w:r>
      <w:r w:rsidRPr="00587298">
        <w:rPr>
          <w:rFonts w:asciiTheme="majorHAnsi" w:hAnsiTheme="majorHAnsi" w:cstheme="majorHAnsi"/>
          <w:lang w:val="en-GB"/>
        </w:rPr>
        <w:t xml:space="preserve">ship </w:t>
      </w:r>
      <w:r w:rsidRPr="00587298">
        <w:rPr>
          <w:rFonts w:asciiTheme="majorHAnsi" w:hAnsiTheme="majorHAnsi" w:cstheme="majorHAnsi"/>
        </w:rPr>
        <w:t xml:space="preserve">and </w:t>
      </w:r>
      <w:r w:rsidRPr="00587298">
        <w:rPr>
          <w:rFonts w:asciiTheme="majorHAnsi" w:hAnsiTheme="majorHAnsi" w:cstheme="majorHAnsi"/>
          <w:lang w:val="en-GB"/>
        </w:rPr>
        <w:t xml:space="preserve">networking support </w:t>
      </w:r>
      <w:r w:rsidRPr="00587298">
        <w:rPr>
          <w:rFonts w:asciiTheme="majorHAnsi" w:hAnsiTheme="majorHAnsi" w:cstheme="majorHAnsi"/>
        </w:rPr>
        <w:t xml:space="preserve">from </w:t>
      </w:r>
      <w:r w:rsidRPr="00587298">
        <w:rPr>
          <w:rFonts w:asciiTheme="majorHAnsi" w:hAnsiTheme="majorHAnsi" w:cstheme="majorHAnsi"/>
          <w:lang w:val="en-GB"/>
        </w:rPr>
        <w:t xml:space="preserve">like minds, </w:t>
      </w:r>
      <w:r w:rsidRPr="00587298">
        <w:rPr>
          <w:rFonts w:asciiTheme="majorHAnsi" w:hAnsiTheme="majorHAnsi" w:cstheme="majorHAnsi"/>
        </w:rPr>
        <w:t>tech, business, and community leaders</w:t>
      </w:r>
      <w:r w:rsidRPr="00587298">
        <w:rPr>
          <w:rFonts w:asciiTheme="majorHAnsi" w:hAnsiTheme="majorHAnsi" w:cstheme="majorHAnsi"/>
          <w:lang w:val="en-GB"/>
        </w:rPr>
        <w:t>.</w:t>
      </w:r>
    </w:p>
    <w:p w14:paraId="45CE4769" w14:textId="5A742099" w:rsidR="009E2FC7" w:rsidRPr="00587298" w:rsidRDefault="009E2FC7" w:rsidP="00587298">
      <w:pPr>
        <w:pStyle w:val="ListParagraph"/>
        <w:numPr>
          <w:ilvl w:val="0"/>
          <w:numId w:val="1"/>
        </w:numPr>
        <w:spacing w:line="360" w:lineRule="auto"/>
        <w:ind w:left="284" w:hanging="284"/>
        <w:jc w:val="both"/>
        <w:rPr>
          <w:rFonts w:asciiTheme="majorHAnsi" w:hAnsiTheme="majorHAnsi" w:cstheme="majorHAnsi"/>
        </w:rPr>
      </w:pPr>
      <w:r w:rsidRPr="00587298">
        <w:rPr>
          <w:rFonts w:asciiTheme="majorHAnsi" w:hAnsiTheme="majorHAnsi" w:cstheme="majorHAnsi"/>
          <w:lang w:val="en-GB"/>
        </w:rPr>
        <w:t>Hope to be integrat</w:t>
      </w:r>
      <w:r w:rsidR="00A31472">
        <w:rPr>
          <w:rFonts w:asciiTheme="majorHAnsi" w:hAnsiTheme="majorHAnsi" w:cstheme="majorHAnsi"/>
          <w:lang w:val="en-GB"/>
        </w:rPr>
        <w:t>ed</w:t>
      </w:r>
      <w:r w:rsidRPr="00587298">
        <w:rPr>
          <w:rFonts w:asciiTheme="majorHAnsi" w:hAnsiTheme="majorHAnsi" w:cstheme="majorHAnsi"/>
          <w:lang w:val="en-GB"/>
        </w:rPr>
        <w:t xml:space="preserve"> in</w:t>
      </w:r>
      <w:r w:rsidRPr="00587298">
        <w:rPr>
          <w:rFonts w:asciiTheme="majorHAnsi" w:hAnsiTheme="majorHAnsi" w:cstheme="majorHAnsi"/>
        </w:rPr>
        <w:t>to Related Organisations</w:t>
      </w:r>
      <w:r w:rsidRPr="00587298">
        <w:rPr>
          <w:rFonts w:asciiTheme="majorHAnsi" w:hAnsiTheme="majorHAnsi" w:cstheme="majorHAnsi"/>
          <w:lang w:val="en-GB"/>
        </w:rPr>
        <w:t>.</w:t>
      </w:r>
    </w:p>
    <w:p w14:paraId="15965C31" w14:textId="77777777" w:rsidR="009E2FC7" w:rsidRPr="00587298" w:rsidRDefault="009E2FC7" w:rsidP="00587298">
      <w:pPr>
        <w:pStyle w:val="ListParagraph"/>
        <w:numPr>
          <w:ilvl w:val="0"/>
          <w:numId w:val="1"/>
        </w:numPr>
        <w:spacing w:line="360" w:lineRule="auto"/>
        <w:ind w:left="284" w:hanging="284"/>
        <w:jc w:val="both"/>
        <w:rPr>
          <w:rFonts w:asciiTheme="majorHAnsi" w:hAnsiTheme="majorHAnsi" w:cstheme="majorHAnsi"/>
        </w:rPr>
      </w:pPr>
      <w:r w:rsidRPr="00587298">
        <w:rPr>
          <w:rFonts w:asciiTheme="majorHAnsi" w:hAnsiTheme="majorHAnsi" w:cstheme="majorHAnsi"/>
        </w:rPr>
        <w:t>Access to tools and products ranging from cloud, marketing, sales, operations, and other tools needed to run an early-stage business.</w:t>
      </w:r>
    </w:p>
    <w:p w14:paraId="445B7D7F" w14:textId="77777777" w:rsidR="009E2FC7" w:rsidRPr="00587298" w:rsidRDefault="009E2FC7" w:rsidP="00587298">
      <w:pPr>
        <w:pStyle w:val="ListParagraph"/>
        <w:numPr>
          <w:ilvl w:val="0"/>
          <w:numId w:val="1"/>
        </w:numPr>
        <w:spacing w:line="360" w:lineRule="auto"/>
        <w:ind w:left="284" w:hanging="284"/>
        <w:jc w:val="both"/>
        <w:rPr>
          <w:rFonts w:asciiTheme="majorHAnsi" w:hAnsiTheme="majorHAnsi" w:cstheme="majorHAnsi"/>
        </w:rPr>
      </w:pPr>
      <w:r w:rsidRPr="00587298">
        <w:rPr>
          <w:rFonts w:asciiTheme="majorHAnsi" w:hAnsiTheme="majorHAnsi" w:cstheme="majorHAnsi"/>
        </w:rPr>
        <w:t>Promotion and marketing support</w:t>
      </w:r>
      <w:r w:rsidRPr="00587298">
        <w:rPr>
          <w:rFonts w:asciiTheme="majorHAnsi" w:hAnsiTheme="majorHAnsi" w:cstheme="majorHAnsi"/>
          <w:lang w:val="en-GB"/>
        </w:rPr>
        <w:t xml:space="preserve"> to help my solution with market penetration and expansion and product growth.</w:t>
      </w:r>
    </w:p>
    <w:bookmarkEnd w:id="0"/>
    <w:p w14:paraId="214678F1" w14:textId="77777777" w:rsidR="0043591D" w:rsidRPr="00587298" w:rsidRDefault="0043591D" w:rsidP="00587298">
      <w:pPr>
        <w:spacing w:line="360" w:lineRule="auto"/>
        <w:jc w:val="both"/>
        <w:rPr>
          <w:rFonts w:asciiTheme="majorHAnsi" w:hAnsiTheme="majorHAnsi" w:cstheme="majorHAnsi"/>
        </w:rPr>
      </w:pPr>
    </w:p>
    <w:sectPr w:rsidR="0043591D" w:rsidRPr="00587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2EF2"/>
    <w:multiLevelType w:val="hybridMultilevel"/>
    <w:tmpl w:val="5DCE4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5B4609"/>
    <w:multiLevelType w:val="hybridMultilevel"/>
    <w:tmpl w:val="F3C8C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29"/>
    <w:rsid w:val="00211125"/>
    <w:rsid w:val="0043591D"/>
    <w:rsid w:val="00587298"/>
    <w:rsid w:val="00737439"/>
    <w:rsid w:val="009C0B29"/>
    <w:rsid w:val="009E2FC7"/>
    <w:rsid w:val="00A31472"/>
    <w:rsid w:val="00C57394"/>
    <w:rsid w:val="00C86D9C"/>
    <w:rsid w:val="00CB07D7"/>
    <w:rsid w:val="00CB78EB"/>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AEBC"/>
  <w15:chartTrackingRefBased/>
  <w15:docId w15:val="{E69022CF-30B1-43DF-A575-9728C40D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91D"/>
    <w:pPr>
      <w:spacing w:after="5" w:line="263" w:lineRule="auto"/>
      <w:ind w:left="720" w:hanging="10"/>
      <w:contextualSpacing/>
    </w:pPr>
    <w:rPr>
      <w:rFonts w:ascii="Calibri" w:eastAsia="Calibri" w:hAnsi="Calibri" w:cs="Calibri"/>
      <w:color w:val="000000"/>
      <w:la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Bashir</dc:creator>
  <cp:keywords/>
  <dc:description/>
  <cp:lastModifiedBy>Abubakar Bashir</cp:lastModifiedBy>
  <cp:revision>7</cp:revision>
  <dcterms:created xsi:type="dcterms:W3CDTF">2021-06-17T13:42:00Z</dcterms:created>
  <dcterms:modified xsi:type="dcterms:W3CDTF">2021-06-17T23:54:00Z</dcterms:modified>
</cp:coreProperties>
</file>