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35A9" w14:textId="77777777" w:rsidR="00F06288" w:rsidRPr="00F06288" w:rsidRDefault="00000000" w:rsidP="00F06288">
      <w:pPr>
        <w:spacing w:after="0"/>
        <w:rPr>
          <w:rFonts w:ascii="Calibri Light" w:hAnsi="Calibri Light" w:cs="Calibri Light"/>
          <w:b/>
          <w:color w:val="000000" w:themeColor="text1"/>
          <w:sz w:val="22"/>
        </w:rPr>
      </w:pPr>
      <w:r w:rsidRPr="00F06288">
        <w:rPr>
          <w:rFonts w:ascii="Calibri Light" w:hAnsi="Calibri Light" w:cs="Calibri Light"/>
          <w:b/>
          <w:color w:val="000000" w:themeColor="text1"/>
          <w:sz w:val="36"/>
          <w:szCs w:val="24"/>
        </w:rPr>
        <w:t>Computer Networks - Assignment-II</w:t>
      </w:r>
    </w:p>
    <w:p w14:paraId="16602009" w14:textId="6A458A98" w:rsidR="008170CF" w:rsidRPr="00F06288" w:rsidRDefault="00000000" w:rsidP="00F06288">
      <w:pPr>
        <w:spacing w:after="0"/>
        <w:rPr>
          <w:rFonts w:ascii="Calibri Light" w:hAnsi="Calibri Light" w:cs="Calibri Light"/>
          <w:color w:val="000000" w:themeColor="text1"/>
          <w:sz w:val="28"/>
          <w:szCs w:val="32"/>
        </w:rPr>
      </w:pPr>
      <w:r w:rsidRPr="00F06288">
        <w:rPr>
          <w:rFonts w:ascii="Calibri Light" w:hAnsi="Calibri Light" w:cs="Calibri Light"/>
          <w:color w:val="000000" w:themeColor="text1"/>
          <w:sz w:val="22"/>
          <w:szCs w:val="32"/>
        </w:rPr>
        <w:t xml:space="preserve">Name: Bashair </w:t>
      </w:r>
      <w:r w:rsidR="00F06288" w:rsidRPr="00F06288">
        <w:rPr>
          <w:rFonts w:ascii="Calibri Light" w:hAnsi="Calibri Light" w:cs="Calibri Light"/>
          <w:color w:val="000000" w:themeColor="text1"/>
          <w:sz w:val="22"/>
          <w:szCs w:val="32"/>
        </w:rPr>
        <w:t>Yaqoob</w:t>
      </w:r>
      <w:r w:rsidRPr="00F06288">
        <w:rPr>
          <w:rFonts w:ascii="Calibri Light" w:hAnsi="Calibri Light" w:cs="Calibri Light"/>
          <w:color w:val="000000" w:themeColor="text1"/>
          <w:sz w:val="22"/>
          <w:szCs w:val="32"/>
        </w:rPr>
        <w:t xml:space="preserve">  </w:t>
      </w:r>
      <w:r w:rsidR="00F06288">
        <w:rPr>
          <w:rFonts w:ascii="Calibri Light" w:hAnsi="Calibri Light" w:cs="Calibri Light"/>
          <w:color w:val="000000" w:themeColor="text1"/>
          <w:sz w:val="22"/>
          <w:szCs w:val="32"/>
        </w:rPr>
        <w:t xml:space="preserve">                                                                                                         </w:t>
      </w:r>
      <w:r w:rsidRPr="00F06288">
        <w:rPr>
          <w:rFonts w:ascii="Calibri Light" w:hAnsi="Calibri Light" w:cs="Calibri Light"/>
          <w:color w:val="000000" w:themeColor="text1"/>
          <w:sz w:val="22"/>
          <w:szCs w:val="32"/>
        </w:rPr>
        <w:t>Roll No: 24K-0810</w:t>
      </w:r>
    </w:p>
    <w:p w14:paraId="5710DFE7" w14:textId="041BA497" w:rsidR="00F06288" w:rsidRDefault="00000000" w:rsidP="001D2B23">
      <w:pPr>
        <w:keepNext/>
        <w:pBdr>
          <w:bottom w:val="single" w:sz="6" w:space="1" w:color="1F3A5F"/>
        </w:pBdr>
        <w:spacing w:before="100" w:after="40"/>
        <w:rPr>
          <w:rFonts w:ascii="Calibri Light" w:hAnsi="Calibri Light" w:cs="Calibri Light"/>
        </w:rPr>
      </w:pPr>
      <w:r w:rsidRPr="00F06288">
        <w:rPr>
          <w:rFonts w:ascii="Calibri Light" w:hAnsi="Calibri Light" w:cs="Calibri Light"/>
          <w:b/>
          <w:color w:val="1F3A5F"/>
          <w:sz w:val="23"/>
        </w:rPr>
        <w:t xml:space="preserve">Task 1 </w:t>
      </w:r>
      <w:r w:rsidR="00F06288">
        <w:rPr>
          <w:rFonts w:ascii="Calibri Light" w:hAnsi="Calibri Light" w:cs="Calibri Light"/>
        </w:rPr>
        <w:br/>
      </w:r>
      <w:r w:rsidRPr="00F06288">
        <w:rPr>
          <w:rFonts w:ascii="Calibri Light" w:hAnsi="Calibri Light" w:cs="Calibri Light"/>
          <w:b/>
        </w:rPr>
        <w:t>1. Why reliable transfer?</w:t>
      </w:r>
      <w:r w:rsidRPr="00F06288">
        <w:rPr>
          <w:rFonts w:ascii="Calibri Light" w:hAnsi="Calibri Light" w:cs="Calibri Light"/>
        </w:rPr>
        <w:t xml:space="preserve"> </w:t>
      </w:r>
      <w:r w:rsidR="00F06288">
        <w:rPr>
          <w:rFonts w:ascii="Calibri Light" w:hAnsi="Calibri Light" w:cs="Calibri Light"/>
        </w:rPr>
        <w:br/>
      </w:r>
      <w:r w:rsidRPr="00F06288">
        <w:rPr>
          <w:rFonts w:ascii="Calibri Light" w:hAnsi="Calibri Light" w:cs="Calibri Light"/>
        </w:rPr>
        <w:t xml:space="preserve">The packets carry casualty lists, supply requests and rescue assignments, so a lost, </w:t>
      </w:r>
      <w:proofErr w:type="gramStart"/>
      <w:r w:rsidRPr="00F06288">
        <w:rPr>
          <w:rFonts w:ascii="Calibri Light" w:hAnsi="Calibri Light" w:cs="Calibri Light"/>
        </w:rPr>
        <w:t>corrupted</w:t>
      </w:r>
      <w:proofErr w:type="gramEnd"/>
      <w:r w:rsidRPr="00F06288">
        <w:rPr>
          <w:rFonts w:ascii="Calibri Light" w:hAnsi="Calibri Light" w:cs="Calibri Light"/>
        </w:rPr>
        <w:t xml:space="preserve"> or re-ordered packet could send a team to the wrong location. The satellite link loses, corrupts and delays packets, so the transport layer must detect errors (checksum), recover from them (ACKs, timeout, retransmission) and keep order (sequence numbers).</w:t>
      </w:r>
      <w:r w:rsidR="00F06288">
        <w:rPr>
          <w:rFonts w:ascii="Calibri Light" w:hAnsi="Calibri Light" w:cs="Calibri Light"/>
        </w:rPr>
        <w:br/>
      </w:r>
      <w:r w:rsidRPr="00F06288">
        <w:rPr>
          <w:rFonts w:ascii="Calibri Light" w:hAnsi="Calibri Light" w:cs="Calibri Light"/>
          <w:b/>
        </w:rPr>
        <w:t>2. Why is Stop-and-Wait inefficient?</w:t>
      </w:r>
      <w:r w:rsidRPr="00F06288">
        <w:rPr>
          <w:rFonts w:ascii="Calibri Light" w:hAnsi="Calibri Light" w:cs="Calibri Light"/>
        </w:rPr>
        <w:t xml:space="preserve"> </w:t>
      </w:r>
    </w:p>
    <w:p w14:paraId="4C836103" w14:textId="77777777" w:rsidR="00F06288" w:rsidRDefault="00000000" w:rsidP="00F06288">
      <w:pPr>
        <w:keepNext/>
        <w:pBdr>
          <w:bottom w:val="single" w:sz="6" w:space="1" w:color="1F3A5F"/>
        </w:pBdr>
        <w:spacing w:before="100" w:after="40"/>
        <w:rPr>
          <w:rFonts w:ascii="Calibri Light" w:hAnsi="Calibri Light" w:cs="Calibri Light"/>
        </w:rPr>
      </w:pPr>
      <w:r w:rsidRPr="00F06288">
        <w:rPr>
          <w:rFonts w:ascii="Calibri Light" w:hAnsi="Calibri Light" w:cs="Calibri Light"/>
        </w:rPr>
        <w:t>The sender transmits one 8000-bit packet in L/R = 4 ms and then idles for the 500 ms RTT waiting for its ACK, so the link is busy only 0.79% of the time (about 15.9 kbit/s of the 2 Mbps). Bandwidth is limited here, so this waste is costly.</w:t>
      </w:r>
    </w:p>
    <w:p w14:paraId="08A02D1C" w14:textId="77777777" w:rsidR="00F06288" w:rsidRDefault="00000000" w:rsidP="00F06288">
      <w:pPr>
        <w:keepNext/>
        <w:pBdr>
          <w:bottom w:val="single" w:sz="6" w:space="1" w:color="1F3A5F"/>
        </w:pBdr>
        <w:spacing w:before="100" w:after="40"/>
        <w:rPr>
          <w:rFonts w:ascii="Calibri Light" w:hAnsi="Calibri Light" w:cs="Calibri Light"/>
          <w:b/>
        </w:rPr>
      </w:pPr>
      <w:r w:rsidRPr="00F06288">
        <w:rPr>
          <w:rFonts w:ascii="Calibri Light" w:hAnsi="Calibri Light" w:cs="Calibri Light"/>
          <w:b/>
        </w:rPr>
        <w:t>3. Why is pipelining useful?</w:t>
      </w:r>
    </w:p>
    <w:p w14:paraId="672F1495" w14:textId="77777777" w:rsidR="00F06288" w:rsidRDefault="00000000" w:rsidP="00F06288">
      <w:pPr>
        <w:keepNext/>
        <w:pBdr>
          <w:bottom w:val="single" w:sz="6" w:space="1" w:color="1F3A5F"/>
        </w:pBdr>
        <w:spacing w:before="100" w:after="40"/>
        <w:rPr>
          <w:rFonts w:ascii="Calibri Light" w:hAnsi="Calibri Light" w:cs="Calibri Light"/>
        </w:rPr>
      </w:pPr>
      <w:r w:rsidRPr="00F06288">
        <w:rPr>
          <w:rFonts w:ascii="Calibri Light" w:hAnsi="Calibri Light" w:cs="Calibri Light"/>
        </w:rPr>
        <w:t>With a window of N packets in flight, the sender keeps transmitting while the first ACKs are still travelling. The bandwidth-delay product is 2 Mbps x 0.5 s = 1 Mbit, about 125 packets, so even N = 4 raises utilization four-fold, and a larger window would approach full use of the link.</w:t>
      </w:r>
    </w:p>
    <w:p w14:paraId="664FEFFD" w14:textId="77777777" w:rsidR="00F06288" w:rsidRDefault="00000000" w:rsidP="00F06288">
      <w:pPr>
        <w:keepNext/>
        <w:pBdr>
          <w:bottom w:val="single" w:sz="6" w:space="1" w:color="1F3A5F"/>
        </w:pBdr>
        <w:spacing w:before="100" w:after="40"/>
        <w:rPr>
          <w:rFonts w:ascii="Calibri Light" w:hAnsi="Calibri Light" w:cs="Calibri Light"/>
        </w:rPr>
      </w:pPr>
      <w:r w:rsidRPr="00F06288">
        <w:rPr>
          <w:rFonts w:ascii="Calibri Light" w:hAnsi="Calibri Light" w:cs="Calibri Light"/>
          <w:b/>
        </w:rPr>
        <w:t>4. GBN or SR?</w:t>
      </w:r>
      <w:r w:rsidRPr="00F06288">
        <w:rPr>
          <w:rFonts w:ascii="Calibri Light" w:hAnsi="Calibri Light" w:cs="Calibri Light"/>
        </w:rPr>
        <w:t xml:space="preserve"> </w:t>
      </w:r>
    </w:p>
    <w:p w14:paraId="14987A59" w14:textId="143592DD" w:rsidR="008170CF" w:rsidRPr="00F06288" w:rsidRDefault="00000000" w:rsidP="00F06288">
      <w:pPr>
        <w:keepNext/>
        <w:pBdr>
          <w:bottom w:val="single" w:sz="6" w:space="1" w:color="1F3A5F"/>
        </w:pBdr>
        <w:spacing w:before="100" w:after="40"/>
        <w:rPr>
          <w:rFonts w:ascii="Calibri Light" w:hAnsi="Calibri Light" w:cs="Calibri Light"/>
        </w:rPr>
      </w:pPr>
      <w:r w:rsidRPr="00F06288">
        <w:rPr>
          <w:rFonts w:ascii="Calibri Light" w:hAnsi="Calibri Light" w:cs="Calibri Light"/>
          <w:bCs/>
        </w:rPr>
        <w:t>SR</w:t>
      </w:r>
      <w:r w:rsidRPr="00F06288">
        <w:rPr>
          <w:rFonts w:ascii="Calibri Light" w:hAnsi="Calibri Light" w:cs="Calibri Light"/>
        </w:rPr>
        <w:t xml:space="preserve"> is more suitable. (i) Losses are expected and the RTT is long, so a GBN timeout resends the whole outstanding window across a scarce 2 Mbps link, while SR resends only the missing packet (my experiments: 60 vs 33 retransmissions under loss 0.10). (ii) The SR receiver buffers out-of-order packets and ACKs them individually, so packets that already arrived after a loss are not sent again 500 ms later, and delivery to the application stays in order. The price is a receiver buffer, a timer per packet and a window of at most 2^(k-1).</w:t>
      </w:r>
    </w:p>
    <w:p w14:paraId="0F10EDAC" w14:textId="77777777" w:rsidR="00F06288" w:rsidRDefault="00000000" w:rsidP="00F06288">
      <w:pPr>
        <w:keepNext/>
        <w:pBdr>
          <w:bottom w:val="single" w:sz="6" w:space="1" w:color="1F3A5F"/>
        </w:pBdr>
        <w:spacing w:before="100" w:after="40"/>
        <w:rPr>
          <w:rFonts w:ascii="Calibri Light" w:hAnsi="Calibri Light" w:cs="Calibri Light"/>
        </w:rPr>
      </w:pPr>
      <w:r w:rsidRPr="00F06288">
        <w:rPr>
          <w:rFonts w:ascii="Calibri Light" w:hAnsi="Calibri Light" w:cs="Calibri Light"/>
          <w:b/>
          <w:color w:val="1F3A5F"/>
          <w:sz w:val="23"/>
        </w:rPr>
        <w:t xml:space="preserve">Task 2 </w:t>
      </w:r>
    </w:p>
    <w:p w14:paraId="09C4C4B3" w14:textId="143615B1" w:rsidR="00F06288" w:rsidRPr="00F06288" w:rsidRDefault="00F06288" w:rsidP="00F06288">
      <w:pPr>
        <w:keepNext/>
        <w:pBdr>
          <w:bottom w:val="single" w:sz="6" w:space="1" w:color="1F3A5F"/>
        </w:pBdr>
        <w:spacing w:before="100" w:after="40"/>
        <w:rPr>
          <w:rFonts w:ascii="Calibri Light" w:hAnsi="Calibri Light" w:cs="Calibri Light"/>
          <w:b/>
          <w:sz w:val="19"/>
        </w:rPr>
      </w:pPr>
      <w:r w:rsidRPr="00F06288">
        <w:rPr>
          <w:rFonts w:ascii="Calibri Light" w:hAnsi="Calibri Light" w:cs="Calibri Light"/>
          <w:b/>
          <w:sz w:val="19"/>
        </w:rPr>
        <w:t>(a</w:t>
      </w:r>
      <w:r>
        <w:rPr>
          <w:rFonts w:ascii="Calibri Light" w:hAnsi="Calibri Light" w:cs="Calibri Light"/>
          <w:b/>
          <w:sz w:val="19"/>
        </w:rPr>
        <w:t xml:space="preserve">) </w:t>
      </w:r>
      <w:r w:rsidR="00000000" w:rsidRPr="00F06288">
        <w:rPr>
          <w:rFonts w:ascii="Calibri Light" w:hAnsi="Calibri Light" w:cs="Calibri Light"/>
          <w:b/>
          <w:sz w:val="19"/>
        </w:rPr>
        <w:t>Go-Back-N</w:t>
      </w:r>
    </w:p>
    <w:p w14:paraId="6024A137" w14:textId="2B6D5492" w:rsidR="00F06288" w:rsidRPr="00F06288" w:rsidRDefault="00F06288" w:rsidP="00F06288">
      <w:pPr>
        <w:keepNext/>
        <w:pBdr>
          <w:bottom w:val="single" w:sz="6" w:space="1" w:color="1F3A5F"/>
        </w:pBdr>
        <w:spacing w:before="100" w:after="40"/>
        <w:rPr>
          <w:rFonts w:ascii="Calibri Light" w:hAnsi="Calibri Light" w:cs="Calibri Light"/>
        </w:rPr>
      </w:pPr>
      <w:r>
        <w:t>In Go-Back-N, the receiver only accepts the next expected packet. If packet 2 is missing, packets 3 and 4 are discarded even though they arrive correctly. When packet 2 times out, the sender retransmits packet 2 and all subsequently sent but unacknowledged packets</w:t>
      </w:r>
      <w:r w:rsidR="00C650A5">
        <w:t>.</w:t>
      </w:r>
    </w:p>
    <w:tbl>
      <w:tblPr>
        <w:tblStyle w:val="GridTable4"/>
        <w:tblW w:w="0" w:type="auto"/>
        <w:tblLayout w:type="fixed"/>
        <w:tblLook w:val="06A0" w:firstRow="1" w:lastRow="0" w:firstColumn="1" w:lastColumn="0" w:noHBand="1" w:noVBand="1"/>
      </w:tblPr>
      <w:tblGrid>
        <w:gridCol w:w="648"/>
        <w:gridCol w:w="180"/>
        <w:gridCol w:w="1151"/>
        <w:gridCol w:w="1099"/>
        <w:gridCol w:w="2520"/>
        <w:gridCol w:w="2141"/>
        <w:gridCol w:w="2465"/>
      </w:tblGrid>
      <w:tr w:rsidR="008170CF" w:rsidRPr="00C650A5" w14:paraId="42374B76" w14:textId="77777777" w:rsidTr="00AE7A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gridSpan w:val="2"/>
          </w:tcPr>
          <w:p w14:paraId="4897F73D" w14:textId="048C6B78" w:rsidR="008170CF" w:rsidRPr="00C650A5" w:rsidRDefault="00C650A5">
            <w:pPr>
              <w:spacing w:after="0"/>
              <w:rPr>
                <w:rFonts w:ascii="Calibri Light" w:hAnsi="Calibri Light" w:cs="Calibri Light"/>
                <w:szCs w:val="20"/>
              </w:rPr>
            </w:pPr>
            <w:r w:rsidRPr="00C650A5">
              <w:rPr>
                <w:rFonts w:ascii="Calibri Light" w:hAnsi="Calibri Light" w:cs="Calibri Light"/>
                <w:b w:val="0"/>
                <w:color w:val="FFFFFF"/>
                <w:szCs w:val="20"/>
              </w:rPr>
              <w:t>Event</w:t>
            </w:r>
          </w:p>
        </w:tc>
        <w:tc>
          <w:tcPr>
            <w:tcW w:w="1151" w:type="dxa"/>
          </w:tcPr>
          <w:p w14:paraId="08F4B555" w14:textId="77777777" w:rsidR="008170CF" w:rsidRPr="00C650A5" w:rsidRDefault="00000000">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0"/>
              </w:rPr>
            </w:pPr>
            <w:r w:rsidRPr="00C650A5">
              <w:rPr>
                <w:rFonts w:ascii="Calibri Light" w:hAnsi="Calibri Light" w:cs="Calibri Light"/>
                <w:color w:val="FFFFFF"/>
                <w:szCs w:val="20"/>
              </w:rPr>
              <w:t>Sender</w:t>
            </w:r>
          </w:p>
        </w:tc>
        <w:tc>
          <w:tcPr>
            <w:tcW w:w="1099" w:type="dxa"/>
          </w:tcPr>
          <w:p w14:paraId="2EDD2D03" w14:textId="77777777" w:rsidR="008170CF" w:rsidRPr="00C650A5" w:rsidRDefault="00000000">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0"/>
              </w:rPr>
            </w:pPr>
            <w:r w:rsidRPr="00C650A5">
              <w:rPr>
                <w:rFonts w:ascii="Calibri Light" w:hAnsi="Calibri Light" w:cs="Calibri Light"/>
                <w:color w:val="FFFFFF"/>
                <w:szCs w:val="20"/>
              </w:rPr>
              <w:t>Packet</w:t>
            </w:r>
          </w:p>
        </w:tc>
        <w:tc>
          <w:tcPr>
            <w:tcW w:w="2520" w:type="dxa"/>
          </w:tcPr>
          <w:p w14:paraId="7614893A" w14:textId="77777777" w:rsidR="008170CF" w:rsidRPr="00C650A5" w:rsidRDefault="00000000">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0"/>
              </w:rPr>
            </w:pPr>
            <w:r w:rsidRPr="00C650A5">
              <w:rPr>
                <w:rFonts w:ascii="Calibri Light" w:hAnsi="Calibri Light" w:cs="Calibri Light"/>
                <w:color w:val="FFFFFF"/>
                <w:szCs w:val="20"/>
              </w:rPr>
              <w:t>Receiver</w:t>
            </w:r>
          </w:p>
        </w:tc>
        <w:tc>
          <w:tcPr>
            <w:tcW w:w="2141" w:type="dxa"/>
          </w:tcPr>
          <w:p w14:paraId="0CE17EAB" w14:textId="77777777" w:rsidR="008170CF" w:rsidRPr="00C650A5" w:rsidRDefault="00000000">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0"/>
              </w:rPr>
            </w:pPr>
            <w:r w:rsidRPr="00C650A5">
              <w:rPr>
                <w:rFonts w:ascii="Calibri Light" w:hAnsi="Calibri Light" w:cs="Calibri Light"/>
                <w:color w:val="FFFFFF"/>
                <w:szCs w:val="20"/>
              </w:rPr>
              <w:t>ACK</w:t>
            </w:r>
          </w:p>
        </w:tc>
        <w:tc>
          <w:tcPr>
            <w:tcW w:w="2465" w:type="dxa"/>
          </w:tcPr>
          <w:p w14:paraId="41C51EB1" w14:textId="77777777" w:rsidR="008170CF" w:rsidRPr="00C650A5" w:rsidRDefault="00000000">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szCs w:val="20"/>
              </w:rPr>
            </w:pPr>
            <w:r w:rsidRPr="00C650A5">
              <w:rPr>
                <w:rFonts w:ascii="Calibri Light" w:hAnsi="Calibri Light" w:cs="Calibri Light"/>
                <w:color w:val="FFFFFF"/>
                <w:szCs w:val="20"/>
              </w:rPr>
              <w:t>Window</w:t>
            </w:r>
          </w:p>
        </w:tc>
      </w:tr>
      <w:tr w:rsidR="004117F2" w:rsidRPr="00C650A5" w14:paraId="7E79DFC4"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5E56BB91" w14:textId="3A79E308" w:rsidR="004117F2" w:rsidRPr="00C650A5" w:rsidRDefault="004117F2" w:rsidP="004117F2">
            <w:pPr>
              <w:spacing w:after="0"/>
              <w:jc w:val="center"/>
              <w:rPr>
                <w:rFonts w:ascii="Calibri Light" w:hAnsi="Calibri Light" w:cs="Calibri Light"/>
                <w:szCs w:val="20"/>
              </w:rPr>
            </w:pPr>
            <w:r>
              <w:t>1</w:t>
            </w:r>
          </w:p>
        </w:tc>
        <w:tc>
          <w:tcPr>
            <w:tcW w:w="1331" w:type="dxa"/>
            <w:gridSpan w:val="2"/>
            <w:vAlign w:val="center"/>
          </w:tcPr>
          <w:p w14:paraId="40669160" w14:textId="472835A3"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39E3F8B3" w14:textId="1A6300E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0</w:t>
            </w:r>
          </w:p>
        </w:tc>
        <w:tc>
          <w:tcPr>
            <w:tcW w:w="2520" w:type="dxa"/>
            <w:vAlign w:val="center"/>
          </w:tcPr>
          <w:p w14:paraId="79C8C949" w14:textId="623E0FDB"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0</w:t>
            </w:r>
          </w:p>
        </w:tc>
        <w:tc>
          <w:tcPr>
            <w:tcW w:w="2141" w:type="dxa"/>
            <w:vAlign w:val="center"/>
          </w:tcPr>
          <w:p w14:paraId="26DEE2B1" w14:textId="66AE430D"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1</w:t>
            </w:r>
          </w:p>
        </w:tc>
        <w:tc>
          <w:tcPr>
            <w:tcW w:w="2465" w:type="dxa"/>
            <w:vAlign w:val="center"/>
          </w:tcPr>
          <w:p w14:paraId="4FAB6CCD" w14:textId="6A60F6F1"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[0–3]</w:t>
            </w:r>
          </w:p>
        </w:tc>
      </w:tr>
      <w:tr w:rsidR="004117F2" w:rsidRPr="00C650A5" w14:paraId="68DC105C"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48A669A" w14:textId="6C56498D" w:rsidR="004117F2" w:rsidRPr="00C650A5" w:rsidRDefault="004117F2" w:rsidP="004117F2">
            <w:pPr>
              <w:spacing w:after="0"/>
              <w:jc w:val="center"/>
              <w:rPr>
                <w:rFonts w:ascii="Calibri Light" w:hAnsi="Calibri Light" w:cs="Calibri Light"/>
                <w:szCs w:val="20"/>
              </w:rPr>
            </w:pPr>
            <w:r>
              <w:t>2</w:t>
            </w:r>
          </w:p>
        </w:tc>
        <w:tc>
          <w:tcPr>
            <w:tcW w:w="1331" w:type="dxa"/>
            <w:gridSpan w:val="2"/>
            <w:vAlign w:val="center"/>
          </w:tcPr>
          <w:p w14:paraId="6C8EFA49" w14:textId="3E0B4397"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4424A247" w14:textId="3DBD9F20"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1</w:t>
            </w:r>
          </w:p>
        </w:tc>
        <w:tc>
          <w:tcPr>
            <w:tcW w:w="2520" w:type="dxa"/>
            <w:vAlign w:val="center"/>
          </w:tcPr>
          <w:p w14:paraId="4C725D07" w14:textId="24FA750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1</w:t>
            </w:r>
          </w:p>
        </w:tc>
        <w:tc>
          <w:tcPr>
            <w:tcW w:w="2141" w:type="dxa"/>
            <w:vAlign w:val="center"/>
          </w:tcPr>
          <w:p w14:paraId="5A67AA36" w14:textId="61B6D21B"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2</w:t>
            </w:r>
          </w:p>
        </w:tc>
        <w:tc>
          <w:tcPr>
            <w:tcW w:w="2465" w:type="dxa"/>
            <w:vAlign w:val="center"/>
          </w:tcPr>
          <w:p w14:paraId="55F9BD32" w14:textId="55F4F5C6"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[0–3]</w:t>
            </w:r>
          </w:p>
        </w:tc>
      </w:tr>
      <w:tr w:rsidR="004117F2" w:rsidRPr="00C650A5" w14:paraId="1D590AE0"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5D6C9A86" w14:textId="694B33DA" w:rsidR="004117F2" w:rsidRPr="00C650A5" w:rsidRDefault="004117F2" w:rsidP="004117F2">
            <w:pPr>
              <w:spacing w:after="0"/>
              <w:jc w:val="center"/>
              <w:rPr>
                <w:rFonts w:ascii="Calibri Light" w:hAnsi="Calibri Light" w:cs="Calibri Light"/>
                <w:szCs w:val="20"/>
              </w:rPr>
            </w:pPr>
            <w:r>
              <w:t>3</w:t>
            </w:r>
          </w:p>
        </w:tc>
        <w:tc>
          <w:tcPr>
            <w:tcW w:w="1331" w:type="dxa"/>
            <w:gridSpan w:val="2"/>
            <w:vAlign w:val="center"/>
          </w:tcPr>
          <w:p w14:paraId="2A70DF3F" w14:textId="7AC25E88"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47314230" w14:textId="6EB4DD1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w:t>
            </w:r>
          </w:p>
        </w:tc>
        <w:tc>
          <w:tcPr>
            <w:tcW w:w="2520" w:type="dxa"/>
            <w:vAlign w:val="center"/>
          </w:tcPr>
          <w:p w14:paraId="47C4FE28" w14:textId="489C8630"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Lost</w:t>
            </w:r>
          </w:p>
        </w:tc>
        <w:tc>
          <w:tcPr>
            <w:tcW w:w="2141" w:type="dxa"/>
            <w:vAlign w:val="center"/>
          </w:tcPr>
          <w:p w14:paraId="6B5732C0" w14:textId="75565BA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465" w:type="dxa"/>
            <w:vAlign w:val="center"/>
          </w:tcPr>
          <w:p w14:paraId="0B42D103" w14:textId="70F3A704"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[0–3]</w:t>
            </w:r>
          </w:p>
        </w:tc>
      </w:tr>
      <w:tr w:rsidR="004117F2" w:rsidRPr="00C650A5" w14:paraId="444F0397"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7C030259" w14:textId="1D7CDD55" w:rsidR="004117F2" w:rsidRPr="00C650A5" w:rsidRDefault="004117F2" w:rsidP="004117F2">
            <w:pPr>
              <w:spacing w:after="0"/>
              <w:jc w:val="center"/>
              <w:rPr>
                <w:rFonts w:ascii="Calibri Light" w:hAnsi="Calibri Light" w:cs="Calibri Light"/>
                <w:szCs w:val="20"/>
              </w:rPr>
            </w:pPr>
            <w:r>
              <w:t>4</w:t>
            </w:r>
          </w:p>
        </w:tc>
        <w:tc>
          <w:tcPr>
            <w:tcW w:w="1331" w:type="dxa"/>
            <w:gridSpan w:val="2"/>
            <w:vAlign w:val="center"/>
          </w:tcPr>
          <w:p w14:paraId="1A7DFB68" w14:textId="7378463C"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6E228DFC" w14:textId="655C67D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3</w:t>
            </w:r>
          </w:p>
        </w:tc>
        <w:tc>
          <w:tcPr>
            <w:tcW w:w="2520" w:type="dxa"/>
            <w:vAlign w:val="center"/>
          </w:tcPr>
          <w:p w14:paraId="3EADE825" w14:textId="63D070B9"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Discards 3; expects 2</w:t>
            </w:r>
          </w:p>
        </w:tc>
        <w:tc>
          <w:tcPr>
            <w:tcW w:w="2141" w:type="dxa"/>
            <w:vAlign w:val="center"/>
          </w:tcPr>
          <w:p w14:paraId="30AFA6FD" w14:textId="52D8B3CB"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Duplicate ACK 2</w:t>
            </w:r>
          </w:p>
        </w:tc>
        <w:tc>
          <w:tcPr>
            <w:tcW w:w="2465" w:type="dxa"/>
            <w:vAlign w:val="center"/>
          </w:tcPr>
          <w:p w14:paraId="5DA5FFB1" w14:textId="7D956EF1"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[0–3]</w:t>
            </w:r>
          </w:p>
        </w:tc>
      </w:tr>
      <w:tr w:rsidR="004117F2" w:rsidRPr="00C650A5" w14:paraId="755A394D"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6498CFA" w14:textId="45150212" w:rsidR="004117F2" w:rsidRPr="00C650A5" w:rsidRDefault="004117F2" w:rsidP="004117F2">
            <w:pPr>
              <w:spacing w:after="0"/>
              <w:jc w:val="center"/>
              <w:rPr>
                <w:rFonts w:ascii="Calibri Light" w:hAnsi="Calibri Light" w:cs="Calibri Light"/>
                <w:szCs w:val="20"/>
              </w:rPr>
            </w:pPr>
            <w:r>
              <w:t>5</w:t>
            </w:r>
          </w:p>
        </w:tc>
        <w:tc>
          <w:tcPr>
            <w:tcW w:w="1331" w:type="dxa"/>
            <w:gridSpan w:val="2"/>
            <w:vAlign w:val="center"/>
          </w:tcPr>
          <w:p w14:paraId="6EB2137B" w14:textId="7AF7FAA0"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40A24C85" w14:textId="193777B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2D5E6774" w14:textId="7CB98A9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19B39E84" w14:textId="4A8E37D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1</w:t>
            </w:r>
          </w:p>
        </w:tc>
        <w:tc>
          <w:tcPr>
            <w:tcW w:w="2465" w:type="dxa"/>
            <w:vAlign w:val="center"/>
          </w:tcPr>
          <w:p w14:paraId="1AD4EB79" w14:textId="417376D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[1–4]</w:t>
            </w:r>
          </w:p>
        </w:tc>
      </w:tr>
      <w:tr w:rsidR="004117F2" w:rsidRPr="00C650A5" w14:paraId="2665E67F"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1552F98" w14:textId="061BC863" w:rsidR="004117F2" w:rsidRPr="00C650A5" w:rsidRDefault="004117F2" w:rsidP="004117F2">
            <w:pPr>
              <w:spacing w:after="0"/>
              <w:jc w:val="center"/>
              <w:rPr>
                <w:rFonts w:ascii="Calibri Light" w:hAnsi="Calibri Light" w:cs="Calibri Light"/>
                <w:szCs w:val="20"/>
              </w:rPr>
            </w:pPr>
            <w:r>
              <w:t>6</w:t>
            </w:r>
          </w:p>
        </w:tc>
        <w:tc>
          <w:tcPr>
            <w:tcW w:w="1331" w:type="dxa"/>
            <w:gridSpan w:val="2"/>
            <w:vAlign w:val="center"/>
          </w:tcPr>
          <w:p w14:paraId="5C0F8DFE" w14:textId="10AD509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5BC736D1" w14:textId="56D1965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4</w:t>
            </w:r>
          </w:p>
        </w:tc>
        <w:tc>
          <w:tcPr>
            <w:tcW w:w="2520" w:type="dxa"/>
            <w:vAlign w:val="center"/>
          </w:tcPr>
          <w:p w14:paraId="048EDF33" w14:textId="2503F6A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Discards 4; expects 2</w:t>
            </w:r>
          </w:p>
        </w:tc>
        <w:tc>
          <w:tcPr>
            <w:tcW w:w="2141" w:type="dxa"/>
            <w:vAlign w:val="center"/>
          </w:tcPr>
          <w:p w14:paraId="781550E2" w14:textId="40FC3E5E"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Duplicate ACK 2</w:t>
            </w:r>
          </w:p>
        </w:tc>
        <w:tc>
          <w:tcPr>
            <w:tcW w:w="2465" w:type="dxa"/>
            <w:vAlign w:val="center"/>
          </w:tcPr>
          <w:p w14:paraId="64CCF87E" w14:textId="751FFE64"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[1–4]</w:t>
            </w:r>
          </w:p>
        </w:tc>
      </w:tr>
      <w:tr w:rsidR="004117F2" w:rsidRPr="00C650A5" w14:paraId="438BF4A6"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E485F1E" w14:textId="2F6CCEC7" w:rsidR="004117F2" w:rsidRPr="00C650A5" w:rsidRDefault="004117F2" w:rsidP="004117F2">
            <w:pPr>
              <w:spacing w:after="0"/>
              <w:jc w:val="center"/>
              <w:rPr>
                <w:rFonts w:ascii="Calibri Light" w:hAnsi="Calibri Light" w:cs="Calibri Light"/>
                <w:szCs w:val="20"/>
              </w:rPr>
            </w:pPr>
            <w:r>
              <w:t>7</w:t>
            </w:r>
          </w:p>
        </w:tc>
        <w:tc>
          <w:tcPr>
            <w:tcW w:w="1331" w:type="dxa"/>
            <w:gridSpan w:val="2"/>
            <w:vAlign w:val="center"/>
          </w:tcPr>
          <w:p w14:paraId="2975D898" w14:textId="1230BD6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2902F8C4" w14:textId="1370307B"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720E3DDC" w14:textId="7A0E0AE9"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276805C7" w14:textId="3E520E41"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2</w:t>
            </w:r>
          </w:p>
        </w:tc>
        <w:tc>
          <w:tcPr>
            <w:tcW w:w="2465" w:type="dxa"/>
            <w:vAlign w:val="center"/>
          </w:tcPr>
          <w:p w14:paraId="5CB269A6" w14:textId="4268E256"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37A51393"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6B355AFF" w14:textId="78547F28" w:rsidR="004117F2" w:rsidRPr="00C650A5" w:rsidRDefault="004117F2" w:rsidP="004117F2">
            <w:pPr>
              <w:spacing w:after="0"/>
              <w:jc w:val="center"/>
              <w:rPr>
                <w:rFonts w:ascii="Calibri Light" w:hAnsi="Calibri Light" w:cs="Calibri Light"/>
                <w:szCs w:val="20"/>
              </w:rPr>
            </w:pPr>
            <w:r>
              <w:t>8</w:t>
            </w:r>
          </w:p>
        </w:tc>
        <w:tc>
          <w:tcPr>
            <w:tcW w:w="1331" w:type="dxa"/>
            <w:gridSpan w:val="2"/>
            <w:vAlign w:val="center"/>
          </w:tcPr>
          <w:p w14:paraId="78F0C88B" w14:textId="60623518"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484A6984" w14:textId="1B94977E"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5</w:t>
            </w:r>
          </w:p>
        </w:tc>
        <w:tc>
          <w:tcPr>
            <w:tcW w:w="2520" w:type="dxa"/>
            <w:vAlign w:val="center"/>
          </w:tcPr>
          <w:p w14:paraId="69BED1E1" w14:textId="2C3D1D1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Discards 5; expects 2</w:t>
            </w:r>
          </w:p>
        </w:tc>
        <w:tc>
          <w:tcPr>
            <w:tcW w:w="2141" w:type="dxa"/>
            <w:vAlign w:val="center"/>
          </w:tcPr>
          <w:p w14:paraId="58869847" w14:textId="004CC873"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Duplicate ACK 2</w:t>
            </w:r>
          </w:p>
        </w:tc>
        <w:tc>
          <w:tcPr>
            <w:tcW w:w="2465" w:type="dxa"/>
            <w:vAlign w:val="center"/>
          </w:tcPr>
          <w:p w14:paraId="3E8CB914" w14:textId="09C91125"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21CCFA02"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52ECCA0A" w14:textId="75C3444A" w:rsidR="004117F2" w:rsidRPr="00C650A5" w:rsidRDefault="004117F2" w:rsidP="004117F2">
            <w:pPr>
              <w:spacing w:after="0"/>
              <w:jc w:val="center"/>
              <w:rPr>
                <w:rFonts w:ascii="Calibri Light" w:hAnsi="Calibri Light" w:cs="Calibri Light"/>
                <w:szCs w:val="20"/>
              </w:rPr>
            </w:pPr>
            <w:r>
              <w:t>9</w:t>
            </w:r>
          </w:p>
        </w:tc>
        <w:tc>
          <w:tcPr>
            <w:tcW w:w="1331" w:type="dxa"/>
            <w:gridSpan w:val="2"/>
            <w:vAlign w:val="center"/>
          </w:tcPr>
          <w:p w14:paraId="610FC117" w14:textId="6104109C"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Timeout</w:t>
            </w:r>
          </w:p>
        </w:tc>
        <w:tc>
          <w:tcPr>
            <w:tcW w:w="1099" w:type="dxa"/>
            <w:vAlign w:val="center"/>
          </w:tcPr>
          <w:p w14:paraId="346F78EE" w14:textId="7392B902"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w:t>
            </w:r>
          </w:p>
        </w:tc>
        <w:tc>
          <w:tcPr>
            <w:tcW w:w="2520" w:type="dxa"/>
            <w:vAlign w:val="center"/>
          </w:tcPr>
          <w:p w14:paraId="337F19AE" w14:textId="00B0923A"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Still expects 2</w:t>
            </w:r>
          </w:p>
        </w:tc>
        <w:tc>
          <w:tcPr>
            <w:tcW w:w="2141" w:type="dxa"/>
            <w:vAlign w:val="center"/>
          </w:tcPr>
          <w:p w14:paraId="2E08EC2C" w14:textId="754B0A16"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465" w:type="dxa"/>
            <w:vAlign w:val="center"/>
          </w:tcPr>
          <w:p w14:paraId="27592429" w14:textId="4F7F36D8"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2055D235"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4F9FF2A5" w14:textId="4FEBCE00" w:rsidR="004117F2" w:rsidRPr="00C650A5" w:rsidRDefault="004117F2" w:rsidP="004117F2">
            <w:pPr>
              <w:spacing w:after="0"/>
              <w:jc w:val="center"/>
              <w:rPr>
                <w:rFonts w:ascii="Calibri Light" w:hAnsi="Calibri Light" w:cs="Calibri Light"/>
                <w:szCs w:val="20"/>
              </w:rPr>
            </w:pPr>
            <w:r>
              <w:t>10</w:t>
            </w:r>
          </w:p>
        </w:tc>
        <w:tc>
          <w:tcPr>
            <w:tcW w:w="1331" w:type="dxa"/>
            <w:gridSpan w:val="2"/>
            <w:vAlign w:val="center"/>
          </w:tcPr>
          <w:p w14:paraId="462C8E90" w14:textId="6228A72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Retransmit</w:t>
            </w:r>
          </w:p>
        </w:tc>
        <w:tc>
          <w:tcPr>
            <w:tcW w:w="1099" w:type="dxa"/>
            <w:vAlign w:val="center"/>
          </w:tcPr>
          <w:p w14:paraId="3666165C" w14:textId="0DFFF4A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w:t>
            </w:r>
          </w:p>
        </w:tc>
        <w:tc>
          <w:tcPr>
            <w:tcW w:w="2520" w:type="dxa"/>
            <w:vAlign w:val="center"/>
          </w:tcPr>
          <w:p w14:paraId="05749E6B" w14:textId="257A486D"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2</w:t>
            </w:r>
          </w:p>
        </w:tc>
        <w:tc>
          <w:tcPr>
            <w:tcW w:w="2141" w:type="dxa"/>
            <w:vAlign w:val="center"/>
          </w:tcPr>
          <w:p w14:paraId="65EE1DED" w14:textId="320DC134"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3</w:t>
            </w:r>
          </w:p>
        </w:tc>
        <w:tc>
          <w:tcPr>
            <w:tcW w:w="2465" w:type="dxa"/>
            <w:vAlign w:val="center"/>
          </w:tcPr>
          <w:p w14:paraId="7AFEE9A1" w14:textId="71DD3C0C"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1B2AA299"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176DF387" w14:textId="205D8E69" w:rsidR="004117F2" w:rsidRPr="00C650A5" w:rsidRDefault="004117F2" w:rsidP="004117F2">
            <w:pPr>
              <w:spacing w:after="0"/>
              <w:jc w:val="center"/>
              <w:rPr>
                <w:rFonts w:ascii="Calibri Light" w:hAnsi="Calibri Light" w:cs="Calibri Light"/>
                <w:szCs w:val="20"/>
              </w:rPr>
            </w:pPr>
            <w:r>
              <w:t>11</w:t>
            </w:r>
          </w:p>
        </w:tc>
        <w:tc>
          <w:tcPr>
            <w:tcW w:w="1331" w:type="dxa"/>
            <w:gridSpan w:val="2"/>
            <w:vAlign w:val="center"/>
          </w:tcPr>
          <w:p w14:paraId="70244553" w14:textId="1DDDECAA"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Retransmit</w:t>
            </w:r>
          </w:p>
        </w:tc>
        <w:tc>
          <w:tcPr>
            <w:tcW w:w="1099" w:type="dxa"/>
            <w:vAlign w:val="center"/>
          </w:tcPr>
          <w:p w14:paraId="3A8485B3" w14:textId="02C8C134"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3</w:t>
            </w:r>
          </w:p>
        </w:tc>
        <w:tc>
          <w:tcPr>
            <w:tcW w:w="2520" w:type="dxa"/>
            <w:vAlign w:val="center"/>
          </w:tcPr>
          <w:p w14:paraId="090A0A4F" w14:textId="614357FC"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3</w:t>
            </w:r>
          </w:p>
        </w:tc>
        <w:tc>
          <w:tcPr>
            <w:tcW w:w="2141" w:type="dxa"/>
            <w:vAlign w:val="center"/>
          </w:tcPr>
          <w:p w14:paraId="613A29DA" w14:textId="01175AE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4</w:t>
            </w:r>
          </w:p>
        </w:tc>
        <w:tc>
          <w:tcPr>
            <w:tcW w:w="2465" w:type="dxa"/>
            <w:vAlign w:val="center"/>
          </w:tcPr>
          <w:p w14:paraId="0F647008" w14:textId="4E6266DD"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6A1E2C30"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4DAC8A31" w14:textId="161F6294" w:rsidR="004117F2" w:rsidRPr="00C650A5" w:rsidRDefault="004117F2" w:rsidP="004117F2">
            <w:pPr>
              <w:spacing w:after="0"/>
              <w:jc w:val="center"/>
              <w:rPr>
                <w:rFonts w:ascii="Calibri Light" w:hAnsi="Calibri Light" w:cs="Calibri Light"/>
                <w:szCs w:val="20"/>
              </w:rPr>
            </w:pPr>
            <w:r>
              <w:t>12</w:t>
            </w:r>
          </w:p>
        </w:tc>
        <w:tc>
          <w:tcPr>
            <w:tcW w:w="1331" w:type="dxa"/>
            <w:gridSpan w:val="2"/>
            <w:vAlign w:val="center"/>
          </w:tcPr>
          <w:p w14:paraId="6F3E65FF" w14:textId="4E02F5BA"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Retransmit</w:t>
            </w:r>
          </w:p>
        </w:tc>
        <w:tc>
          <w:tcPr>
            <w:tcW w:w="1099" w:type="dxa"/>
            <w:vAlign w:val="center"/>
          </w:tcPr>
          <w:p w14:paraId="47DBCC91" w14:textId="3F77157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4</w:t>
            </w:r>
          </w:p>
        </w:tc>
        <w:tc>
          <w:tcPr>
            <w:tcW w:w="2520" w:type="dxa"/>
            <w:vAlign w:val="center"/>
          </w:tcPr>
          <w:p w14:paraId="5643A3ED" w14:textId="7533F7D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4</w:t>
            </w:r>
          </w:p>
        </w:tc>
        <w:tc>
          <w:tcPr>
            <w:tcW w:w="2141" w:type="dxa"/>
            <w:vAlign w:val="center"/>
          </w:tcPr>
          <w:p w14:paraId="7BF49F59" w14:textId="06E58CCE"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5</w:t>
            </w:r>
          </w:p>
        </w:tc>
        <w:tc>
          <w:tcPr>
            <w:tcW w:w="2465" w:type="dxa"/>
            <w:vAlign w:val="center"/>
          </w:tcPr>
          <w:p w14:paraId="72921AE1" w14:textId="49BF52C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35C8E0F8"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292106B" w14:textId="07706F5A" w:rsidR="004117F2" w:rsidRPr="00C650A5" w:rsidRDefault="004117F2" w:rsidP="004117F2">
            <w:pPr>
              <w:spacing w:after="0"/>
              <w:jc w:val="center"/>
              <w:rPr>
                <w:rFonts w:ascii="Calibri Light" w:hAnsi="Calibri Light" w:cs="Calibri Light"/>
                <w:szCs w:val="20"/>
              </w:rPr>
            </w:pPr>
            <w:r>
              <w:t>13</w:t>
            </w:r>
          </w:p>
        </w:tc>
        <w:tc>
          <w:tcPr>
            <w:tcW w:w="1331" w:type="dxa"/>
            <w:gridSpan w:val="2"/>
            <w:vAlign w:val="center"/>
          </w:tcPr>
          <w:p w14:paraId="588CB0B0" w14:textId="00362911"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Retransmit</w:t>
            </w:r>
          </w:p>
        </w:tc>
        <w:tc>
          <w:tcPr>
            <w:tcW w:w="1099" w:type="dxa"/>
            <w:vAlign w:val="center"/>
          </w:tcPr>
          <w:p w14:paraId="28632548" w14:textId="70ACAE26"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5</w:t>
            </w:r>
          </w:p>
        </w:tc>
        <w:tc>
          <w:tcPr>
            <w:tcW w:w="2520" w:type="dxa"/>
            <w:vAlign w:val="center"/>
          </w:tcPr>
          <w:p w14:paraId="7E9A10B9" w14:textId="7C8AEF44"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5</w:t>
            </w:r>
          </w:p>
        </w:tc>
        <w:tc>
          <w:tcPr>
            <w:tcW w:w="2141" w:type="dxa"/>
            <w:vAlign w:val="center"/>
          </w:tcPr>
          <w:p w14:paraId="778073AD" w14:textId="0D3F6FE5"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6</w:t>
            </w:r>
          </w:p>
        </w:tc>
        <w:tc>
          <w:tcPr>
            <w:tcW w:w="2465" w:type="dxa"/>
            <w:vAlign w:val="center"/>
          </w:tcPr>
          <w:p w14:paraId="15E2B866" w14:textId="0403FC3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[2–5]</w:t>
            </w:r>
          </w:p>
        </w:tc>
      </w:tr>
      <w:tr w:rsidR="004117F2" w:rsidRPr="00C650A5" w14:paraId="585760F3"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766B619B" w14:textId="5349A3E5" w:rsidR="004117F2" w:rsidRPr="00C650A5" w:rsidRDefault="004117F2" w:rsidP="004117F2">
            <w:pPr>
              <w:spacing w:after="0"/>
              <w:jc w:val="center"/>
              <w:rPr>
                <w:rFonts w:ascii="Calibri Light" w:hAnsi="Calibri Light" w:cs="Calibri Light"/>
                <w:szCs w:val="20"/>
              </w:rPr>
            </w:pPr>
            <w:r>
              <w:t>14</w:t>
            </w:r>
          </w:p>
        </w:tc>
        <w:tc>
          <w:tcPr>
            <w:tcW w:w="1331" w:type="dxa"/>
            <w:gridSpan w:val="2"/>
            <w:vAlign w:val="center"/>
          </w:tcPr>
          <w:p w14:paraId="108C7D82" w14:textId="5A0E2656"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78B7A3FD" w14:textId="491F9997"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381B10DB" w14:textId="20B9E807"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0162636D" w14:textId="054128AE"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3</w:t>
            </w:r>
          </w:p>
        </w:tc>
        <w:tc>
          <w:tcPr>
            <w:tcW w:w="2465" w:type="dxa"/>
            <w:vAlign w:val="center"/>
          </w:tcPr>
          <w:p w14:paraId="368CF31D" w14:textId="4C74060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[3–6]</w:t>
            </w:r>
          </w:p>
        </w:tc>
      </w:tr>
      <w:tr w:rsidR="004117F2" w:rsidRPr="00C650A5" w14:paraId="210264FC"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2B2F1F2C" w14:textId="55160778" w:rsidR="004117F2" w:rsidRPr="00C650A5" w:rsidRDefault="004117F2" w:rsidP="004117F2">
            <w:pPr>
              <w:spacing w:after="0"/>
              <w:jc w:val="center"/>
              <w:rPr>
                <w:rFonts w:ascii="Calibri Light" w:hAnsi="Calibri Light" w:cs="Calibri Light"/>
                <w:szCs w:val="20"/>
              </w:rPr>
            </w:pPr>
            <w:r>
              <w:t>15</w:t>
            </w:r>
          </w:p>
        </w:tc>
        <w:tc>
          <w:tcPr>
            <w:tcW w:w="1331" w:type="dxa"/>
            <w:gridSpan w:val="2"/>
            <w:vAlign w:val="center"/>
          </w:tcPr>
          <w:p w14:paraId="49CBAD1B" w14:textId="567330D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25BCC1A6" w14:textId="47E50CEC"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555DB2CD" w14:textId="2294D65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06A156D7" w14:textId="5E3F129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4</w:t>
            </w:r>
          </w:p>
        </w:tc>
        <w:tc>
          <w:tcPr>
            <w:tcW w:w="2465" w:type="dxa"/>
            <w:vAlign w:val="center"/>
          </w:tcPr>
          <w:p w14:paraId="768D2CF3" w14:textId="41229430"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[4–7]</w:t>
            </w:r>
          </w:p>
        </w:tc>
      </w:tr>
      <w:tr w:rsidR="004117F2" w:rsidRPr="00C650A5" w14:paraId="685F76ED"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73E8D104" w14:textId="012F76B2" w:rsidR="004117F2" w:rsidRPr="00C650A5" w:rsidRDefault="004117F2" w:rsidP="004117F2">
            <w:pPr>
              <w:spacing w:after="0"/>
              <w:jc w:val="center"/>
              <w:rPr>
                <w:rFonts w:ascii="Calibri Light" w:hAnsi="Calibri Light" w:cs="Calibri Light"/>
                <w:szCs w:val="20"/>
              </w:rPr>
            </w:pPr>
            <w:r>
              <w:t>16</w:t>
            </w:r>
          </w:p>
        </w:tc>
        <w:tc>
          <w:tcPr>
            <w:tcW w:w="1331" w:type="dxa"/>
            <w:gridSpan w:val="2"/>
            <w:vAlign w:val="center"/>
          </w:tcPr>
          <w:p w14:paraId="45A76C81" w14:textId="51E249A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42FA79FD" w14:textId="16DD7A37"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1E26B2AF" w14:textId="0CD815C3"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4DA199E6" w14:textId="7BC15FDE"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5</w:t>
            </w:r>
          </w:p>
        </w:tc>
        <w:tc>
          <w:tcPr>
            <w:tcW w:w="2465" w:type="dxa"/>
            <w:vAlign w:val="center"/>
          </w:tcPr>
          <w:p w14:paraId="4B99DA7B" w14:textId="2907BC90"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[5–8]</w:t>
            </w:r>
          </w:p>
        </w:tc>
      </w:tr>
      <w:tr w:rsidR="004117F2" w:rsidRPr="00C650A5" w14:paraId="06A42818"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31623E8F" w14:textId="42266E98" w:rsidR="004117F2" w:rsidRPr="00C650A5" w:rsidRDefault="004117F2" w:rsidP="004117F2">
            <w:pPr>
              <w:spacing w:after="0"/>
              <w:jc w:val="center"/>
              <w:rPr>
                <w:rFonts w:ascii="Calibri Light" w:hAnsi="Calibri Light" w:cs="Calibri Light"/>
                <w:szCs w:val="20"/>
              </w:rPr>
            </w:pPr>
            <w:r>
              <w:t>17</w:t>
            </w:r>
          </w:p>
        </w:tc>
        <w:tc>
          <w:tcPr>
            <w:tcW w:w="1331" w:type="dxa"/>
            <w:gridSpan w:val="2"/>
            <w:vAlign w:val="center"/>
          </w:tcPr>
          <w:p w14:paraId="2106D356" w14:textId="1FC7E8F7"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w:t>
            </w:r>
          </w:p>
        </w:tc>
        <w:tc>
          <w:tcPr>
            <w:tcW w:w="1099" w:type="dxa"/>
            <w:vAlign w:val="center"/>
          </w:tcPr>
          <w:p w14:paraId="1DE6467D" w14:textId="7F3809AC"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262ADE63" w14:textId="32DD89C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55A23F8D" w14:textId="636390C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6</w:t>
            </w:r>
          </w:p>
        </w:tc>
        <w:tc>
          <w:tcPr>
            <w:tcW w:w="2465" w:type="dxa"/>
            <w:vAlign w:val="center"/>
          </w:tcPr>
          <w:p w14:paraId="4C6CD7EB" w14:textId="53C2C0DA"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[6–9]</w:t>
            </w:r>
          </w:p>
        </w:tc>
      </w:tr>
      <w:tr w:rsidR="004117F2" w:rsidRPr="00C650A5" w14:paraId="2FAE5111"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62A2CC66" w14:textId="0BCF8FF9" w:rsidR="004117F2" w:rsidRPr="00C650A5" w:rsidRDefault="004117F2" w:rsidP="004117F2">
            <w:pPr>
              <w:spacing w:after="0"/>
              <w:jc w:val="center"/>
              <w:rPr>
                <w:rFonts w:ascii="Calibri Light" w:hAnsi="Calibri Light" w:cs="Calibri Light"/>
                <w:szCs w:val="20"/>
              </w:rPr>
            </w:pPr>
            <w:r>
              <w:t>18</w:t>
            </w:r>
          </w:p>
        </w:tc>
        <w:tc>
          <w:tcPr>
            <w:tcW w:w="1331" w:type="dxa"/>
            <w:gridSpan w:val="2"/>
            <w:vAlign w:val="center"/>
          </w:tcPr>
          <w:p w14:paraId="1A88614A" w14:textId="1F09E176"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7D090D80" w14:textId="01BEF6F0"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w:t>
            </w:r>
          </w:p>
        </w:tc>
        <w:tc>
          <w:tcPr>
            <w:tcW w:w="2520" w:type="dxa"/>
            <w:vAlign w:val="center"/>
          </w:tcPr>
          <w:p w14:paraId="5F57DB7D" w14:textId="1752CDD1"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6</w:t>
            </w:r>
          </w:p>
        </w:tc>
        <w:tc>
          <w:tcPr>
            <w:tcW w:w="2141" w:type="dxa"/>
            <w:vAlign w:val="center"/>
          </w:tcPr>
          <w:p w14:paraId="488C2B24" w14:textId="6A16C5D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7</w:t>
            </w:r>
          </w:p>
        </w:tc>
        <w:tc>
          <w:tcPr>
            <w:tcW w:w="2465" w:type="dxa"/>
            <w:vAlign w:val="center"/>
          </w:tcPr>
          <w:p w14:paraId="445FF106" w14:textId="54D7AFB9"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[6–9]</w:t>
            </w:r>
          </w:p>
        </w:tc>
      </w:tr>
      <w:tr w:rsidR="004117F2" w:rsidRPr="00C650A5" w14:paraId="31CF83AA"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4D68C381" w14:textId="6965C950" w:rsidR="004117F2" w:rsidRPr="00C650A5" w:rsidRDefault="004117F2" w:rsidP="004117F2">
            <w:pPr>
              <w:spacing w:after="0"/>
              <w:jc w:val="center"/>
              <w:rPr>
                <w:rFonts w:ascii="Calibri Light" w:hAnsi="Calibri Light" w:cs="Calibri Light"/>
                <w:szCs w:val="20"/>
              </w:rPr>
            </w:pPr>
            <w:r>
              <w:t>19</w:t>
            </w:r>
          </w:p>
        </w:tc>
        <w:tc>
          <w:tcPr>
            <w:tcW w:w="1331" w:type="dxa"/>
            <w:gridSpan w:val="2"/>
            <w:vAlign w:val="center"/>
          </w:tcPr>
          <w:p w14:paraId="47210CE5" w14:textId="0481CDF8"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59F88FA5" w14:textId="3200D6DA"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7</w:t>
            </w:r>
          </w:p>
        </w:tc>
        <w:tc>
          <w:tcPr>
            <w:tcW w:w="2520" w:type="dxa"/>
            <w:vAlign w:val="center"/>
          </w:tcPr>
          <w:p w14:paraId="2FABA0B5" w14:textId="42F5A14A"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7</w:t>
            </w:r>
          </w:p>
        </w:tc>
        <w:tc>
          <w:tcPr>
            <w:tcW w:w="2141" w:type="dxa"/>
            <w:vAlign w:val="center"/>
          </w:tcPr>
          <w:p w14:paraId="66410B94" w14:textId="08C8F42D"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8</w:t>
            </w:r>
          </w:p>
        </w:tc>
        <w:tc>
          <w:tcPr>
            <w:tcW w:w="2465" w:type="dxa"/>
            <w:vAlign w:val="center"/>
          </w:tcPr>
          <w:p w14:paraId="68662613" w14:textId="24F06EAB"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[6–9]</w:t>
            </w:r>
          </w:p>
        </w:tc>
      </w:tr>
      <w:tr w:rsidR="004117F2" w:rsidRPr="00C650A5" w14:paraId="26790311"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00FAE5A8" w14:textId="3D837710" w:rsidR="004117F2" w:rsidRPr="00C650A5" w:rsidRDefault="004117F2" w:rsidP="004117F2">
            <w:pPr>
              <w:spacing w:after="0"/>
              <w:jc w:val="center"/>
              <w:rPr>
                <w:rFonts w:ascii="Calibri Light" w:hAnsi="Calibri Light" w:cs="Calibri Light"/>
                <w:szCs w:val="20"/>
              </w:rPr>
            </w:pPr>
            <w:r>
              <w:t>20</w:t>
            </w:r>
          </w:p>
        </w:tc>
        <w:tc>
          <w:tcPr>
            <w:tcW w:w="1331" w:type="dxa"/>
            <w:gridSpan w:val="2"/>
            <w:vAlign w:val="center"/>
          </w:tcPr>
          <w:p w14:paraId="344909CA" w14:textId="574B2845"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71096738" w14:textId="43D8DBD9"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8</w:t>
            </w:r>
          </w:p>
        </w:tc>
        <w:tc>
          <w:tcPr>
            <w:tcW w:w="2520" w:type="dxa"/>
            <w:vAlign w:val="center"/>
          </w:tcPr>
          <w:p w14:paraId="10C9B6B6" w14:textId="7A43B442"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8</w:t>
            </w:r>
          </w:p>
        </w:tc>
        <w:tc>
          <w:tcPr>
            <w:tcW w:w="2141" w:type="dxa"/>
            <w:vAlign w:val="center"/>
          </w:tcPr>
          <w:p w14:paraId="25731A71" w14:textId="1CD07AE9"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9</w:t>
            </w:r>
          </w:p>
        </w:tc>
        <w:tc>
          <w:tcPr>
            <w:tcW w:w="2465" w:type="dxa"/>
            <w:vAlign w:val="center"/>
          </w:tcPr>
          <w:p w14:paraId="4BCA2EFA" w14:textId="213111C8"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[6–9]</w:t>
            </w:r>
          </w:p>
        </w:tc>
      </w:tr>
      <w:tr w:rsidR="004117F2" w:rsidRPr="00C650A5" w14:paraId="1BC4BDB9"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0B775947" w14:textId="4BFEE78B" w:rsidR="004117F2" w:rsidRPr="00C650A5" w:rsidRDefault="004117F2" w:rsidP="004117F2">
            <w:pPr>
              <w:spacing w:after="0"/>
              <w:jc w:val="center"/>
              <w:rPr>
                <w:rFonts w:ascii="Calibri Light" w:hAnsi="Calibri Light" w:cs="Calibri Light"/>
                <w:szCs w:val="20"/>
              </w:rPr>
            </w:pPr>
            <w:r>
              <w:t>21</w:t>
            </w:r>
          </w:p>
        </w:tc>
        <w:tc>
          <w:tcPr>
            <w:tcW w:w="1331" w:type="dxa"/>
            <w:gridSpan w:val="2"/>
            <w:vAlign w:val="center"/>
          </w:tcPr>
          <w:p w14:paraId="7CA8B1CF" w14:textId="2A4E5020"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Send</w:t>
            </w:r>
          </w:p>
        </w:tc>
        <w:tc>
          <w:tcPr>
            <w:tcW w:w="1099" w:type="dxa"/>
            <w:vAlign w:val="center"/>
          </w:tcPr>
          <w:p w14:paraId="6EBA5B2A" w14:textId="42A7608C"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9</w:t>
            </w:r>
          </w:p>
        </w:tc>
        <w:tc>
          <w:tcPr>
            <w:tcW w:w="2520" w:type="dxa"/>
            <w:vAlign w:val="center"/>
          </w:tcPr>
          <w:p w14:paraId="7E485BF5" w14:textId="036D861E"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Receives 9</w:t>
            </w:r>
          </w:p>
        </w:tc>
        <w:tc>
          <w:tcPr>
            <w:tcW w:w="2141" w:type="dxa"/>
            <w:vAlign w:val="center"/>
          </w:tcPr>
          <w:p w14:paraId="38FCB007" w14:textId="03C6DF28"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 10</w:t>
            </w:r>
          </w:p>
        </w:tc>
        <w:tc>
          <w:tcPr>
            <w:tcW w:w="2465" w:type="dxa"/>
            <w:vAlign w:val="center"/>
          </w:tcPr>
          <w:p w14:paraId="50F9D748" w14:textId="60E0ECD9"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[6–9]</w:t>
            </w:r>
          </w:p>
        </w:tc>
      </w:tr>
      <w:tr w:rsidR="004117F2" w:rsidRPr="00C650A5" w14:paraId="327A0DA2" w14:textId="77777777" w:rsidTr="00B41914">
        <w:tc>
          <w:tcPr>
            <w:cnfStyle w:val="001000000000" w:firstRow="0" w:lastRow="0" w:firstColumn="1" w:lastColumn="0" w:oddVBand="0" w:evenVBand="0" w:oddHBand="0" w:evenHBand="0" w:firstRowFirstColumn="0" w:firstRowLastColumn="0" w:lastRowFirstColumn="0" w:lastRowLastColumn="0"/>
            <w:tcW w:w="648" w:type="dxa"/>
            <w:vAlign w:val="center"/>
          </w:tcPr>
          <w:p w14:paraId="65AF3081" w14:textId="6A5C7F4A" w:rsidR="004117F2" w:rsidRPr="00C650A5" w:rsidRDefault="004117F2" w:rsidP="004117F2">
            <w:pPr>
              <w:spacing w:after="0"/>
              <w:jc w:val="center"/>
              <w:rPr>
                <w:rFonts w:ascii="Calibri Light" w:hAnsi="Calibri Light" w:cs="Calibri Light"/>
                <w:szCs w:val="20"/>
              </w:rPr>
            </w:pPr>
            <w:r>
              <w:t>22</w:t>
            </w:r>
          </w:p>
        </w:tc>
        <w:tc>
          <w:tcPr>
            <w:tcW w:w="1331" w:type="dxa"/>
            <w:gridSpan w:val="2"/>
            <w:vAlign w:val="center"/>
          </w:tcPr>
          <w:p w14:paraId="0CE4BDF3" w14:textId="136971FF"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Receive ACKs</w:t>
            </w:r>
          </w:p>
        </w:tc>
        <w:tc>
          <w:tcPr>
            <w:tcW w:w="1099" w:type="dxa"/>
            <w:vAlign w:val="center"/>
          </w:tcPr>
          <w:p w14:paraId="3E57DB22" w14:textId="700FEA61"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520" w:type="dxa"/>
            <w:vAlign w:val="center"/>
          </w:tcPr>
          <w:p w14:paraId="4B7E889C" w14:textId="58992F21"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w:t>
            </w:r>
          </w:p>
        </w:tc>
        <w:tc>
          <w:tcPr>
            <w:tcW w:w="2141" w:type="dxa"/>
            <w:vAlign w:val="center"/>
          </w:tcPr>
          <w:p w14:paraId="504B99AB" w14:textId="5089FC7C" w:rsidR="004117F2" w:rsidRPr="00C650A5"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ACKs 7–10</w:t>
            </w:r>
          </w:p>
        </w:tc>
        <w:tc>
          <w:tcPr>
            <w:tcW w:w="2465" w:type="dxa"/>
            <w:vAlign w:val="center"/>
          </w:tcPr>
          <w:p w14:paraId="7F531C85" w14:textId="40B2383B" w:rsidR="004117F2" w:rsidRPr="00C650A5"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szCs w:val="20"/>
              </w:rPr>
            </w:pPr>
            <w:r>
              <w:t>All acknowledged</w:t>
            </w:r>
          </w:p>
        </w:tc>
      </w:tr>
    </w:tbl>
    <w:p w14:paraId="26B10301" w14:textId="77777777" w:rsidR="008170CF" w:rsidRPr="00F06288" w:rsidRDefault="008170CF">
      <w:pPr>
        <w:spacing w:after="20"/>
        <w:rPr>
          <w:rFonts w:ascii="Calibri Light" w:hAnsi="Calibri Light" w:cs="Calibri Light"/>
        </w:rPr>
      </w:pPr>
    </w:p>
    <w:p w14:paraId="6FCD0C8F" w14:textId="77777777" w:rsidR="008170CF" w:rsidRPr="00F06288" w:rsidRDefault="00000000">
      <w:pPr>
        <w:keepNext/>
        <w:spacing w:before="40" w:after="20"/>
        <w:rPr>
          <w:rFonts w:ascii="Calibri Light" w:hAnsi="Calibri Light" w:cs="Calibri Light"/>
        </w:rPr>
      </w:pPr>
      <w:r w:rsidRPr="00F06288">
        <w:rPr>
          <w:rFonts w:ascii="Calibri Light" w:hAnsi="Calibri Light" w:cs="Calibri Light"/>
          <w:b/>
          <w:sz w:val="19"/>
        </w:rPr>
        <w:t>(b) Selective Repeat</w:t>
      </w:r>
    </w:p>
    <w:tbl>
      <w:tblPr>
        <w:tblStyle w:val="GridTable4"/>
        <w:tblW w:w="0" w:type="auto"/>
        <w:tblLayout w:type="fixed"/>
        <w:tblLook w:val="06A0" w:firstRow="1" w:lastRow="0" w:firstColumn="1" w:lastColumn="0" w:noHBand="1" w:noVBand="1"/>
      </w:tblPr>
      <w:tblGrid>
        <w:gridCol w:w="629"/>
        <w:gridCol w:w="1639"/>
        <w:gridCol w:w="990"/>
        <w:gridCol w:w="3060"/>
        <w:gridCol w:w="1331"/>
        <w:gridCol w:w="2555"/>
      </w:tblGrid>
      <w:tr w:rsidR="00AE7AB3" w:rsidRPr="00F06288" w14:paraId="09809F7C" w14:textId="77777777" w:rsidTr="00411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9" w:type="dxa"/>
          </w:tcPr>
          <w:p w14:paraId="2867C9EE" w14:textId="7B2FB378" w:rsidR="00AE7AB3" w:rsidRPr="00F06288" w:rsidRDefault="00AE7AB3" w:rsidP="00AE7AB3">
            <w:pPr>
              <w:spacing w:after="0"/>
              <w:rPr>
                <w:rFonts w:ascii="Calibri Light" w:hAnsi="Calibri Light" w:cs="Calibri Light"/>
              </w:rPr>
            </w:pPr>
            <w:r w:rsidRPr="00D105AF">
              <w:t>Event</w:t>
            </w:r>
          </w:p>
        </w:tc>
        <w:tc>
          <w:tcPr>
            <w:tcW w:w="1639" w:type="dxa"/>
          </w:tcPr>
          <w:p w14:paraId="30BA6C3B" w14:textId="07D6A57D" w:rsidR="00AE7AB3" w:rsidRPr="00F06288" w:rsidRDefault="00AE7AB3" w:rsidP="00AE7AB3">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D105AF">
              <w:t>Sender</w:t>
            </w:r>
          </w:p>
        </w:tc>
        <w:tc>
          <w:tcPr>
            <w:tcW w:w="990" w:type="dxa"/>
          </w:tcPr>
          <w:p w14:paraId="7AD6D2D2" w14:textId="5A185B34" w:rsidR="00AE7AB3" w:rsidRPr="00F06288" w:rsidRDefault="00AE7AB3" w:rsidP="00AE7AB3">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D105AF">
              <w:t>Packet</w:t>
            </w:r>
          </w:p>
        </w:tc>
        <w:tc>
          <w:tcPr>
            <w:tcW w:w="3060" w:type="dxa"/>
          </w:tcPr>
          <w:p w14:paraId="1E62B5C2" w14:textId="235F6FCB" w:rsidR="00AE7AB3" w:rsidRPr="00F06288" w:rsidRDefault="00AE7AB3" w:rsidP="00AE7AB3">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D105AF">
              <w:t xml:space="preserve">Receiver </w:t>
            </w:r>
            <w:proofErr w:type="spellStart"/>
            <w:r w:rsidRPr="00D105AF">
              <w:t>behaviour</w:t>
            </w:r>
            <w:proofErr w:type="spellEnd"/>
          </w:p>
        </w:tc>
        <w:tc>
          <w:tcPr>
            <w:tcW w:w="1331" w:type="dxa"/>
          </w:tcPr>
          <w:p w14:paraId="4BE38381" w14:textId="6CD03FA7" w:rsidR="00AE7AB3" w:rsidRPr="00F06288" w:rsidRDefault="00AE7AB3" w:rsidP="00AE7AB3">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D105AF">
              <w:t>ACK</w:t>
            </w:r>
          </w:p>
        </w:tc>
        <w:tc>
          <w:tcPr>
            <w:tcW w:w="2555" w:type="dxa"/>
          </w:tcPr>
          <w:p w14:paraId="7238D642" w14:textId="48774955" w:rsidR="00AE7AB3" w:rsidRPr="00F06288" w:rsidRDefault="00AE7AB3" w:rsidP="00AE7AB3">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D105AF">
              <w:t>Sender window</w:t>
            </w:r>
          </w:p>
        </w:tc>
      </w:tr>
      <w:tr w:rsidR="004117F2" w:rsidRPr="00F06288" w14:paraId="356A1C1A"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2673151E" w14:textId="641F7C39" w:rsidR="004117F2" w:rsidRPr="00F06288" w:rsidRDefault="004117F2" w:rsidP="004117F2">
            <w:pPr>
              <w:spacing w:after="0"/>
              <w:jc w:val="center"/>
              <w:rPr>
                <w:rFonts w:ascii="Calibri Light" w:hAnsi="Calibri Light" w:cs="Calibri Light"/>
              </w:rPr>
            </w:pPr>
            <w:r w:rsidRPr="005E481E">
              <w:t>1</w:t>
            </w:r>
          </w:p>
        </w:tc>
        <w:tc>
          <w:tcPr>
            <w:tcW w:w="1639" w:type="dxa"/>
          </w:tcPr>
          <w:p w14:paraId="27FDD4CD" w14:textId="0117191A"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4FD97917" w14:textId="73CFA5E4"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0</w:t>
            </w:r>
          </w:p>
        </w:tc>
        <w:tc>
          <w:tcPr>
            <w:tcW w:w="3060" w:type="dxa"/>
          </w:tcPr>
          <w:p w14:paraId="65073F2B" w14:textId="502A3F23"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0</w:t>
            </w:r>
          </w:p>
        </w:tc>
        <w:tc>
          <w:tcPr>
            <w:tcW w:w="1331" w:type="dxa"/>
          </w:tcPr>
          <w:p w14:paraId="620F5053" w14:textId="441B6953"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0</w:t>
            </w:r>
          </w:p>
        </w:tc>
        <w:tc>
          <w:tcPr>
            <w:tcW w:w="2555" w:type="dxa"/>
          </w:tcPr>
          <w:p w14:paraId="00897C17" w14:textId="401DA523"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[0–3]</w:t>
            </w:r>
          </w:p>
        </w:tc>
      </w:tr>
      <w:tr w:rsidR="004117F2" w:rsidRPr="00F06288" w14:paraId="45E5F7BC"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42C4EF8E" w14:textId="750BE1E0" w:rsidR="004117F2" w:rsidRPr="00F06288" w:rsidRDefault="004117F2" w:rsidP="004117F2">
            <w:pPr>
              <w:spacing w:after="0"/>
              <w:jc w:val="center"/>
              <w:rPr>
                <w:rFonts w:ascii="Calibri Light" w:hAnsi="Calibri Light" w:cs="Calibri Light"/>
              </w:rPr>
            </w:pPr>
            <w:r w:rsidRPr="005E481E">
              <w:t>2</w:t>
            </w:r>
          </w:p>
        </w:tc>
        <w:tc>
          <w:tcPr>
            <w:tcW w:w="1639" w:type="dxa"/>
          </w:tcPr>
          <w:p w14:paraId="18270549" w14:textId="6EFE95C5"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2C028E2C" w14:textId="0AB52DFB"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1</w:t>
            </w:r>
          </w:p>
        </w:tc>
        <w:tc>
          <w:tcPr>
            <w:tcW w:w="3060" w:type="dxa"/>
          </w:tcPr>
          <w:p w14:paraId="791500DA" w14:textId="30C6B594"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1</w:t>
            </w:r>
          </w:p>
        </w:tc>
        <w:tc>
          <w:tcPr>
            <w:tcW w:w="1331" w:type="dxa"/>
          </w:tcPr>
          <w:p w14:paraId="35CEA75A" w14:textId="31F4B1DB"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1</w:t>
            </w:r>
          </w:p>
        </w:tc>
        <w:tc>
          <w:tcPr>
            <w:tcW w:w="2555" w:type="dxa"/>
          </w:tcPr>
          <w:p w14:paraId="53F700C9" w14:textId="2FBEDFCA"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[0–3]</w:t>
            </w:r>
          </w:p>
        </w:tc>
      </w:tr>
      <w:tr w:rsidR="004117F2" w:rsidRPr="00F06288" w14:paraId="102515C9"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225DC389" w14:textId="27EB211D" w:rsidR="004117F2" w:rsidRPr="00F06288" w:rsidRDefault="004117F2" w:rsidP="004117F2">
            <w:pPr>
              <w:spacing w:after="0"/>
              <w:jc w:val="center"/>
              <w:rPr>
                <w:rFonts w:ascii="Calibri Light" w:hAnsi="Calibri Light" w:cs="Calibri Light"/>
              </w:rPr>
            </w:pPr>
            <w:r w:rsidRPr="005E481E">
              <w:t>3</w:t>
            </w:r>
          </w:p>
        </w:tc>
        <w:tc>
          <w:tcPr>
            <w:tcW w:w="1639" w:type="dxa"/>
          </w:tcPr>
          <w:p w14:paraId="02232941" w14:textId="0B336DE3"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19F244DC" w14:textId="019FE58A"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w:t>
            </w:r>
          </w:p>
        </w:tc>
        <w:tc>
          <w:tcPr>
            <w:tcW w:w="3060" w:type="dxa"/>
          </w:tcPr>
          <w:p w14:paraId="7E485FC5" w14:textId="15609DB7"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Lost</w:t>
            </w:r>
          </w:p>
        </w:tc>
        <w:tc>
          <w:tcPr>
            <w:tcW w:w="1331" w:type="dxa"/>
          </w:tcPr>
          <w:p w14:paraId="398F1415" w14:textId="2D28D06B"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2555" w:type="dxa"/>
          </w:tcPr>
          <w:p w14:paraId="41024BDC" w14:textId="038010CB"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[0–3]</w:t>
            </w:r>
          </w:p>
        </w:tc>
      </w:tr>
      <w:tr w:rsidR="004117F2" w:rsidRPr="00F06288" w14:paraId="3B4DD008"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79C171D8" w14:textId="1E4B51A3" w:rsidR="004117F2" w:rsidRPr="00F06288" w:rsidRDefault="004117F2" w:rsidP="004117F2">
            <w:pPr>
              <w:spacing w:after="0"/>
              <w:jc w:val="center"/>
              <w:rPr>
                <w:rFonts w:ascii="Calibri Light" w:hAnsi="Calibri Light" w:cs="Calibri Light"/>
              </w:rPr>
            </w:pPr>
            <w:r w:rsidRPr="005E481E">
              <w:t>4</w:t>
            </w:r>
          </w:p>
        </w:tc>
        <w:tc>
          <w:tcPr>
            <w:tcW w:w="1639" w:type="dxa"/>
          </w:tcPr>
          <w:p w14:paraId="0D3963A8" w14:textId="4EF17E59"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6DB0E4FE" w14:textId="21556542"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3</w:t>
            </w:r>
          </w:p>
        </w:tc>
        <w:tc>
          <w:tcPr>
            <w:tcW w:w="3060" w:type="dxa"/>
          </w:tcPr>
          <w:p w14:paraId="364DD09F" w14:textId="61BBC065"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buffers 3</w:t>
            </w:r>
          </w:p>
        </w:tc>
        <w:tc>
          <w:tcPr>
            <w:tcW w:w="1331" w:type="dxa"/>
          </w:tcPr>
          <w:p w14:paraId="62493069" w14:textId="3619B0DA"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3</w:t>
            </w:r>
          </w:p>
        </w:tc>
        <w:tc>
          <w:tcPr>
            <w:tcW w:w="2555" w:type="dxa"/>
          </w:tcPr>
          <w:p w14:paraId="2CD32561" w14:textId="7E6DA08F"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[0–3]</w:t>
            </w:r>
          </w:p>
        </w:tc>
      </w:tr>
      <w:tr w:rsidR="004117F2" w:rsidRPr="00F06288" w14:paraId="24764533"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33329BEC" w14:textId="236F1EB2" w:rsidR="004117F2" w:rsidRPr="00F06288" w:rsidRDefault="004117F2" w:rsidP="004117F2">
            <w:pPr>
              <w:spacing w:after="0"/>
              <w:jc w:val="center"/>
              <w:rPr>
                <w:rFonts w:ascii="Calibri Light" w:hAnsi="Calibri Light" w:cs="Calibri Light"/>
              </w:rPr>
            </w:pPr>
            <w:r w:rsidRPr="005E481E">
              <w:lastRenderedPageBreak/>
              <w:t>5</w:t>
            </w:r>
          </w:p>
        </w:tc>
        <w:tc>
          <w:tcPr>
            <w:tcW w:w="1639" w:type="dxa"/>
          </w:tcPr>
          <w:p w14:paraId="37947E7B" w14:textId="124053FF"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 ACK</w:t>
            </w:r>
          </w:p>
        </w:tc>
        <w:tc>
          <w:tcPr>
            <w:tcW w:w="990" w:type="dxa"/>
          </w:tcPr>
          <w:p w14:paraId="56C5150A" w14:textId="4CE8B69E"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3060" w:type="dxa"/>
          </w:tcPr>
          <w:p w14:paraId="61C51119" w14:textId="5E012C43"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1331" w:type="dxa"/>
          </w:tcPr>
          <w:p w14:paraId="602DDE92" w14:textId="5B83F546"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0</w:t>
            </w:r>
          </w:p>
        </w:tc>
        <w:tc>
          <w:tcPr>
            <w:tcW w:w="2555" w:type="dxa"/>
          </w:tcPr>
          <w:p w14:paraId="5AC075DB" w14:textId="7DCC8025"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[1–4]</w:t>
            </w:r>
          </w:p>
        </w:tc>
      </w:tr>
      <w:tr w:rsidR="004117F2" w:rsidRPr="00F06288" w14:paraId="690C599D"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68498BEB" w14:textId="71218FDC" w:rsidR="004117F2" w:rsidRPr="00F06288" w:rsidRDefault="004117F2" w:rsidP="004117F2">
            <w:pPr>
              <w:spacing w:after="0"/>
              <w:jc w:val="center"/>
              <w:rPr>
                <w:rFonts w:ascii="Calibri Light" w:hAnsi="Calibri Light" w:cs="Calibri Light"/>
              </w:rPr>
            </w:pPr>
            <w:r w:rsidRPr="005E481E">
              <w:t>6</w:t>
            </w:r>
          </w:p>
        </w:tc>
        <w:tc>
          <w:tcPr>
            <w:tcW w:w="1639" w:type="dxa"/>
          </w:tcPr>
          <w:p w14:paraId="6889A0C4" w14:textId="15703FC1"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02E97CB6" w14:textId="5F661FA6"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4</w:t>
            </w:r>
          </w:p>
        </w:tc>
        <w:tc>
          <w:tcPr>
            <w:tcW w:w="3060" w:type="dxa"/>
          </w:tcPr>
          <w:p w14:paraId="52620F1C" w14:textId="028D76EA"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buffers 4</w:t>
            </w:r>
          </w:p>
        </w:tc>
        <w:tc>
          <w:tcPr>
            <w:tcW w:w="1331" w:type="dxa"/>
          </w:tcPr>
          <w:p w14:paraId="16EA7979" w14:textId="0C7F4F36"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4</w:t>
            </w:r>
          </w:p>
        </w:tc>
        <w:tc>
          <w:tcPr>
            <w:tcW w:w="2555" w:type="dxa"/>
          </w:tcPr>
          <w:p w14:paraId="3C42C856" w14:textId="43D74DA0"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[1–4]</w:t>
            </w:r>
          </w:p>
        </w:tc>
      </w:tr>
      <w:tr w:rsidR="004117F2" w:rsidRPr="00F06288" w14:paraId="564799E5"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19D6DC17" w14:textId="1A35D07B" w:rsidR="004117F2" w:rsidRPr="00F06288" w:rsidRDefault="004117F2" w:rsidP="004117F2">
            <w:pPr>
              <w:spacing w:after="0"/>
              <w:jc w:val="center"/>
              <w:rPr>
                <w:rFonts w:ascii="Calibri Light" w:hAnsi="Calibri Light" w:cs="Calibri Light"/>
              </w:rPr>
            </w:pPr>
            <w:r w:rsidRPr="005E481E">
              <w:t>7</w:t>
            </w:r>
          </w:p>
        </w:tc>
        <w:tc>
          <w:tcPr>
            <w:tcW w:w="1639" w:type="dxa"/>
          </w:tcPr>
          <w:p w14:paraId="62C62217" w14:textId="12642A66"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 ACK</w:t>
            </w:r>
          </w:p>
        </w:tc>
        <w:tc>
          <w:tcPr>
            <w:tcW w:w="990" w:type="dxa"/>
          </w:tcPr>
          <w:p w14:paraId="6616ADFC" w14:textId="563AEEFD"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3060" w:type="dxa"/>
          </w:tcPr>
          <w:p w14:paraId="0F1D9064" w14:textId="51082412"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1331" w:type="dxa"/>
          </w:tcPr>
          <w:p w14:paraId="7C38F8C2" w14:textId="3F391B9D"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1</w:t>
            </w:r>
          </w:p>
        </w:tc>
        <w:tc>
          <w:tcPr>
            <w:tcW w:w="2555" w:type="dxa"/>
          </w:tcPr>
          <w:p w14:paraId="30AC1FAA" w14:textId="4F5EF690"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[2–5]</w:t>
            </w:r>
          </w:p>
        </w:tc>
      </w:tr>
      <w:tr w:rsidR="004117F2" w:rsidRPr="00F06288" w14:paraId="39803764"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13E7B791" w14:textId="0C7CEA2B" w:rsidR="004117F2" w:rsidRPr="00F06288" w:rsidRDefault="004117F2" w:rsidP="004117F2">
            <w:pPr>
              <w:spacing w:after="0"/>
              <w:jc w:val="center"/>
              <w:rPr>
                <w:rFonts w:ascii="Calibri Light" w:hAnsi="Calibri Light" w:cs="Calibri Light"/>
              </w:rPr>
            </w:pPr>
            <w:r w:rsidRPr="005E481E">
              <w:t>8</w:t>
            </w:r>
          </w:p>
        </w:tc>
        <w:tc>
          <w:tcPr>
            <w:tcW w:w="1639" w:type="dxa"/>
          </w:tcPr>
          <w:p w14:paraId="3B79F331" w14:textId="6558BBC0"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50737D82" w14:textId="46448717"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5</w:t>
            </w:r>
          </w:p>
        </w:tc>
        <w:tc>
          <w:tcPr>
            <w:tcW w:w="3060" w:type="dxa"/>
          </w:tcPr>
          <w:p w14:paraId="79A2D4D7" w14:textId="55A48326"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buffers 5</w:t>
            </w:r>
          </w:p>
        </w:tc>
        <w:tc>
          <w:tcPr>
            <w:tcW w:w="1331" w:type="dxa"/>
          </w:tcPr>
          <w:p w14:paraId="76CC3C88" w14:textId="22741975"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5</w:t>
            </w:r>
          </w:p>
        </w:tc>
        <w:tc>
          <w:tcPr>
            <w:tcW w:w="2555" w:type="dxa"/>
          </w:tcPr>
          <w:p w14:paraId="143B1423" w14:textId="61AB43E2"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[2–5]</w:t>
            </w:r>
          </w:p>
        </w:tc>
      </w:tr>
      <w:tr w:rsidR="004117F2" w:rsidRPr="00F06288" w14:paraId="44A88D32"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06D9C568" w14:textId="0747C4F8" w:rsidR="004117F2" w:rsidRPr="00F06288" w:rsidRDefault="004117F2" w:rsidP="004117F2">
            <w:pPr>
              <w:spacing w:after="0"/>
              <w:jc w:val="center"/>
              <w:rPr>
                <w:rFonts w:ascii="Calibri Light" w:hAnsi="Calibri Light" w:cs="Calibri Light"/>
              </w:rPr>
            </w:pPr>
            <w:r w:rsidRPr="005E481E">
              <w:t>9</w:t>
            </w:r>
          </w:p>
        </w:tc>
        <w:tc>
          <w:tcPr>
            <w:tcW w:w="1639" w:type="dxa"/>
          </w:tcPr>
          <w:p w14:paraId="6B76E498" w14:textId="50CD85B5"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Timeout</w:t>
            </w:r>
          </w:p>
        </w:tc>
        <w:tc>
          <w:tcPr>
            <w:tcW w:w="990" w:type="dxa"/>
          </w:tcPr>
          <w:p w14:paraId="4B2C95CD" w14:textId="4E1C672D"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w:t>
            </w:r>
          </w:p>
        </w:tc>
        <w:tc>
          <w:tcPr>
            <w:tcW w:w="3060" w:type="dxa"/>
          </w:tcPr>
          <w:p w14:paraId="087BB99C" w14:textId="00398D2E"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Packet 2 still missing</w:t>
            </w:r>
          </w:p>
        </w:tc>
        <w:tc>
          <w:tcPr>
            <w:tcW w:w="1331" w:type="dxa"/>
          </w:tcPr>
          <w:p w14:paraId="0D8C4AE0" w14:textId="38751FD1"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2555" w:type="dxa"/>
          </w:tcPr>
          <w:p w14:paraId="5A212580" w14:textId="74733241"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[2–5]</w:t>
            </w:r>
          </w:p>
        </w:tc>
      </w:tr>
      <w:tr w:rsidR="004117F2" w:rsidRPr="00F06288" w14:paraId="2F034470"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113D8E02" w14:textId="17A3020C" w:rsidR="004117F2" w:rsidRPr="00F06288" w:rsidRDefault="004117F2" w:rsidP="004117F2">
            <w:pPr>
              <w:spacing w:after="0"/>
              <w:jc w:val="center"/>
              <w:rPr>
                <w:rFonts w:ascii="Calibri Light" w:hAnsi="Calibri Light" w:cs="Calibri Light"/>
              </w:rPr>
            </w:pPr>
            <w:r w:rsidRPr="005E481E">
              <w:t>10</w:t>
            </w:r>
          </w:p>
        </w:tc>
        <w:tc>
          <w:tcPr>
            <w:tcW w:w="1639" w:type="dxa"/>
          </w:tcPr>
          <w:p w14:paraId="017DAA36" w14:textId="002B5C99"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Retransmit</w:t>
            </w:r>
          </w:p>
        </w:tc>
        <w:tc>
          <w:tcPr>
            <w:tcW w:w="990" w:type="dxa"/>
          </w:tcPr>
          <w:p w14:paraId="4CF79808" w14:textId="0731A8E8"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w:t>
            </w:r>
          </w:p>
        </w:tc>
        <w:tc>
          <w:tcPr>
            <w:tcW w:w="3060" w:type="dxa"/>
          </w:tcPr>
          <w:p w14:paraId="51905082" w14:textId="2DAED3D7"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2; delivers 2, 3, 4, 5 in order</w:t>
            </w:r>
          </w:p>
        </w:tc>
        <w:tc>
          <w:tcPr>
            <w:tcW w:w="1331" w:type="dxa"/>
          </w:tcPr>
          <w:p w14:paraId="286D7C38" w14:textId="0323EF10"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2</w:t>
            </w:r>
          </w:p>
        </w:tc>
        <w:tc>
          <w:tcPr>
            <w:tcW w:w="2555" w:type="dxa"/>
          </w:tcPr>
          <w:p w14:paraId="0B4346E4" w14:textId="7B8C54B8"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[2–5]</w:t>
            </w:r>
          </w:p>
        </w:tc>
      </w:tr>
      <w:tr w:rsidR="004117F2" w:rsidRPr="00F06288" w14:paraId="155394E2"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2B654B97" w14:textId="45E6F812" w:rsidR="004117F2" w:rsidRPr="00F06288" w:rsidRDefault="004117F2" w:rsidP="004117F2">
            <w:pPr>
              <w:spacing w:after="0"/>
              <w:jc w:val="center"/>
              <w:rPr>
                <w:rFonts w:ascii="Calibri Light" w:hAnsi="Calibri Light" w:cs="Calibri Light"/>
              </w:rPr>
            </w:pPr>
            <w:r w:rsidRPr="005E481E">
              <w:t>11</w:t>
            </w:r>
          </w:p>
        </w:tc>
        <w:tc>
          <w:tcPr>
            <w:tcW w:w="1639" w:type="dxa"/>
          </w:tcPr>
          <w:p w14:paraId="68119D98" w14:textId="2FC2FA59"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 ACK</w:t>
            </w:r>
          </w:p>
        </w:tc>
        <w:tc>
          <w:tcPr>
            <w:tcW w:w="990" w:type="dxa"/>
          </w:tcPr>
          <w:p w14:paraId="06D7C3D6" w14:textId="4ED809BC"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3060" w:type="dxa"/>
          </w:tcPr>
          <w:p w14:paraId="1E80A6A3" w14:textId="2D57ECEE"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1331" w:type="dxa"/>
          </w:tcPr>
          <w:p w14:paraId="4885700A" w14:textId="4646FF23"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2</w:t>
            </w:r>
          </w:p>
        </w:tc>
        <w:tc>
          <w:tcPr>
            <w:tcW w:w="2555" w:type="dxa"/>
          </w:tcPr>
          <w:p w14:paraId="42280BA5" w14:textId="78A22FA0"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[6–9]</w:t>
            </w:r>
          </w:p>
        </w:tc>
      </w:tr>
      <w:tr w:rsidR="004117F2" w:rsidRPr="00F06288" w14:paraId="05CDD9BD"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428350B5" w14:textId="7A51F9D0" w:rsidR="004117F2" w:rsidRPr="00F06288" w:rsidRDefault="004117F2" w:rsidP="004117F2">
            <w:pPr>
              <w:spacing w:after="0"/>
              <w:jc w:val="center"/>
              <w:rPr>
                <w:rFonts w:ascii="Calibri Light" w:hAnsi="Calibri Light" w:cs="Calibri Light"/>
              </w:rPr>
            </w:pPr>
            <w:r w:rsidRPr="005E481E">
              <w:t>12</w:t>
            </w:r>
          </w:p>
        </w:tc>
        <w:tc>
          <w:tcPr>
            <w:tcW w:w="1639" w:type="dxa"/>
          </w:tcPr>
          <w:p w14:paraId="42BC08D8" w14:textId="5E030556"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42AC1F2F" w14:textId="0DAC949A"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w:t>
            </w:r>
          </w:p>
        </w:tc>
        <w:tc>
          <w:tcPr>
            <w:tcW w:w="3060" w:type="dxa"/>
          </w:tcPr>
          <w:p w14:paraId="60352A4F" w14:textId="5B1F40BD"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6</w:t>
            </w:r>
          </w:p>
        </w:tc>
        <w:tc>
          <w:tcPr>
            <w:tcW w:w="1331" w:type="dxa"/>
          </w:tcPr>
          <w:p w14:paraId="72A5098A" w14:textId="73F8D593"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6</w:t>
            </w:r>
          </w:p>
        </w:tc>
        <w:tc>
          <w:tcPr>
            <w:tcW w:w="2555" w:type="dxa"/>
          </w:tcPr>
          <w:p w14:paraId="406BE21A" w14:textId="55B65471"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[6–9]</w:t>
            </w:r>
          </w:p>
        </w:tc>
      </w:tr>
      <w:tr w:rsidR="004117F2" w:rsidRPr="00F06288" w14:paraId="785CF514"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4526D66A" w14:textId="7494BBBB" w:rsidR="004117F2" w:rsidRPr="00F06288" w:rsidRDefault="004117F2" w:rsidP="004117F2">
            <w:pPr>
              <w:spacing w:after="0"/>
              <w:jc w:val="center"/>
              <w:rPr>
                <w:rFonts w:ascii="Calibri Light" w:hAnsi="Calibri Light" w:cs="Calibri Light"/>
              </w:rPr>
            </w:pPr>
            <w:r w:rsidRPr="005E481E">
              <w:t>13</w:t>
            </w:r>
          </w:p>
        </w:tc>
        <w:tc>
          <w:tcPr>
            <w:tcW w:w="1639" w:type="dxa"/>
          </w:tcPr>
          <w:p w14:paraId="7DFC8788" w14:textId="69D306FB"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5BE8633E" w14:textId="5B800B6C"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7</w:t>
            </w:r>
          </w:p>
        </w:tc>
        <w:tc>
          <w:tcPr>
            <w:tcW w:w="3060" w:type="dxa"/>
          </w:tcPr>
          <w:p w14:paraId="7D341EA8" w14:textId="5862F508"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7</w:t>
            </w:r>
          </w:p>
        </w:tc>
        <w:tc>
          <w:tcPr>
            <w:tcW w:w="1331" w:type="dxa"/>
          </w:tcPr>
          <w:p w14:paraId="53890AC4" w14:textId="44CA481E"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7</w:t>
            </w:r>
          </w:p>
        </w:tc>
        <w:tc>
          <w:tcPr>
            <w:tcW w:w="2555" w:type="dxa"/>
          </w:tcPr>
          <w:p w14:paraId="4B6EE53B" w14:textId="17AB6B60"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[6–9]</w:t>
            </w:r>
          </w:p>
        </w:tc>
      </w:tr>
      <w:tr w:rsidR="004117F2" w:rsidRPr="00F06288" w14:paraId="1D2725C1"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2132E8A5" w14:textId="7343DE6C" w:rsidR="004117F2" w:rsidRPr="00F06288" w:rsidRDefault="004117F2" w:rsidP="004117F2">
            <w:pPr>
              <w:spacing w:after="0"/>
              <w:jc w:val="center"/>
              <w:rPr>
                <w:rFonts w:ascii="Calibri Light" w:hAnsi="Calibri Light" w:cs="Calibri Light"/>
              </w:rPr>
            </w:pPr>
            <w:r w:rsidRPr="005E481E">
              <w:t>14</w:t>
            </w:r>
          </w:p>
        </w:tc>
        <w:tc>
          <w:tcPr>
            <w:tcW w:w="1639" w:type="dxa"/>
          </w:tcPr>
          <w:p w14:paraId="3913B678" w14:textId="066560ED"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444BD9BC" w14:textId="1F076E12"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8</w:t>
            </w:r>
          </w:p>
        </w:tc>
        <w:tc>
          <w:tcPr>
            <w:tcW w:w="3060" w:type="dxa"/>
          </w:tcPr>
          <w:p w14:paraId="2CECC75B" w14:textId="272D7096"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8</w:t>
            </w:r>
          </w:p>
        </w:tc>
        <w:tc>
          <w:tcPr>
            <w:tcW w:w="1331" w:type="dxa"/>
          </w:tcPr>
          <w:p w14:paraId="12A8C188" w14:textId="13A1841B"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8</w:t>
            </w:r>
          </w:p>
        </w:tc>
        <w:tc>
          <w:tcPr>
            <w:tcW w:w="2555" w:type="dxa"/>
          </w:tcPr>
          <w:p w14:paraId="6F153F37" w14:textId="1263F6D5"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[6–9]</w:t>
            </w:r>
          </w:p>
        </w:tc>
      </w:tr>
      <w:tr w:rsidR="004117F2" w:rsidRPr="00F06288" w14:paraId="4723C9D2"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01E031DC" w14:textId="5F6A40D1" w:rsidR="004117F2" w:rsidRPr="00F06288" w:rsidRDefault="004117F2" w:rsidP="004117F2">
            <w:pPr>
              <w:spacing w:after="0"/>
              <w:jc w:val="center"/>
              <w:rPr>
                <w:rFonts w:ascii="Calibri Light" w:hAnsi="Calibri Light" w:cs="Calibri Light"/>
              </w:rPr>
            </w:pPr>
            <w:r w:rsidRPr="005E481E">
              <w:t>15</w:t>
            </w:r>
          </w:p>
        </w:tc>
        <w:tc>
          <w:tcPr>
            <w:tcW w:w="1639" w:type="dxa"/>
          </w:tcPr>
          <w:p w14:paraId="10E5891C" w14:textId="27B3A84E"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Send</w:t>
            </w:r>
          </w:p>
        </w:tc>
        <w:tc>
          <w:tcPr>
            <w:tcW w:w="990" w:type="dxa"/>
          </w:tcPr>
          <w:p w14:paraId="50C9B5E3" w14:textId="397D547A"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9</w:t>
            </w:r>
          </w:p>
        </w:tc>
        <w:tc>
          <w:tcPr>
            <w:tcW w:w="3060" w:type="dxa"/>
          </w:tcPr>
          <w:p w14:paraId="6553B794" w14:textId="6838A2D4"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Receives and delivers 9</w:t>
            </w:r>
          </w:p>
        </w:tc>
        <w:tc>
          <w:tcPr>
            <w:tcW w:w="1331" w:type="dxa"/>
          </w:tcPr>
          <w:p w14:paraId="57B69B1B" w14:textId="1CA032F5"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 9</w:t>
            </w:r>
          </w:p>
        </w:tc>
        <w:tc>
          <w:tcPr>
            <w:tcW w:w="2555" w:type="dxa"/>
          </w:tcPr>
          <w:p w14:paraId="13693BB2" w14:textId="5F26BCDA"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[6–9]</w:t>
            </w:r>
          </w:p>
        </w:tc>
      </w:tr>
      <w:tr w:rsidR="004117F2" w:rsidRPr="00F06288" w14:paraId="417351D2" w14:textId="77777777" w:rsidTr="004117F2">
        <w:tc>
          <w:tcPr>
            <w:cnfStyle w:val="001000000000" w:firstRow="0" w:lastRow="0" w:firstColumn="1" w:lastColumn="0" w:oddVBand="0" w:evenVBand="0" w:oddHBand="0" w:evenHBand="0" w:firstRowFirstColumn="0" w:firstRowLastColumn="0" w:lastRowFirstColumn="0" w:lastRowLastColumn="0"/>
            <w:tcW w:w="629" w:type="dxa"/>
          </w:tcPr>
          <w:p w14:paraId="430252EF" w14:textId="52E665C3" w:rsidR="004117F2" w:rsidRPr="00F06288" w:rsidRDefault="004117F2" w:rsidP="004117F2">
            <w:pPr>
              <w:spacing w:after="0"/>
              <w:jc w:val="center"/>
              <w:rPr>
                <w:rFonts w:ascii="Calibri Light" w:hAnsi="Calibri Light" w:cs="Calibri Light"/>
              </w:rPr>
            </w:pPr>
            <w:r w:rsidRPr="005E481E">
              <w:t>16</w:t>
            </w:r>
          </w:p>
        </w:tc>
        <w:tc>
          <w:tcPr>
            <w:tcW w:w="1639" w:type="dxa"/>
          </w:tcPr>
          <w:p w14:paraId="4B3465E7" w14:textId="445DA731"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Receive ACKs</w:t>
            </w:r>
          </w:p>
        </w:tc>
        <w:tc>
          <w:tcPr>
            <w:tcW w:w="990" w:type="dxa"/>
          </w:tcPr>
          <w:p w14:paraId="343628E8" w14:textId="5A74DE2E"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3060" w:type="dxa"/>
          </w:tcPr>
          <w:p w14:paraId="1CCC2BE4" w14:textId="535D5687"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w:t>
            </w:r>
          </w:p>
        </w:tc>
        <w:tc>
          <w:tcPr>
            <w:tcW w:w="1331" w:type="dxa"/>
          </w:tcPr>
          <w:p w14:paraId="5FBC9AF9" w14:textId="64DD8630" w:rsidR="004117F2" w:rsidRPr="00F06288" w:rsidRDefault="004117F2" w:rsidP="004117F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ACKs 6–9</w:t>
            </w:r>
          </w:p>
        </w:tc>
        <w:tc>
          <w:tcPr>
            <w:tcW w:w="2555" w:type="dxa"/>
          </w:tcPr>
          <w:p w14:paraId="619237CB" w14:textId="2498568D" w:rsidR="004117F2" w:rsidRPr="00F06288" w:rsidRDefault="004117F2" w:rsidP="004117F2">
            <w:pPr>
              <w:spacing w:after="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5E481E">
              <w:t>All acknowledged</w:t>
            </w:r>
          </w:p>
        </w:tc>
      </w:tr>
    </w:tbl>
    <w:p w14:paraId="0ABBDECB" w14:textId="77777777" w:rsidR="004117F2" w:rsidRDefault="004117F2" w:rsidP="004117F2">
      <w:pPr>
        <w:rPr>
          <w:rFonts w:ascii="Calibri Light" w:hAnsi="Calibri Light" w:cs="Calibri Light"/>
          <w:b/>
        </w:rPr>
      </w:pPr>
    </w:p>
    <w:p w14:paraId="1AB94EDB" w14:textId="51AD91B6" w:rsidR="004117F2" w:rsidRPr="007E57B9" w:rsidRDefault="004117F2" w:rsidP="004117F2">
      <w:pPr>
        <w:rPr>
          <w:rFonts w:ascii="Calibri Light" w:hAnsi="Calibri Light" w:cs="Calibri Light"/>
        </w:rPr>
      </w:pPr>
      <w:r w:rsidRPr="007E57B9">
        <w:rPr>
          <w:rFonts w:ascii="Calibri Light" w:hAnsi="Calibri Light" w:cs="Calibri Light"/>
        </w:rPr>
        <w:t>GBN retransmissions: Packets 2, 3, 4, and 5 are retransmitted, for a total of 4 retransmissions.</w:t>
      </w:r>
      <w:r w:rsidR="00000000" w:rsidRPr="007E57B9">
        <w:rPr>
          <w:rFonts w:ascii="Calibri Light" w:hAnsi="Calibri Light" w:cs="Calibri Light"/>
        </w:rPr>
        <w:t xml:space="preserve"> </w:t>
      </w:r>
      <w:r w:rsidRPr="007E57B9">
        <w:rPr>
          <w:rFonts w:ascii="Calibri Light" w:hAnsi="Calibri Light" w:cs="Calibri Light"/>
        </w:rPr>
        <w:t>SR retransmissions: Only packet 2 is retransmitted, for a total of 1 retransmission.</w:t>
      </w:r>
      <w:r w:rsidRPr="007E57B9">
        <w:rPr>
          <w:rFonts w:ascii="Calibri Light" w:hAnsi="Calibri Light" w:cs="Calibri Light"/>
        </w:rPr>
        <w:t xml:space="preserve"> </w:t>
      </w:r>
      <w:r w:rsidRPr="007E57B9">
        <w:rPr>
          <w:rFonts w:ascii="Calibri Light" w:hAnsi="Calibri Light" w:cs="Calibri Light"/>
        </w:rPr>
        <w:t xml:space="preserve">GBN retransmits packet 2 and all later outstanding packets because its receiver discards out-of-order packets. SR buffers packets that arrive out of order and </w:t>
      </w:r>
      <w:proofErr w:type="gramStart"/>
      <w:r w:rsidRPr="007E57B9">
        <w:rPr>
          <w:rFonts w:ascii="Calibri Light" w:hAnsi="Calibri Light" w:cs="Calibri Light"/>
        </w:rPr>
        <w:t>acknowledges</w:t>
      </w:r>
      <w:proofErr w:type="gramEnd"/>
      <w:r w:rsidRPr="007E57B9">
        <w:rPr>
          <w:rFonts w:ascii="Calibri Light" w:hAnsi="Calibri Light" w:cs="Calibri Light"/>
        </w:rPr>
        <w:t xml:space="preserve"> them individually, so correctly received packets do not need to be retransmitted.</w:t>
      </w:r>
      <w:r w:rsidRPr="007E57B9">
        <w:rPr>
          <w:rFonts w:ascii="Calibri Light" w:hAnsi="Calibri Light" w:cs="Calibri Light"/>
        </w:rPr>
        <w:t xml:space="preserve"> </w:t>
      </w:r>
    </w:p>
    <w:p w14:paraId="1DDF0DB6" w14:textId="1637D6AB" w:rsidR="008170CF" w:rsidRDefault="00000000" w:rsidP="001D2B23">
      <w:pPr>
        <w:spacing w:after="200" w:line="276" w:lineRule="auto"/>
        <w:rPr>
          <w:rFonts w:ascii="Calibri Light" w:hAnsi="Calibri Light" w:cs="Calibri Light"/>
          <w:b/>
          <w:color w:val="1F3A5F"/>
          <w:sz w:val="23"/>
        </w:rPr>
      </w:pPr>
      <w:r w:rsidRPr="00F06288">
        <w:rPr>
          <w:rFonts w:ascii="Calibri Light" w:hAnsi="Calibri Light" w:cs="Calibri Light"/>
          <w:b/>
          <w:color w:val="1F3A5F"/>
          <w:sz w:val="23"/>
        </w:rPr>
        <w:t>Tasks 3 and 4</w:t>
      </w:r>
    </w:p>
    <w:p w14:paraId="6E83829F" w14:textId="77777777" w:rsidR="001D2B23" w:rsidRDefault="001D2B23" w:rsidP="001D2B23">
      <w:pPr>
        <w:rPr>
          <w:rFonts w:ascii="Calibri Light" w:hAnsi="Calibri Light" w:cs="Calibri Light"/>
          <w:b/>
          <w:bCs/>
        </w:rPr>
      </w:pPr>
      <w:r w:rsidRPr="001D2B23">
        <w:rPr>
          <w:rFonts w:ascii="Calibri Light" w:hAnsi="Calibri Light" w:cs="Calibri Light"/>
          <w:b/>
          <w:bCs/>
        </w:rPr>
        <w:t>Approach and implementation</w:t>
      </w:r>
    </w:p>
    <w:p w14:paraId="34657ABE" w14:textId="77777777" w:rsidR="001D2B23" w:rsidRDefault="001D2B23" w:rsidP="001D2B23">
      <w:pPr>
        <w:rPr>
          <w:rFonts w:ascii="Calibri Light" w:hAnsi="Calibri Light" w:cs="Calibri Light"/>
          <w:b/>
          <w:bCs/>
        </w:rPr>
      </w:pPr>
      <w:r w:rsidRPr="001D2B23">
        <w:rPr>
          <w:rFonts w:ascii="Calibri Light" w:hAnsi="Calibri Light" w:cs="Calibri Light"/>
        </w:rPr>
        <w:t xml:space="preserve">The implementation is split into two Python files. transport.py (Task 3) is a discrete-event simulator containing the GBN and SR senders and receivers, the checksum and the unreliable channel. experiments.py (Task 4) imports it, runs both protocols under scenarios A, B and C, and produces the results table and graph. A priority queue of timed events (packet arrival, ACK arrival, timer expiry) drives a sender, a receiver and the channel. Sequence numbers are k bits and wrap modulo 2^k; inside the sender, base and </w:t>
      </w:r>
      <w:proofErr w:type="spellStart"/>
      <w:r w:rsidRPr="001D2B23">
        <w:rPr>
          <w:rFonts w:ascii="Calibri Light" w:hAnsi="Calibri Light" w:cs="Calibri Light"/>
        </w:rPr>
        <w:t>nextseqnum</w:t>
      </w:r>
      <w:proofErr w:type="spellEnd"/>
      <w:r w:rsidRPr="001D2B23">
        <w:rPr>
          <w:rFonts w:ascii="Calibri Light" w:hAnsi="Calibri Light" w:cs="Calibri Light"/>
        </w:rPr>
        <w:t xml:space="preserve"> are kept as absolute counters and only (counter mod 2^k) travels in the packet. The log prints both, e.g. base=9(s1).</w:t>
      </w:r>
    </w:p>
    <w:p w14:paraId="779A8357" w14:textId="77777777" w:rsidR="001D2B23" w:rsidRDefault="001D2B23" w:rsidP="001D2B23">
      <w:pPr>
        <w:rPr>
          <w:rFonts w:ascii="Calibri Light" w:hAnsi="Calibri Light" w:cs="Calibri Light"/>
          <w:b/>
          <w:bCs/>
        </w:rPr>
      </w:pPr>
      <w:r w:rsidRPr="001D2B23">
        <w:rPr>
          <w:rFonts w:ascii="Calibri Light" w:hAnsi="Calibri Light" w:cs="Calibri Light"/>
          <w:b/>
          <w:bCs/>
        </w:rPr>
        <w:t>Channel</w:t>
      </w:r>
      <w:r>
        <w:rPr>
          <w:rFonts w:ascii="Calibri Light" w:hAnsi="Calibri Light" w:cs="Calibri Light"/>
        </w:rPr>
        <w:t>:</w:t>
      </w:r>
      <w:r w:rsidRPr="001D2B23">
        <w:rPr>
          <w:rFonts w:ascii="Calibri Light" w:hAnsi="Calibri Light" w:cs="Calibri Light"/>
        </w:rPr>
        <w:t xml:space="preserve"> Packets and ACKs are independently lost, corrupted (one random bit flipped) or delayed (extra 20–100 </w:t>
      </w:r>
      <w:proofErr w:type="spellStart"/>
      <w:r w:rsidRPr="001D2B23">
        <w:rPr>
          <w:rFonts w:ascii="Calibri Light" w:hAnsi="Calibri Light" w:cs="Calibri Light"/>
        </w:rPr>
        <w:t>ms</w:t>
      </w:r>
      <w:proofErr w:type="spellEnd"/>
      <w:r w:rsidRPr="001D2B23">
        <w:rPr>
          <w:rFonts w:ascii="Calibri Light" w:hAnsi="Calibri Light" w:cs="Calibri Light"/>
        </w:rPr>
        <w:t>). Corruption is detected with a 16-bit Internet checksum; a corrupt packet is treated as never received (</w:t>
      </w:r>
      <w:proofErr w:type="spellStart"/>
      <w:r w:rsidRPr="001D2B23">
        <w:rPr>
          <w:rFonts w:ascii="Calibri Light" w:hAnsi="Calibri Light" w:cs="Calibri Light"/>
        </w:rPr>
        <w:t>rdt</w:t>
      </w:r>
      <w:proofErr w:type="spellEnd"/>
      <w:r w:rsidRPr="001D2B23">
        <w:rPr>
          <w:rFonts w:ascii="Calibri Light" w:hAnsi="Calibri Light" w:cs="Calibri Light"/>
        </w:rPr>
        <w:t xml:space="preserve"> 3.0 </w:t>
      </w:r>
      <w:proofErr w:type="spellStart"/>
      <w:r w:rsidRPr="001D2B23">
        <w:rPr>
          <w:rFonts w:ascii="Calibri Light" w:hAnsi="Calibri Light" w:cs="Calibri Light"/>
        </w:rPr>
        <w:t>behaviour</w:t>
      </w:r>
      <w:proofErr w:type="spellEnd"/>
      <w:r w:rsidRPr="001D2B23">
        <w:rPr>
          <w:rFonts w:ascii="Calibri Light" w:hAnsi="Calibri Light" w:cs="Calibri Light"/>
        </w:rPr>
        <w:t xml:space="preserve">). Every send, receive, ACK, loss, corruption, delay, timeout and retransmission </w:t>
      </w:r>
      <w:proofErr w:type="gramStart"/>
      <w:r w:rsidRPr="001D2B23">
        <w:rPr>
          <w:rFonts w:ascii="Calibri Light" w:hAnsi="Calibri Light" w:cs="Calibri Light"/>
        </w:rPr>
        <w:t>is</w:t>
      </w:r>
      <w:proofErr w:type="gramEnd"/>
      <w:r w:rsidRPr="001D2B23">
        <w:rPr>
          <w:rFonts w:ascii="Calibri Light" w:hAnsi="Calibri Light" w:cs="Calibri Light"/>
        </w:rPr>
        <w:t xml:space="preserve"> logged.</w:t>
      </w:r>
    </w:p>
    <w:p w14:paraId="015FF911" w14:textId="77777777" w:rsidR="001D2B23" w:rsidRDefault="001D2B23" w:rsidP="001D2B23">
      <w:pPr>
        <w:rPr>
          <w:rFonts w:ascii="Calibri Light" w:hAnsi="Calibri Light" w:cs="Calibri Light"/>
          <w:b/>
          <w:bCs/>
        </w:rPr>
      </w:pPr>
      <w:r w:rsidRPr="001D2B23">
        <w:rPr>
          <w:rFonts w:ascii="Calibri Light" w:hAnsi="Calibri Light" w:cs="Calibri Light"/>
          <w:b/>
          <w:bCs/>
        </w:rPr>
        <w:t>GBN</w:t>
      </w:r>
      <w:r>
        <w:rPr>
          <w:rFonts w:ascii="Calibri Light" w:hAnsi="Calibri Light" w:cs="Calibri Light"/>
          <w:b/>
          <w:bCs/>
        </w:rPr>
        <w:t>:</w:t>
      </w:r>
      <w:r w:rsidRPr="001D2B23">
        <w:rPr>
          <w:rFonts w:ascii="Calibri Light" w:hAnsi="Calibri Light" w:cs="Calibri Light"/>
        </w:rPr>
        <w:t xml:space="preserve"> Sender: window [base, base+N−1], one timer for the oldest </w:t>
      </w:r>
      <w:proofErr w:type="spellStart"/>
      <w:r w:rsidRPr="001D2B23">
        <w:rPr>
          <w:rFonts w:ascii="Calibri Light" w:hAnsi="Calibri Light" w:cs="Calibri Light"/>
        </w:rPr>
        <w:t>unACKed</w:t>
      </w:r>
      <w:proofErr w:type="spellEnd"/>
      <w:r w:rsidRPr="001D2B23">
        <w:rPr>
          <w:rFonts w:ascii="Calibri Light" w:hAnsi="Calibri Light" w:cs="Calibri Light"/>
        </w:rPr>
        <w:t xml:space="preserve"> packet, on timeout resend everything in [base, nextseqnum−1]. Receiver: only </w:t>
      </w:r>
      <w:proofErr w:type="spellStart"/>
      <w:r w:rsidRPr="001D2B23">
        <w:rPr>
          <w:rFonts w:ascii="Calibri Light" w:hAnsi="Calibri Light" w:cs="Calibri Light"/>
        </w:rPr>
        <w:t>expectedseqnum</w:t>
      </w:r>
      <w:proofErr w:type="spellEnd"/>
      <w:r w:rsidRPr="001D2B23">
        <w:rPr>
          <w:rFonts w:ascii="Calibri Light" w:hAnsi="Calibri Light" w:cs="Calibri Light"/>
        </w:rPr>
        <w:t xml:space="preserve"> is accepted; anything else is discarded and the cumulative ACK of the last in-order packet is repeated.</w:t>
      </w:r>
    </w:p>
    <w:p w14:paraId="67AB6ED8" w14:textId="77777777" w:rsidR="001D2B23" w:rsidRDefault="001D2B23" w:rsidP="001D2B23">
      <w:pPr>
        <w:rPr>
          <w:rFonts w:ascii="Calibri Light" w:hAnsi="Calibri Light" w:cs="Calibri Light"/>
          <w:b/>
          <w:bCs/>
        </w:rPr>
      </w:pPr>
      <w:r w:rsidRPr="001D2B23">
        <w:rPr>
          <w:rFonts w:ascii="Calibri Light" w:hAnsi="Calibri Light" w:cs="Calibri Light"/>
          <w:b/>
          <w:bCs/>
        </w:rPr>
        <w:t>SR:</w:t>
      </w:r>
      <w:r w:rsidRPr="001D2B23">
        <w:rPr>
          <w:rFonts w:ascii="Calibri Light" w:hAnsi="Calibri Light" w:cs="Calibri Light"/>
        </w:rPr>
        <w:t xml:space="preserve"> Sender: window [base, base+N−1], a timer per packet, individual ACKs, only the expired packet is resent. Receiver: window [</w:t>
      </w:r>
      <w:proofErr w:type="spellStart"/>
      <w:r w:rsidRPr="001D2B23">
        <w:rPr>
          <w:rFonts w:ascii="Calibri Light" w:hAnsi="Calibri Light" w:cs="Calibri Light"/>
        </w:rPr>
        <w:t>rcv_base</w:t>
      </w:r>
      <w:proofErr w:type="spellEnd"/>
      <w:r w:rsidRPr="001D2B23">
        <w:rPr>
          <w:rFonts w:ascii="Calibri Light" w:hAnsi="Calibri Light" w:cs="Calibri Light"/>
        </w:rPr>
        <w:t xml:space="preserve">, rcv_base+N−1], buffers out-of-order packets, ACKs every correct packet (re-ACKs old ones), delivers in order and slides </w:t>
      </w:r>
      <w:proofErr w:type="spellStart"/>
      <w:r w:rsidRPr="001D2B23">
        <w:rPr>
          <w:rFonts w:ascii="Calibri Light" w:hAnsi="Calibri Light" w:cs="Calibri Light"/>
        </w:rPr>
        <w:t>rcv_base.</w:t>
      </w:r>
      <w:proofErr w:type="spellEnd"/>
    </w:p>
    <w:p w14:paraId="5C12F285" w14:textId="77777777" w:rsidR="001D2B23" w:rsidRDefault="001D2B23" w:rsidP="001D2B23">
      <w:pPr>
        <w:rPr>
          <w:rFonts w:ascii="Calibri Light" w:hAnsi="Calibri Light" w:cs="Calibri Light"/>
          <w:b/>
          <w:bCs/>
        </w:rPr>
      </w:pPr>
      <w:r w:rsidRPr="001D2B23">
        <w:rPr>
          <w:rFonts w:ascii="Calibri Light" w:hAnsi="Calibri Light" w:cs="Calibri Light"/>
          <w:b/>
          <w:bCs/>
        </w:rPr>
        <w:t>Experiments</w:t>
      </w:r>
      <w:r>
        <w:rPr>
          <w:rFonts w:ascii="Calibri Light" w:hAnsi="Calibri Light" w:cs="Calibri Light"/>
          <w:b/>
          <w:bCs/>
        </w:rPr>
        <w:t>:</w:t>
      </w:r>
      <w:r w:rsidRPr="001D2B23">
        <w:rPr>
          <w:rFonts w:ascii="Calibri Light" w:hAnsi="Calibri Light" w:cs="Calibri Light"/>
        </w:rPr>
        <w:t xml:space="preserve"> Both protocols are run with 200 packets, N = 4, k = 3 and seed 810 (the last four digits of the roll number, 0810), under scenario A (no errors), B (loss 0.10) and C (loss 0.05, corruption 0.05, delay 0.10). Loss, corruption and delay apply to both packets and ACKs.</w:t>
      </w:r>
    </w:p>
    <w:p w14:paraId="22D8B424" w14:textId="3BDE5941" w:rsidR="001D2B23" w:rsidRPr="001D2B23" w:rsidRDefault="001D2B23" w:rsidP="001D2B23">
      <w:pPr>
        <w:rPr>
          <w:rFonts w:ascii="Calibri Light" w:hAnsi="Calibri Light" w:cs="Calibri Light"/>
          <w:b/>
          <w:bCs/>
        </w:rPr>
      </w:pPr>
      <w:r w:rsidRPr="001D2B23">
        <w:rPr>
          <w:rFonts w:ascii="Calibri Light" w:hAnsi="Calibri Light" w:cs="Calibri Light"/>
          <w:b/>
          <w:bCs/>
        </w:rPr>
        <w:t>Assumptions</w:t>
      </w:r>
      <w:r>
        <w:rPr>
          <w:rFonts w:ascii="Calibri Light" w:hAnsi="Calibri Light" w:cs="Calibri Light"/>
          <w:b/>
          <w:bCs/>
        </w:rPr>
        <w:t>:</w:t>
      </w:r>
      <w:r w:rsidRPr="001D2B23">
        <w:rPr>
          <w:rFonts w:ascii="Calibri Light" w:hAnsi="Calibri Light" w:cs="Calibri Light"/>
        </w:rPr>
        <w:t xml:space="preserve"> Link as in the brief (R = 2 Mbps, RTT = 500 </w:t>
      </w:r>
      <w:proofErr w:type="spellStart"/>
      <w:r w:rsidRPr="001D2B23">
        <w:rPr>
          <w:rFonts w:ascii="Calibri Light" w:hAnsi="Calibri Light" w:cs="Calibri Light"/>
        </w:rPr>
        <w:t>ms</w:t>
      </w:r>
      <w:proofErr w:type="spellEnd"/>
      <w:r w:rsidRPr="001D2B23">
        <w:rPr>
          <w:rFonts w:ascii="Calibri Light" w:hAnsi="Calibri Light" w:cs="Calibri Light"/>
        </w:rPr>
        <w:t xml:space="preserve">, L = 8000 bits, so L/R = 4 </w:t>
      </w:r>
      <w:proofErr w:type="spellStart"/>
      <w:r w:rsidRPr="001D2B23">
        <w:rPr>
          <w:rFonts w:ascii="Calibri Light" w:hAnsi="Calibri Light" w:cs="Calibri Light"/>
        </w:rPr>
        <w:t>ms</w:t>
      </w:r>
      <w:proofErr w:type="spellEnd"/>
      <w:r w:rsidRPr="001D2B23">
        <w:rPr>
          <w:rFonts w:ascii="Calibri Light" w:hAnsi="Calibri Light" w:cs="Calibri Light"/>
        </w:rPr>
        <w:t xml:space="preserve">; one-way propagation 250 </w:t>
      </w:r>
      <w:proofErr w:type="spellStart"/>
      <w:r w:rsidRPr="001D2B23">
        <w:rPr>
          <w:rFonts w:ascii="Calibri Light" w:hAnsi="Calibri Light" w:cs="Calibri Light"/>
        </w:rPr>
        <w:t>ms</w:t>
      </w:r>
      <w:proofErr w:type="spellEnd"/>
      <w:r w:rsidRPr="001D2B23">
        <w:rPr>
          <w:rFonts w:ascii="Calibri Light" w:hAnsi="Calibri Light" w:cs="Calibri Light"/>
        </w:rPr>
        <w:t xml:space="preserve">). ACK </w:t>
      </w:r>
      <w:proofErr w:type="spellStart"/>
      <w:r w:rsidRPr="001D2B23">
        <w:rPr>
          <w:rFonts w:ascii="Calibri Light" w:hAnsi="Calibri Light" w:cs="Calibri Light"/>
        </w:rPr>
        <w:t>serialisation</w:t>
      </w:r>
      <w:proofErr w:type="spellEnd"/>
      <w:r w:rsidRPr="001D2B23">
        <w:rPr>
          <w:rFonts w:ascii="Calibri Light" w:hAnsi="Calibri Light" w:cs="Calibri Light"/>
        </w:rPr>
        <w:t xml:space="preserve"> time is ignored. The channel is FIFO (a delayed packet holds up the ones behind it). Timeout = 800 </w:t>
      </w:r>
      <w:proofErr w:type="spellStart"/>
      <w:r w:rsidRPr="001D2B23">
        <w:rPr>
          <w:rFonts w:ascii="Calibri Light" w:hAnsi="Calibri Light" w:cs="Calibri Light"/>
        </w:rPr>
        <w:t>ms</w:t>
      </w:r>
      <w:proofErr w:type="spellEnd"/>
      <w:r w:rsidRPr="001D2B23">
        <w:rPr>
          <w:rFonts w:ascii="Calibri Light" w:hAnsi="Calibri Light" w:cs="Calibri Light"/>
        </w:rPr>
        <w:t xml:space="preserve">, above the worst-case RTT of about 712 </w:t>
      </w:r>
      <w:proofErr w:type="spellStart"/>
      <w:r w:rsidRPr="001D2B23">
        <w:rPr>
          <w:rFonts w:ascii="Calibri Light" w:hAnsi="Calibri Light" w:cs="Calibri Light"/>
        </w:rPr>
        <w:t>ms</w:t>
      </w:r>
      <w:proofErr w:type="spellEnd"/>
      <w:r w:rsidRPr="001D2B23">
        <w:rPr>
          <w:rFonts w:ascii="Calibri Light" w:hAnsi="Calibri Light" w:cs="Calibri Light"/>
        </w:rPr>
        <w:t>, so a timeout never fires prematurely; this is the usual maximum-packet-lifetime assumption that k-bit sequence numbers need. Each run ends with an end-to-end check that all packets were delivered in order with identical content.</w:t>
      </w:r>
    </w:p>
    <w:p w14:paraId="47BDFAB6" w14:textId="7ACE47DB" w:rsidR="006E09D2" w:rsidRPr="00F06288" w:rsidRDefault="006E09D2" w:rsidP="004117F2">
      <w:pPr>
        <w:rPr>
          <w:rFonts w:ascii="Calibri Light" w:hAnsi="Calibri Light" w:cs="Calibri Light"/>
        </w:rPr>
      </w:pPr>
      <w:r w:rsidRPr="006E09D2">
        <w:rPr>
          <w:rFonts w:ascii="Calibri Light" w:hAnsi="Calibri Light" w:cs="Calibri Light"/>
        </w:rPr>
        <w:lastRenderedPageBreak/>
        <w:drawing>
          <wp:inline distT="0" distB="0" distL="0" distR="0" wp14:anchorId="56A788E7" wp14:editId="352489D8">
            <wp:extent cx="6480810" cy="3937000"/>
            <wp:effectExtent l="0" t="0" r="0" b="6350"/>
            <wp:docPr id="213457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8191" name=""/>
                    <pic:cNvPicPr/>
                  </pic:nvPicPr>
                  <pic:blipFill>
                    <a:blip r:embed="rId6"/>
                    <a:stretch>
                      <a:fillRect/>
                    </a:stretch>
                  </pic:blipFill>
                  <pic:spPr>
                    <a:xfrm>
                      <a:off x="0" y="0"/>
                      <a:ext cx="6480810" cy="3937000"/>
                    </a:xfrm>
                    <a:prstGeom prst="rect">
                      <a:avLst/>
                    </a:prstGeom>
                  </pic:spPr>
                </pic:pic>
              </a:graphicData>
            </a:graphic>
          </wp:inline>
        </w:drawing>
      </w:r>
    </w:p>
    <w:p w14:paraId="111DC481" w14:textId="77777777" w:rsidR="008170CF" w:rsidRPr="00F06288" w:rsidRDefault="00000000">
      <w:pPr>
        <w:spacing w:after="40"/>
        <w:rPr>
          <w:rFonts w:ascii="Calibri Light" w:hAnsi="Calibri Light" w:cs="Calibri Light"/>
        </w:rPr>
      </w:pPr>
      <w:r w:rsidRPr="00F06288">
        <w:rPr>
          <w:rFonts w:ascii="Calibri Light" w:hAnsi="Calibri Light" w:cs="Calibri Light"/>
        </w:rPr>
        <w:t>Run: python transport.py --protocol sr --packets 200 --window 4 --seq-bits 3 --loss 0.05 --corrupt 0.05 --delay 0.10 --seed 810. Experiments: 200 packets, N = 4, k = 3, seed 810, timeout 800 ms; loss, corruption and delay apply to packets and ACKs. A = reliable, B = loss 0.10, C = loss 0.05 + corruption 0.05 + delay 0.10 (python experiments.py).</w:t>
      </w:r>
    </w:p>
    <w:tbl>
      <w:tblPr>
        <w:tblStyle w:val="GridTable4"/>
        <w:tblW w:w="0" w:type="auto"/>
        <w:tblLayout w:type="fixed"/>
        <w:tblLook w:val="06A0" w:firstRow="1" w:lastRow="0" w:firstColumn="1" w:lastColumn="0" w:noHBand="1" w:noVBand="1"/>
      </w:tblPr>
      <w:tblGrid>
        <w:gridCol w:w="1278"/>
        <w:gridCol w:w="943"/>
        <w:gridCol w:w="630"/>
        <w:gridCol w:w="1980"/>
        <w:gridCol w:w="1620"/>
        <w:gridCol w:w="1203"/>
        <w:gridCol w:w="1417"/>
        <w:gridCol w:w="1077"/>
      </w:tblGrid>
      <w:tr w:rsidR="006E09D2" w:rsidRPr="006E09D2" w14:paraId="1C64AE85" w14:textId="77777777" w:rsidTr="006E0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Pr>
          <w:p w14:paraId="3E0843FB" w14:textId="3A9D1BDA"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scenario</w:t>
            </w:r>
          </w:p>
        </w:tc>
        <w:tc>
          <w:tcPr>
            <w:tcW w:w="943" w:type="dxa"/>
          </w:tcPr>
          <w:p w14:paraId="5E24DA16" w14:textId="6353F24D"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r w:rsidRPr="006E09D2">
              <w:rPr>
                <w:rFonts w:ascii="Calibri Light" w:hAnsi="Calibri Light" w:cs="Calibri Light"/>
                <w:b w:val="0"/>
                <w:bCs w:val="0"/>
              </w:rPr>
              <w:t>protocol</w:t>
            </w:r>
          </w:p>
        </w:tc>
        <w:tc>
          <w:tcPr>
            <w:tcW w:w="630" w:type="dxa"/>
          </w:tcPr>
          <w:p w14:paraId="46CF5908" w14:textId="1ACAC282"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r w:rsidRPr="006E09D2">
              <w:rPr>
                <w:rFonts w:ascii="Calibri Light" w:hAnsi="Calibri Light" w:cs="Calibri Light"/>
                <w:b w:val="0"/>
                <w:bCs w:val="0"/>
              </w:rPr>
              <w:t>seeds</w:t>
            </w:r>
          </w:p>
        </w:tc>
        <w:tc>
          <w:tcPr>
            <w:tcW w:w="1980" w:type="dxa"/>
          </w:tcPr>
          <w:p w14:paraId="1B9755FC" w14:textId="353591C5"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proofErr w:type="spellStart"/>
            <w:r w:rsidRPr="006E09D2">
              <w:rPr>
                <w:rFonts w:ascii="Calibri Light" w:hAnsi="Calibri Light" w:cs="Calibri Light"/>
                <w:b w:val="0"/>
                <w:bCs w:val="0"/>
              </w:rPr>
              <w:t>mean_retransmissions</w:t>
            </w:r>
            <w:proofErr w:type="spellEnd"/>
          </w:p>
        </w:tc>
        <w:tc>
          <w:tcPr>
            <w:tcW w:w="1620" w:type="dxa"/>
          </w:tcPr>
          <w:p w14:paraId="17CA625E" w14:textId="45384925"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proofErr w:type="spellStart"/>
            <w:r w:rsidRPr="006E09D2">
              <w:rPr>
                <w:rFonts w:ascii="Calibri Light" w:hAnsi="Calibri Light" w:cs="Calibri Light"/>
                <w:b w:val="0"/>
                <w:bCs w:val="0"/>
              </w:rPr>
              <w:t>mean_transmitted</w:t>
            </w:r>
            <w:proofErr w:type="spellEnd"/>
          </w:p>
        </w:tc>
        <w:tc>
          <w:tcPr>
            <w:tcW w:w="1203" w:type="dxa"/>
          </w:tcPr>
          <w:p w14:paraId="4A2C5E01" w14:textId="0836F0B7"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proofErr w:type="spellStart"/>
            <w:r w:rsidRPr="006E09D2">
              <w:rPr>
                <w:rFonts w:ascii="Calibri Light" w:hAnsi="Calibri Light" w:cs="Calibri Light"/>
                <w:b w:val="0"/>
                <w:bCs w:val="0"/>
              </w:rPr>
              <w:t>mean_time_s</w:t>
            </w:r>
            <w:proofErr w:type="spellEnd"/>
          </w:p>
        </w:tc>
        <w:tc>
          <w:tcPr>
            <w:tcW w:w="1417" w:type="dxa"/>
          </w:tcPr>
          <w:p w14:paraId="231F2C80" w14:textId="7DCE5166"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proofErr w:type="spellStart"/>
            <w:r w:rsidRPr="006E09D2">
              <w:rPr>
                <w:rFonts w:ascii="Calibri Light" w:hAnsi="Calibri Light" w:cs="Calibri Light"/>
                <w:b w:val="0"/>
                <w:bCs w:val="0"/>
              </w:rPr>
              <w:t>mean_throughput_kbps</w:t>
            </w:r>
            <w:proofErr w:type="spellEnd"/>
          </w:p>
        </w:tc>
        <w:tc>
          <w:tcPr>
            <w:tcW w:w="1077" w:type="dxa"/>
          </w:tcPr>
          <w:p w14:paraId="7DFADFB2" w14:textId="2F319166" w:rsidR="006E09D2" w:rsidRPr="006E09D2" w:rsidRDefault="006E09D2" w:rsidP="006E09D2">
            <w:pPr>
              <w:spacing w:after="0"/>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val="0"/>
                <w:bCs w:val="0"/>
              </w:rPr>
            </w:pPr>
            <w:proofErr w:type="spellStart"/>
            <w:r w:rsidRPr="006E09D2">
              <w:rPr>
                <w:rFonts w:ascii="Calibri Light" w:hAnsi="Calibri Light" w:cs="Calibri Light"/>
                <w:b w:val="0"/>
                <w:bCs w:val="0"/>
              </w:rPr>
              <w:t>all_correct</w:t>
            </w:r>
            <w:proofErr w:type="spellEnd"/>
          </w:p>
        </w:tc>
      </w:tr>
      <w:tr w:rsidR="006E09D2" w:rsidRPr="006E09D2" w14:paraId="49A68977"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5D87EBB9" w14:textId="720A484C"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A: Reliable</w:t>
            </w:r>
          </w:p>
        </w:tc>
        <w:tc>
          <w:tcPr>
            <w:tcW w:w="943" w:type="dxa"/>
          </w:tcPr>
          <w:p w14:paraId="426AF604" w14:textId="6A480411"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GBN</w:t>
            </w:r>
          </w:p>
        </w:tc>
        <w:tc>
          <w:tcPr>
            <w:tcW w:w="630" w:type="dxa"/>
          </w:tcPr>
          <w:p w14:paraId="1C6CE12E" w14:textId="55D21463"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18076081" w14:textId="77C74D8C"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0</w:t>
            </w:r>
          </w:p>
        </w:tc>
        <w:tc>
          <w:tcPr>
            <w:tcW w:w="1620" w:type="dxa"/>
          </w:tcPr>
          <w:p w14:paraId="6E0DF094" w14:textId="225FEE2F"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200</w:t>
            </w:r>
          </w:p>
        </w:tc>
        <w:tc>
          <w:tcPr>
            <w:tcW w:w="1203" w:type="dxa"/>
          </w:tcPr>
          <w:p w14:paraId="27D3550E" w14:textId="4535CC9B"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25.21</w:t>
            </w:r>
          </w:p>
        </w:tc>
        <w:tc>
          <w:tcPr>
            <w:tcW w:w="1417" w:type="dxa"/>
          </w:tcPr>
          <w:p w14:paraId="7172B427" w14:textId="1432DCA9"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63.46</w:t>
            </w:r>
          </w:p>
        </w:tc>
        <w:tc>
          <w:tcPr>
            <w:tcW w:w="1077" w:type="dxa"/>
          </w:tcPr>
          <w:p w14:paraId="5876339A" w14:textId="2CC69DF3"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r w:rsidR="006E09D2" w:rsidRPr="006E09D2" w14:paraId="2FAC7E1F"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14F47100" w14:textId="3409C1B3"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A: Reliable</w:t>
            </w:r>
          </w:p>
        </w:tc>
        <w:tc>
          <w:tcPr>
            <w:tcW w:w="943" w:type="dxa"/>
          </w:tcPr>
          <w:p w14:paraId="009FCD84" w14:textId="6806352F"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SR</w:t>
            </w:r>
          </w:p>
        </w:tc>
        <w:tc>
          <w:tcPr>
            <w:tcW w:w="630" w:type="dxa"/>
          </w:tcPr>
          <w:p w14:paraId="0D9C037E" w14:textId="34FFB420"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353EB7A4" w14:textId="3E663AA5"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0</w:t>
            </w:r>
          </w:p>
        </w:tc>
        <w:tc>
          <w:tcPr>
            <w:tcW w:w="1620" w:type="dxa"/>
          </w:tcPr>
          <w:p w14:paraId="4217DCC4" w14:textId="4A11ABCF"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200</w:t>
            </w:r>
          </w:p>
        </w:tc>
        <w:tc>
          <w:tcPr>
            <w:tcW w:w="1203" w:type="dxa"/>
          </w:tcPr>
          <w:p w14:paraId="287D26A8" w14:textId="45CC1094"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25.21</w:t>
            </w:r>
          </w:p>
        </w:tc>
        <w:tc>
          <w:tcPr>
            <w:tcW w:w="1417" w:type="dxa"/>
          </w:tcPr>
          <w:p w14:paraId="6440B5EC" w14:textId="11404C58"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63.46</w:t>
            </w:r>
          </w:p>
        </w:tc>
        <w:tc>
          <w:tcPr>
            <w:tcW w:w="1077" w:type="dxa"/>
          </w:tcPr>
          <w:p w14:paraId="21901619" w14:textId="02001367"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r w:rsidR="006E09D2" w:rsidRPr="006E09D2" w14:paraId="4AF2C48D"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076F3838" w14:textId="6CF13A3A"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B: Loss 0.10</w:t>
            </w:r>
          </w:p>
        </w:tc>
        <w:tc>
          <w:tcPr>
            <w:tcW w:w="943" w:type="dxa"/>
          </w:tcPr>
          <w:p w14:paraId="50CC5E5C" w14:textId="108E50BB"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GBN</w:t>
            </w:r>
          </w:p>
        </w:tc>
        <w:tc>
          <w:tcPr>
            <w:tcW w:w="630" w:type="dxa"/>
          </w:tcPr>
          <w:p w14:paraId="4B4CDB18" w14:textId="457B0F32"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5E7E023B" w14:textId="0F15F855"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92.1</w:t>
            </w:r>
          </w:p>
        </w:tc>
        <w:tc>
          <w:tcPr>
            <w:tcW w:w="1620" w:type="dxa"/>
          </w:tcPr>
          <w:p w14:paraId="23287B76" w14:textId="52ABD897"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292.1</w:t>
            </w:r>
          </w:p>
        </w:tc>
        <w:tc>
          <w:tcPr>
            <w:tcW w:w="1203" w:type="dxa"/>
          </w:tcPr>
          <w:p w14:paraId="6315122A" w14:textId="2DB603DE"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49.46</w:t>
            </w:r>
          </w:p>
        </w:tc>
        <w:tc>
          <w:tcPr>
            <w:tcW w:w="1417" w:type="dxa"/>
          </w:tcPr>
          <w:p w14:paraId="3A66CD38" w14:textId="52B36242"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32.81</w:t>
            </w:r>
          </w:p>
        </w:tc>
        <w:tc>
          <w:tcPr>
            <w:tcW w:w="1077" w:type="dxa"/>
          </w:tcPr>
          <w:p w14:paraId="14DBAFC5" w14:textId="4D390F69"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r w:rsidR="006E09D2" w:rsidRPr="006E09D2" w14:paraId="344DFEA7"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5E6B2099" w14:textId="254D8053"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B: Loss 0.10</w:t>
            </w:r>
          </w:p>
        </w:tc>
        <w:tc>
          <w:tcPr>
            <w:tcW w:w="943" w:type="dxa"/>
          </w:tcPr>
          <w:p w14:paraId="4ECE8372" w14:textId="3313C3A8"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SR</w:t>
            </w:r>
          </w:p>
        </w:tc>
        <w:tc>
          <w:tcPr>
            <w:tcW w:w="630" w:type="dxa"/>
          </w:tcPr>
          <w:p w14:paraId="63957B89" w14:textId="4A6C108C"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78B12FC7" w14:textId="22A377ED"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49.5</w:t>
            </w:r>
          </w:p>
        </w:tc>
        <w:tc>
          <w:tcPr>
            <w:tcW w:w="1620" w:type="dxa"/>
          </w:tcPr>
          <w:p w14:paraId="4082CC8B" w14:textId="4FFE2C50"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249.5</w:t>
            </w:r>
          </w:p>
        </w:tc>
        <w:tc>
          <w:tcPr>
            <w:tcW w:w="1203" w:type="dxa"/>
          </w:tcPr>
          <w:p w14:paraId="74EDD605" w14:textId="6C8433E6"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48.92</w:t>
            </w:r>
          </w:p>
        </w:tc>
        <w:tc>
          <w:tcPr>
            <w:tcW w:w="1417" w:type="dxa"/>
          </w:tcPr>
          <w:p w14:paraId="633882BD" w14:textId="5D469B1B"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32.95</w:t>
            </w:r>
          </w:p>
        </w:tc>
        <w:tc>
          <w:tcPr>
            <w:tcW w:w="1077" w:type="dxa"/>
          </w:tcPr>
          <w:p w14:paraId="09FC6F7F" w14:textId="789AC2A2"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r w:rsidR="006E09D2" w:rsidRPr="006E09D2" w14:paraId="24090C8F"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2F2F2A41" w14:textId="2D1A334A"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C: Mixed errors</w:t>
            </w:r>
          </w:p>
        </w:tc>
        <w:tc>
          <w:tcPr>
            <w:tcW w:w="943" w:type="dxa"/>
          </w:tcPr>
          <w:p w14:paraId="3F74D46F" w14:textId="4A7816A2"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GBN</w:t>
            </w:r>
          </w:p>
        </w:tc>
        <w:tc>
          <w:tcPr>
            <w:tcW w:w="630" w:type="dxa"/>
          </w:tcPr>
          <w:p w14:paraId="0006717B" w14:textId="07B6FDC6"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123C3648" w14:textId="2F74FF6B"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85.7</w:t>
            </w:r>
          </w:p>
        </w:tc>
        <w:tc>
          <w:tcPr>
            <w:tcW w:w="1620" w:type="dxa"/>
          </w:tcPr>
          <w:p w14:paraId="2AFB1D49" w14:textId="2068BEC7"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285.7</w:t>
            </w:r>
          </w:p>
        </w:tc>
        <w:tc>
          <w:tcPr>
            <w:tcW w:w="1203" w:type="dxa"/>
          </w:tcPr>
          <w:p w14:paraId="7E9F3255" w14:textId="534DC5AF"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48.96</w:t>
            </w:r>
          </w:p>
        </w:tc>
        <w:tc>
          <w:tcPr>
            <w:tcW w:w="1417" w:type="dxa"/>
          </w:tcPr>
          <w:p w14:paraId="3C5AD313" w14:textId="1405B825"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32.95</w:t>
            </w:r>
          </w:p>
        </w:tc>
        <w:tc>
          <w:tcPr>
            <w:tcW w:w="1077" w:type="dxa"/>
          </w:tcPr>
          <w:p w14:paraId="036064D6" w14:textId="63311AD0"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r w:rsidR="006E09D2" w:rsidRPr="006E09D2" w14:paraId="2F867558" w14:textId="77777777" w:rsidTr="006E09D2">
        <w:tc>
          <w:tcPr>
            <w:cnfStyle w:val="001000000000" w:firstRow="0" w:lastRow="0" w:firstColumn="1" w:lastColumn="0" w:oddVBand="0" w:evenVBand="0" w:oddHBand="0" w:evenHBand="0" w:firstRowFirstColumn="0" w:firstRowLastColumn="0" w:lastRowFirstColumn="0" w:lastRowLastColumn="0"/>
            <w:tcW w:w="1278" w:type="dxa"/>
          </w:tcPr>
          <w:p w14:paraId="0A3380E0" w14:textId="0C076B8A" w:rsidR="006E09D2" w:rsidRPr="006E09D2" w:rsidRDefault="006E09D2" w:rsidP="006E09D2">
            <w:pPr>
              <w:spacing w:after="0"/>
              <w:rPr>
                <w:rFonts w:ascii="Calibri Light" w:hAnsi="Calibri Light" w:cs="Calibri Light"/>
                <w:b w:val="0"/>
                <w:bCs w:val="0"/>
              </w:rPr>
            </w:pPr>
            <w:r w:rsidRPr="006E09D2">
              <w:rPr>
                <w:rFonts w:ascii="Calibri Light" w:hAnsi="Calibri Light" w:cs="Calibri Light"/>
                <w:b w:val="0"/>
                <w:bCs w:val="0"/>
              </w:rPr>
              <w:t>C: Mixed errors</w:t>
            </w:r>
          </w:p>
        </w:tc>
        <w:tc>
          <w:tcPr>
            <w:tcW w:w="943" w:type="dxa"/>
          </w:tcPr>
          <w:p w14:paraId="74E3CA51" w14:textId="2CE0E24F"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SR</w:t>
            </w:r>
          </w:p>
        </w:tc>
        <w:tc>
          <w:tcPr>
            <w:tcW w:w="630" w:type="dxa"/>
          </w:tcPr>
          <w:p w14:paraId="61D5876D" w14:textId="7CBC37C9"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30</w:t>
            </w:r>
          </w:p>
        </w:tc>
        <w:tc>
          <w:tcPr>
            <w:tcW w:w="1980" w:type="dxa"/>
          </w:tcPr>
          <w:p w14:paraId="57B94021" w14:textId="4F2BBDE6"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44.4</w:t>
            </w:r>
          </w:p>
        </w:tc>
        <w:tc>
          <w:tcPr>
            <w:tcW w:w="1620" w:type="dxa"/>
          </w:tcPr>
          <w:p w14:paraId="78DE2287" w14:textId="7A9CCA8E"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244.4</w:t>
            </w:r>
          </w:p>
        </w:tc>
        <w:tc>
          <w:tcPr>
            <w:tcW w:w="1203" w:type="dxa"/>
          </w:tcPr>
          <w:p w14:paraId="7CDF8E80" w14:textId="48C7632B"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47.48</w:t>
            </w:r>
          </w:p>
        </w:tc>
        <w:tc>
          <w:tcPr>
            <w:tcW w:w="1417" w:type="dxa"/>
          </w:tcPr>
          <w:p w14:paraId="276AAF46" w14:textId="03510145"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33.81</w:t>
            </w:r>
          </w:p>
        </w:tc>
        <w:tc>
          <w:tcPr>
            <w:tcW w:w="1077" w:type="dxa"/>
          </w:tcPr>
          <w:p w14:paraId="42D2E420" w14:textId="02E06D5E" w:rsidR="006E09D2" w:rsidRPr="006E09D2" w:rsidRDefault="006E09D2" w:rsidP="006E09D2">
            <w:pPr>
              <w:spacing w:after="0"/>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6E09D2">
              <w:rPr>
                <w:rFonts w:ascii="Calibri Light" w:hAnsi="Calibri Light" w:cs="Calibri Light"/>
              </w:rPr>
              <w:t>TRUE</w:t>
            </w:r>
          </w:p>
        </w:tc>
      </w:tr>
    </w:tbl>
    <w:p w14:paraId="54508304" w14:textId="77777777" w:rsidR="008170CF" w:rsidRPr="00F06288" w:rsidRDefault="008170CF">
      <w:pPr>
        <w:spacing w:after="20"/>
        <w:rPr>
          <w:rFonts w:ascii="Calibri Light" w:hAnsi="Calibri Light" w:cs="Calibri Light"/>
        </w:rPr>
      </w:pPr>
    </w:p>
    <w:p w14:paraId="0F0A55FB" w14:textId="77777777" w:rsidR="006E09D2" w:rsidRDefault="00000000" w:rsidP="006E09D2">
      <w:pPr>
        <w:spacing w:after="20"/>
        <w:jc w:val="center"/>
        <w:rPr>
          <w:rFonts w:ascii="Calibri Light" w:hAnsi="Calibri Light" w:cs="Calibri Light"/>
        </w:rPr>
      </w:pPr>
      <w:r w:rsidRPr="00F06288">
        <w:rPr>
          <w:rFonts w:ascii="Calibri Light" w:hAnsi="Calibri Light" w:cs="Calibri Light"/>
          <w:noProof/>
        </w:rPr>
        <w:drawing>
          <wp:inline distT="0" distB="0" distL="0" distR="0" wp14:anchorId="21900EA3" wp14:editId="2E8E5843">
            <wp:extent cx="4752000" cy="1962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n_vs_sr.png"/>
                    <pic:cNvPicPr/>
                  </pic:nvPicPr>
                  <pic:blipFill>
                    <a:blip r:embed="rId7"/>
                    <a:stretch>
                      <a:fillRect/>
                    </a:stretch>
                  </pic:blipFill>
                  <pic:spPr>
                    <a:xfrm>
                      <a:off x="0" y="0"/>
                      <a:ext cx="4752000" cy="1962585"/>
                    </a:xfrm>
                    <a:prstGeom prst="rect">
                      <a:avLst/>
                    </a:prstGeom>
                  </pic:spPr>
                </pic:pic>
              </a:graphicData>
            </a:graphic>
          </wp:inline>
        </w:drawing>
      </w:r>
    </w:p>
    <w:p w14:paraId="3C2A7D93" w14:textId="28E25CAE" w:rsidR="006E09D2" w:rsidRPr="006E09D2" w:rsidRDefault="006E09D2" w:rsidP="001D2B23">
      <w:pPr>
        <w:spacing w:after="20"/>
        <w:rPr>
          <w:rFonts w:ascii="Calibri Light" w:hAnsi="Calibri Light" w:cs="Calibri Light"/>
        </w:rPr>
      </w:pPr>
      <w:r w:rsidRPr="006E09D2">
        <w:rPr>
          <w:rFonts w:ascii="Calibri Light" w:hAnsi="Calibri Light" w:cs="Calibri Light"/>
          <w:bCs/>
        </w:rPr>
        <w:t>With a reliable channel (A) both protocols behave identically: no retransmissions and all 200 packets delivered in 25.21 s. Under loss (B) and mixed errors (C), GBN retransmits about twice as many packets as SR (60 vs 33 and 64 vs 31). A GBN timeout resends the whole outstanding window, because its receiver discards out-of-order packets. SR resends only the packet whose own timer expired, because its receiver buffers out-of-order packets. Throughput is almost the same because N = 4 is far below the link’s bandwidth-delay product, so both protocols stall for about one timeout per loss. SR’s advantage here is bandwidth saved, not time.</w:t>
      </w:r>
      <w:r>
        <w:rPr>
          <w:rFonts w:ascii="Calibri Light" w:hAnsi="Calibri Light" w:cs="Calibri Light"/>
          <w:bCs/>
        </w:rPr>
        <w:t xml:space="preserve"> </w:t>
      </w:r>
      <w:r w:rsidRPr="006E09D2">
        <w:rPr>
          <w:rFonts w:ascii="Calibri Light" w:hAnsi="Calibri Light" w:cs="Calibri Light"/>
          <w:bCs/>
        </w:rPr>
        <w:t>Corruption is caught by the checksum and handled like loss, so C looks much like B.</w:t>
      </w:r>
    </w:p>
    <w:p w14:paraId="4065921E" w14:textId="38DE41A6" w:rsidR="00432D4C" w:rsidRDefault="00000000" w:rsidP="00432D4C">
      <w:pPr>
        <w:keepNext/>
        <w:pBdr>
          <w:bottom w:val="single" w:sz="6" w:space="1" w:color="1F3A5F"/>
        </w:pBdr>
        <w:spacing w:before="100" w:after="40"/>
        <w:rPr>
          <w:rFonts w:ascii="Calibri Light" w:hAnsi="Calibri Light" w:cs="Calibri Light"/>
        </w:rPr>
      </w:pPr>
      <w:r w:rsidRPr="00F06288">
        <w:rPr>
          <w:rFonts w:ascii="Calibri Light" w:hAnsi="Calibri Light" w:cs="Calibri Light"/>
          <w:b/>
          <w:color w:val="1F3A5F"/>
          <w:sz w:val="23"/>
        </w:rPr>
        <w:lastRenderedPageBreak/>
        <w:t xml:space="preserve">Task 5 </w:t>
      </w:r>
    </w:p>
    <w:p w14:paraId="055A2B50" w14:textId="77777777" w:rsidR="00432D4C" w:rsidRPr="00432D4C" w:rsidRDefault="00000000" w:rsidP="00432D4C">
      <w:pPr>
        <w:keepNext/>
        <w:pBdr>
          <w:bottom w:val="single" w:sz="6" w:space="1" w:color="1F3A5F"/>
        </w:pBdr>
        <w:spacing w:before="100" w:after="40"/>
        <w:rPr>
          <w:rFonts w:ascii="Calibri Light" w:hAnsi="Calibri Light" w:cs="Calibri Light"/>
          <w:b/>
          <w:sz w:val="19"/>
        </w:rPr>
      </w:pPr>
      <w:r w:rsidRPr="00F06288">
        <w:rPr>
          <w:rFonts w:ascii="Calibri Light" w:hAnsi="Calibri Light" w:cs="Calibri Light"/>
          <w:b/>
          <w:sz w:val="19"/>
        </w:rPr>
        <w:t xml:space="preserve">1 </w:t>
      </w:r>
      <w:r w:rsidR="00432D4C" w:rsidRPr="00432D4C">
        <w:rPr>
          <w:rFonts w:ascii="Calibri Light" w:hAnsi="Calibri Light" w:cs="Calibri Light"/>
          <w:b/>
          <w:sz w:val="19"/>
        </w:rPr>
        <w:t>Pipelining. Explain why pipelining improves link utilization compared with Stop-and-Wait. Support your answer</w:t>
      </w:r>
    </w:p>
    <w:p w14:paraId="6A397705" w14:textId="6F3C5228" w:rsidR="00432D4C" w:rsidRDefault="00432D4C" w:rsidP="00432D4C">
      <w:pPr>
        <w:keepNext/>
        <w:pBdr>
          <w:bottom w:val="single" w:sz="6" w:space="1" w:color="1F3A5F"/>
        </w:pBdr>
        <w:spacing w:before="100" w:after="40"/>
        <w:rPr>
          <w:rFonts w:ascii="Calibri Light" w:hAnsi="Calibri Light" w:cs="Calibri Light"/>
        </w:rPr>
      </w:pPr>
      <w:r w:rsidRPr="00432D4C">
        <w:rPr>
          <w:rFonts w:ascii="Calibri Light" w:hAnsi="Calibri Light" w:cs="Calibri Light"/>
          <w:b/>
          <w:sz w:val="19"/>
        </w:rPr>
        <w:t>with U = (L/R) / (RTT + L/R) from the slides, for Stop-and-Wait and for N = 4 on the scenario link.</w:t>
      </w:r>
    </w:p>
    <w:p w14:paraId="230A1F61" w14:textId="77777777" w:rsidR="00432D4C" w:rsidRPr="00432D4C" w:rsidRDefault="00000000" w:rsidP="00432D4C">
      <w:pPr>
        <w:keepNext/>
        <w:pBdr>
          <w:bottom w:val="single" w:sz="6" w:space="1" w:color="1F3A5F"/>
        </w:pBdr>
        <w:spacing w:before="100" w:after="40"/>
        <w:rPr>
          <w:rFonts w:ascii="Calibri Light" w:hAnsi="Calibri Light" w:cs="Calibri Light"/>
        </w:rPr>
      </w:pPr>
      <w:r w:rsidRPr="00432D4C">
        <w:rPr>
          <w:rFonts w:ascii="Calibri Light" w:hAnsi="Calibri Light" w:cs="Calibri Light"/>
        </w:rPr>
        <w:t>Stop-and-Wait wastes the whole RTT per packet; pipelining sends N packets per RTT, so utilization grows roughly N-fold until the pipe is full. With L/R = 8000 / 2,000,000 = 0.004 s and RTT = 0.5 s:</w:t>
      </w:r>
    </w:p>
    <w:p w14:paraId="33A1AE7E" w14:textId="77777777" w:rsidR="00432D4C" w:rsidRPr="00432D4C" w:rsidRDefault="00000000" w:rsidP="00432D4C">
      <w:pPr>
        <w:keepNext/>
        <w:pBdr>
          <w:bottom w:val="single" w:sz="6" w:space="1" w:color="1F3A5F"/>
        </w:pBdr>
        <w:spacing w:before="100" w:after="40"/>
        <w:rPr>
          <w:rFonts w:ascii="Calibri Light" w:hAnsi="Calibri Light" w:cs="Calibri Light"/>
        </w:rPr>
      </w:pPr>
      <w:r w:rsidRPr="00432D4C">
        <w:rPr>
          <w:rFonts w:ascii="Calibri Light" w:hAnsi="Calibri Light" w:cs="Calibri Light"/>
        </w:rPr>
        <w:t>Stop-and-Wait:  U = (L/R) / (RTT + L/R) = 0.004 / 0.504 = 0.79%  (throughput = L / 0.504 s = 15.9 kbit/s).</w:t>
      </w:r>
    </w:p>
    <w:p w14:paraId="379274B2" w14:textId="77777777" w:rsidR="00432D4C" w:rsidRPr="00432D4C" w:rsidRDefault="00000000" w:rsidP="00432D4C">
      <w:pPr>
        <w:keepNext/>
        <w:pBdr>
          <w:bottom w:val="single" w:sz="6" w:space="1" w:color="1F3A5F"/>
        </w:pBdr>
        <w:spacing w:before="100" w:after="40"/>
        <w:rPr>
          <w:rFonts w:ascii="Calibri Light" w:hAnsi="Calibri Light" w:cs="Calibri Light"/>
        </w:rPr>
      </w:pPr>
      <w:r w:rsidRPr="00432D4C">
        <w:rPr>
          <w:rFonts w:ascii="Calibri Light" w:hAnsi="Calibri Light" w:cs="Calibri Light"/>
        </w:rPr>
        <w:t>Pipelined, N = 4:  U = N (L/R) / (RTT + L/R) = 4 x 0.004 / 0.504 = 3.17%  (63.5 kbit/s) - four times better. N = 126 would be needed to fill the link. The simulator confirms this: run A gives 3.17% utilization and 63.46 kbit/s.</w:t>
      </w:r>
    </w:p>
    <w:p w14:paraId="758D317B" w14:textId="09970845" w:rsidR="00432D4C" w:rsidRPr="00432D4C" w:rsidRDefault="00432D4C" w:rsidP="00432D4C">
      <w:pPr>
        <w:keepNext/>
        <w:pBdr>
          <w:bottom w:val="single" w:sz="6" w:space="1" w:color="1F3A5F"/>
        </w:pBdr>
        <w:spacing w:before="100" w:after="40"/>
        <w:rPr>
          <w:rFonts w:ascii="Calibri Light" w:hAnsi="Calibri Light" w:cs="Calibri Light"/>
          <w:b/>
          <w:sz w:val="19"/>
        </w:rPr>
      </w:pPr>
      <w:r>
        <w:rPr>
          <w:rFonts w:ascii="Calibri Light" w:hAnsi="Calibri Light" w:cs="Calibri Light"/>
          <w:b/>
          <w:sz w:val="19"/>
        </w:rPr>
        <w:t xml:space="preserve">2 </w:t>
      </w:r>
      <w:r w:rsidRPr="00432D4C">
        <w:rPr>
          <w:rFonts w:ascii="Calibri Light" w:hAnsi="Calibri Light" w:cs="Calibri Light"/>
          <w:b/>
          <w:sz w:val="19"/>
        </w:rPr>
        <w:t>Sequence numbers. For SR with 3-bit sequence numbers: (a) how many sequence numbers are available; (b)</w:t>
      </w:r>
    </w:p>
    <w:p w14:paraId="44B02436" w14:textId="31610F10" w:rsidR="00432D4C" w:rsidRPr="00432D4C" w:rsidRDefault="00432D4C" w:rsidP="00432D4C">
      <w:pPr>
        <w:keepNext/>
        <w:pBdr>
          <w:bottom w:val="single" w:sz="6" w:space="1" w:color="1F3A5F"/>
        </w:pBdr>
        <w:spacing w:before="100" w:after="40"/>
        <w:rPr>
          <w:rFonts w:ascii="Calibri Light" w:hAnsi="Calibri Light" w:cs="Calibri Light"/>
          <w:b/>
          <w:sz w:val="19"/>
        </w:rPr>
      </w:pPr>
      <w:r w:rsidRPr="00432D4C">
        <w:rPr>
          <w:rFonts w:ascii="Calibri Light" w:hAnsi="Calibri Light" w:cs="Calibri Light"/>
          <w:b/>
          <w:sz w:val="19"/>
        </w:rPr>
        <w:t>What</w:t>
      </w:r>
      <w:r w:rsidRPr="00432D4C">
        <w:rPr>
          <w:rFonts w:ascii="Calibri Light" w:hAnsi="Calibri Light" w:cs="Calibri Light"/>
          <w:b/>
          <w:sz w:val="19"/>
        </w:rPr>
        <w:t xml:space="preserve"> is the maximum safe window size; (c) </w:t>
      </w:r>
      <w:r w:rsidRPr="00432D4C">
        <w:rPr>
          <w:rFonts w:ascii="Calibri Light" w:hAnsi="Calibri Light" w:cs="Calibri Light"/>
          <w:b/>
          <w:sz w:val="19"/>
        </w:rPr>
        <w:t>Why</w:t>
      </w:r>
      <w:r w:rsidRPr="00432D4C">
        <w:rPr>
          <w:rFonts w:ascii="Calibri Light" w:hAnsi="Calibri Light" w:cs="Calibri Light"/>
          <w:b/>
          <w:sz w:val="19"/>
        </w:rPr>
        <w:t xml:space="preserve"> can a larger window cause ambiguity? Support (c) with a small</w:t>
      </w:r>
    </w:p>
    <w:p w14:paraId="11D2F66F" w14:textId="77777777" w:rsidR="00432D4C" w:rsidRDefault="00432D4C" w:rsidP="00432D4C">
      <w:pPr>
        <w:keepNext/>
        <w:pBdr>
          <w:bottom w:val="single" w:sz="6" w:space="1" w:color="1F3A5F"/>
        </w:pBdr>
        <w:spacing w:before="100" w:after="40"/>
        <w:rPr>
          <w:rFonts w:ascii="Calibri Light" w:hAnsi="Calibri Light" w:cs="Calibri Light"/>
        </w:rPr>
      </w:pPr>
      <w:r w:rsidRPr="00432D4C">
        <w:rPr>
          <w:rFonts w:ascii="Calibri Light" w:hAnsi="Calibri Light" w:cs="Calibri Light"/>
          <w:b/>
          <w:sz w:val="19"/>
        </w:rPr>
        <w:t>diagram.</w:t>
      </w:r>
    </w:p>
    <w:p w14:paraId="5D1DF46B" w14:textId="542F90B0" w:rsidR="00432D4C" w:rsidRPr="00432D4C" w:rsidRDefault="00432D4C" w:rsidP="00432D4C">
      <w:pPr>
        <w:keepNext/>
        <w:pBdr>
          <w:bottom w:val="single" w:sz="6" w:space="1" w:color="1F3A5F"/>
        </w:pBdr>
        <w:spacing w:before="100" w:after="40"/>
        <w:rPr>
          <w:rFonts w:ascii="Calibri Light" w:hAnsi="Calibri Light" w:cs="Calibri Light"/>
        </w:rPr>
      </w:pPr>
      <w:r>
        <w:rPr>
          <w:rFonts w:ascii="Calibri Light" w:hAnsi="Calibri Light" w:cs="Calibri Light"/>
        </w:rPr>
        <w:t>(a)</w:t>
      </w:r>
      <w:r w:rsidR="00000000" w:rsidRPr="00432D4C">
        <w:rPr>
          <w:rFonts w:ascii="Calibri Light" w:hAnsi="Calibri Light" w:cs="Calibri Light"/>
        </w:rPr>
        <w:t xml:space="preserve">2^3 = 8 sequence numbers (0-7).   (b) The maximum safe SR window is 2^(k-1) = 4 (GBN can </w:t>
      </w:r>
      <w:proofErr w:type="gramStart"/>
      <w:r w:rsidR="00000000" w:rsidRPr="00432D4C">
        <w:rPr>
          <w:rFonts w:ascii="Calibri Light" w:hAnsi="Calibri Light" w:cs="Calibri Light"/>
        </w:rPr>
        <w:t>use</w:t>
      </w:r>
      <w:proofErr w:type="gramEnd"/>
      <w:r w:rsidR="00000000" w:rsidRPr="00432D4C">
        <w:rPr>
          <w:rFonts w:ascii="Calibri Light" w:hAnsi="Calibri Light" w:cs="Calibri Light"/>
        </w:rPr>
        <w:t xml:space="preserve"> up to 2^k - 1 = 7).   (c) The sender and receiver windows each span N numbers, and after the receiver slides forward its new window must not contain any number the sender could still retransmit: this needs N + N &lt;= 2^k. With N = 5 the windows overlap on seq 0 and 1 (diagram): if all ACKs of packets 0-4 are lost, the sender resends old packet 0, but the receiver's new window now expects packet 8, which also has seq 0, so it accepts the old copy as new data. I confirmed this in the simulator: SR with N = 5, k = 3, loss 0.2 delivered wrong data in 50 of 50 seeds, while N = 4 was correct in 50 of 50.</w:t>
      </w:r>
      <w:r w:rsidR="00000000" w:rsidRPr="00F06288">
        <w:rPr>
          <w:noProof/>
        </w:rPr>
        <w:drawing>
          <wp:inline distT="0" distB="0" distL="0" distR="0" wp14:anchorId="25DCBC09" wp14:editId="202679DE">
            <wp:extent cx="4392000" cy="2721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iguity_diagram.png"/>
                    <pic:cNvPicPr/>
                  </pic:nvPicPr>
                  <pic:blipFill>
                    <a:blip r:embed="rId8"/>
                    <a:stretch>
                      <a:fillRect/>
                    </a:stretch>
                  </pic:blipFill>
                  <pic:spPr>
                    <a:xfrm>
                      <a:off x="0" y="0"/>
                      <a:ext cx="4392000" cy="2721332"/>
                    </a:xfrm>
                    <a:prstGeom prst="rect">
                      <a:avLst/>
                    </a:prstGeom>
                  </pic:spPr>
                </pic:pic>
              </a:graphicData>
            </a:graphic>
          </wp:inline>
        </w:drawing>
      </w:r>
    </w:p>
    <w:p w14:paraId="737D1B5F" w14:textId="5761C4D6" w:rsidR="008170CF" w:rsidRPr="001D2B23" w:rsidRDefault="00000000" w:rsidP="001D2B23">
      <w:r w:rsidRPr="00432D4C">
        <w:rPr>
          <w:rFonts w:ascii="Calibri Light" w:hAnsi="Calibri Light" w:cs="Calibri Light"/>
        </w:rPr>
        <w:t>Both protocols deliver every packet correctly and in order over a lossy, corrupting, delaying link; the end-to-end check passed in every run. For this satellite network SR is the better fit: it keeps the same reliability as GBN but retransmits roughly half as many packets under errors, which matters on a bandwidth-limited link, at the cost of receiver buffering, per-packet timers and the window limit N &lt;= 2^(k-1). The biggest remaining inefficiency is not the protocol but the tiny window: with N = 4 only about 3% of the link is used, so a larger window (and more sequence-number bits) would be the first improvement</w:t>
      </w:r>
      <w:r w:rsidR="00432D4C">
        <w:rPr>
          <w:rFonts w:ascii="Calibri Light" w:hAnsi="Calibri Light" w:cs="Calibri Light"/>
        </w:rPr>
        <w:t>.</w:t>
      </w:r>
    </w:p>
    <w:sectPr w:rsidR="008170CF" w:rsidRPr="001D2B23" w:rsidSect="00034616">
      <w:pgSz w:w="11906" w:h="16838"/>
      <w:pgMar w:top="737"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132D6"/>
    <w:multiLevelType w:val="hybridMultilevel"/>
    <w:tmpl w:val="9BFE0596"/>
    <w:lvl w:ilvl="0" w:tplc="1304C8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7718C"/>
    <w:multiLevelType w:val="hybridMultilevel"/>
    <w:tmpl w:val="79DEDB98"/>
    <w:lvl w:ilvl="0" w:tplc="FC4208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C97E16"/>
    <w:multiLevelType w:val="hybridMultilevel"/>
    <w:tmpl w:val="92541E8A"/>
    <w:lvl w:ilvl="0" w:tplc="78D873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249578">
    <w:abstractNumId w:val="8"/>
  </w:num>
  <w:num w:numId="2" w16cid:durableId="209388159">
    <w:abstractNumId w:val="6"/>
  </w:num>
  <w:num w:numId="3" w16cid:durableId="1010641809">
    <w:abstractNumId w:val="5"/>
  </w:num>
  <w:num w:numId="4" w16cid:durableId="564414551">
    <w:abstractNumId w:val="4"/>
  </w:num>
  <w:num w:numId="5" w16cid:durableId="492722784">
    <w:abstractNumId w:val="7"/>
  </w:num>
  <w:num w:numId="6" w16cid:durableId="1540706184">
    <w:abstractNumId w:val="3"/>
  </w:num>
  <w:num w:numId="7" w16cid:durableId="217519144">
    <w:abstractNumId w:val="2"/>
  </w:num>
  <w:num w:numId="8" w16cid:durableId="1009910179">
    <w:abstractNumId w:val="1"/>
  </w:num>
  <w:num w:numId="9" w16cid:durableId="714768168">
    <w:abstractNumId w:val="0"/>
  </w:num>
  <w:num w:numId="10" w16cid:durableId="424304255">
    <w:abstractNumId w:val="10"/>
  </w:num>
  <w:num w:numId="11" w16cid:durableId="593630110">
    <w:abstractNumId w:val="11"/>
  </w:num>
  <w:num w:numId="12" w16cid:durableId="1288777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23"/>
    <w:rsid w:val="0029639D"/>
    <w:rsid w:val="00326F90"/>
    <w:rsid w:val="004117F2"/>
    <w:rsid w:val="00432D4C"/>
    <w:rsid w:val="004E2D05"/>
    <w:rsid w:val="005759E9"/>
    <w:rsid w:val="006E09D2"/>
    <w:rsid w:val="0078328E"/>
    <w:rsid w:val="007E57B9"/>
    <w:rsid w:val="008170CF"/>
    <w:rsid w:val="00AA1D8D"/>
    <w:rsid w:val="00AE7AB3"/>
    <w:rsid w:val="00B47730"/>
    <w:rsid w:val="00C650A5"/>
    <w:rsid w:val="00CB0664"/>
    <w:rsid w:val="00F06288"/>
    <w:rsid w:val="00FB2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7F75F"/>
  <w14:defaultImageDpi w14:val="300"/>
  <w15:docId w15:val="{29706BD3-3047-4F0E-86D3-821DF772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AE7A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1520</Words>
  <Characters>8668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Bashair Yaqoob</cp:lastModifiedBy>
  <cp:revision>10</cp:revision>
  <dcterms:created xsi:type="dcterms:W3CDTF">2013-12-23T23:15:00Z</dcterms:created>
  <dcterms:modified xsi:type="dcterms:W3CDTF">2026-10-20T08:55:00Z</dcterms:modified>
  <cp:category/>
</cp:coreProperties>
</file>