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95C7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41E001B6" w:rsidR="000A635E" w:rsidRPr="001664E7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546B9" w:rsidRPr="001664E7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66D6E05" w14:textId="135A6AF8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 w:rsidRPr="001664E7">
        <w:rPr>
          <w:rFonts w:ascii="Times New Roman" w:hAnsi="Times New Roman" w:cs="Times New Roman"/>
          <w:sz w:val="28"/>
          <w:szCs w:val="28"/>
        </w:rPr>
        <w:t>СиАОД</w:t>
      </w:r>
      <w:r w:rsidRPr="001664E7"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00FBFA7E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«</w:t>
      </w:r>
      <w:r w:rsidR="001546B9" w:rsidRPr="001664E7">
        <w:rPr>
          <w:rFonts w:ascii="Times New Roman" w:hAnsi="Times New Roman" w:cs="Times New Roman"/>
          <w:sz w:val="28"/>
          <w:szCs w:val="28"/>
        </w:rPr>
        <w:t>Методы сортировки</w:t>
      </w:r>
      <w:r w:rsidRPr="001664E7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Pr="001664E7" w:rsidRDefault="000A635E" w:rsidP="000A635E">
      <w:pPr>
        <w:jc w:val="right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579BD68B" w:rsidR="000A635E" w:rsidRPr="001664E7" w:rsidRDefault="000A635E" w:rsidP="00AC0519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 xml:space="preserve"> </w:t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1E477E" w:rsidRPr="001664E7">
        <w:rPr>
          <w:rFonts w:ascii="Times New Roman" w:hAnsi="Times New Roman" w:cs="Times New Roman"/>
          <w:sz w:val="28"/>
          <w:szCs w:val="28"/>
        </w:rPr>
        <w:t xml:space="preserve">        </w:t>
      </w:r>
      <w:r w:rsidR="00AC0519" w:rsidRPr="001664E7">
        <w:rPr>
          <w:rFonts w:ascii="Times New Roman" w:hAnsi="Times New Roman" w:cs="Times New Roman"/>
          <w:sz w:val="28"/>
          <w:szCs w:val="28"/>
        </w:rPr>
        <w:tab/>
        <w:t>Алмамма Башар</w:t>
      </w:r>
      <w:r w:rsidR="001E477E" w:rsidRPr="001664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E9D1C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 xml:space="preserve">   </w:t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  <w:t xml:space="preserve">  Руководитель: </w:t>
      </w:r>
    </w:p>
    <w:p w14:paraId="017DFE89" w14:textId="6840B2FF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 xml:space="preserve">    </w:t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</w:r>
      <w:r w:rsidRPr="001664E7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1546B9" w:rsidRPr="001664E7">
        <w:rPr>
          <w:rFonts w:ascii="Times New Roman" w:hAnsi="Times New Roman" w:cs="Times New Roman"/>
          <w:sz w:val="28"/>
          <w:szCs w:val="28"/>
        </w:rPr>
        <w:t xml:space="preserve">    </w:t>
      </w:r>
      <w:r w:rsidRPr="001664E7">
        <w:rPr>
          <w:rFonts w:ascii="Times New Roman" w:hAnsi="Times New Roman" w:cs="Times New Roman"/>
          <w:sz w:val="28"/>
          <w:szCs w:val="28"/>
        </w:rPr>
        <w:t xml:space="preserve"> </w:t>
      </w:r>
      <w:r w:rsidR="001546B9" w:rsidRPr="001664E7"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Pr="001664E7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2D2B6FE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0BB8B" w14:textId="77777777" w:rsidR="001664E7" w:rsidRPr="001664E7" w:rsidRDefault="001664E7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CC7E1E" w14:textId="697AF58F" w:rsidR="000A635E" w:rsidRPr="001664E7" w:rsidRDefault="000A635E" w:rsidP="001664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Москва 20</w:t>
      </w:r>
      <w:r w:rsidR="00D82626" w:rsidRPr="001664E7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247150CF" w:rsidR="000A635E" w:rsidRPr="001664E7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br/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>Изучить основные способы сортировок и сравнить их скорость.</w:t>
      </w:r>
    </w:p>
    <w:p w14:paraId="3D3345CD" w14:textId="4B6E2270" w:rsidR="001546B9" w:rsidRPr="001664E7" w:rsidRDefault="00D82626" w:rsidP="00AC0519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 w:rsidRPr="001664E7"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  <w:r w:rsidRPr="001664E7">
        <w:rPr>
          <w:rFonts w:ascii="Times New Roman" w:hAnsi="Times New Roman" w:cs="Times New Roman"/>
          <w:b/>
          <w:sz w:val="28"/>
          <w:szCs w:val="28"/>
        </w:rPr>
        <w:t>:</w:t>
      </w:r>
      <w:r w:rsidR="00F5132E" w:rsidRPr="001664E7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t>Реализовать сортировки матрицы:</w:t>
      </w:r>
      <w:r w:rsidR="001546B9" w:rsidRPr="001664E7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 w:rsidRPr="001664E7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 сортировку методом </w:t>
      </w:r>
      <w:r w:rsidR="00AC0519" w:rsidRPr="001664E7">
        <w:rPr>
          <w:rFonts w:ascii="Times New Roman" w:hAnsi="Times New Roman" w:cs="Times New Roman"/>
          <w:bCs/>
          <w:sz w:val="28"/>
          <w:szCs w:val="28"/>
        </w:rPr>
        <w:t>выбора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br/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1546B9" w:rsidRPr="001664E7">
        <w:rPr>
          <w:rFonts w:ascii="Times New Roman" w:hAnsi="Times New Roman" w:cs="Times New Roman"/>
          <w:bCs/>
          <w:sz w:val="28"/>
          <w:szCs w:val="28"/>
          <w:lang w:val="en-US"/>
        </w:rPr>
        <w:t>quicksort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 сортировку.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br/>
      </w:r>
      <w:r w:rsidR="00F5132E" w:rsidRPr="001664E7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 xml:space="preserve">Реализовать сортировку стандартной библиотекой </w:t>
      </w:r>
      <w:r w:rsidR="001546B9" w:rsidRPr="001664E7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1664E7">
        <w:rPr>
          <w:rFonts w:ascii="Times New Roman" w:hAnsi="Times New Roman" w:cs="Times New Roman"/>
          <w:bCs/>
          <w:sz w:val="28"/>
          <w:szCs w:val="28"/>
        </w:rPr>
        <w:br/>
        <w:t>Сравнить все вышеперечисленные методы по времени.</w:t>
      </w:r>
    </w:p>
    <w:p w14:paraId="78C5C677" w14:textId="33D21D71" w:rsidR="001546B9" w:rsidRPr="001664E7" w:rsidRDefault="001546B9" w:rsidP="00D82626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1664E7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Pr="001664E7">
        <w:rPr>
          <w:rFonts w:ascii="Times New Roman" w:hAnsi="Times New Roman" w:cs="Times New Roman"/>
          <w:b/>
          <w:sz w:val="28"/>
          <w:szCs w:val="28"/>
        </w:rPr>
        <w:br/>
      </w:r>
    </w:p>
    <w:p w14:paraId="76E85646" w14:textId="77777777" w:rsidR="008F2690" w:rsidRPr="001664E7" w:rsidRDefault="001546B9" w:rsidP="008F269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1664E7"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 w:rsidR="008F2690" w:rsidRPr="001664E7">
        <w:rPr>
          <w:rFonts w:ascii="Times New Roman" w:hAnsi="Times New Roman" w:cs="Times New Roman"/>
          <w:bCs/>
          <w:sz w:val="28"/>
          <w:szCs w:val="28"/>
        </w:rPr>
        <w:t>выбором</w:t>
      </w:r>
      <w:r w:rsidRPr="001664E7">
        <w:rPr>
          <w:rFonts w:ascii="Times New Roman" w:hAnsi="Times New Roman" w:cs="Times New Roman"/>
          <w:bCs/>
          <w:sz w:val="28"/>
          <w:szCs w:val="28"/>
        </w:rPr>
        <w:t xml:space="preserve">. Код программы: </w:t>
      </w:r>
      <w:r w:rsidRPr="001664E7">
        <w:rPr>
          <w:rFonts w:ascii="Times New Roman" w:hAnsi="Times New Roman" w:cs="Times New Roman"/>
          <w:bCs/>
          <w:sz w:val="28"/>
          <w:szCs w:val="28"/>
        </w:rPr>
        <w:br/>
      </w:r>
      <w:r w:rsidR="008F2690" w:rsidRPr="001664E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81661C" wp14:editId="5A66C0F0">
            <wp:extent cx="5940425" cy="26142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FE9" w14:textId="77777777" w:rsidR="008F2690" w:rsidRPr="001664E7" w:rsidRDefault="008F2690" w:rsidP="008F269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BB827" w14:textId="4A42AD8C" w:rsidR="001546B9" w:rsidRPr="001664E7" w:rsidRDefault="001546B9" w:rsidP="008F269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 xml:space="preserve">quicksort. </w:t>
      </w:r>
      <w:r w:rsidRPr="001664E7">
        <w:rPr>
          <w:rFonts w:ascii="Times New Roman" w:hAnsi="Times New Roman" w:cs="Times New Roman"/>
          <w:sz w:val="28"/>
          <w:szCs w:val="28"/>
        </w:rPr>
        <w:t>Код программы: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="008F2690" w:rsidRPr="00166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0ED21" wp14:editId="682DD088">
            <wp:extent cx="5940425" cy="27127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532" w14:textId="77777777" w:rsidR="001546B9" w:rsidRPr="001664E7" w:rsidRDefault="001546B9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br w:type="page"/>
      </w:r>
    </w:p>
    <w:p w14:paraId="26D1272F" w14:textId="3272C67A" w:rsidR="001546B9" w:rsidRPr="001664E7" w:rsidRDefault="001546B9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с помощью стандартной библиотеки 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664E7">
        <w:rPr>
          <w:rFonts w:ascii="Times New Roman" w:hAnsi="Times New Roman" w:cs="Times New Roman"/>
          <w:sz w:val="28"/>
          <w:szCs w:val="28"/>
        </w:rPr>
        <w:t>. Код программы: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="008F2690" w:rsidRPr="00166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4F9FA" wp14:editId="415ACDBB">
            <wp:extent cx="5940425" cy="12147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4E7">
        <w:rPr>
          <w:rFonts w:ascii="Times New Roman" w:hAnsi="Times New Roman" w:cs="Times New Roman"/>
          <w:sz w:val="28"/>
          <w:szCs w:val="28"/>
        </w:rPr>
        <w:br/>
        <w:t xml:space="preserve">Для реализации данного метода была использована стандартная 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664E7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664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664E7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1664E7">
        <w:rPr>
          <w:rFonts w:ascii="Times New Roman" w:hAnsi="Times New Roman" w:cs="Times New Roman"/>
          <w:sz w:val="28"/>
          <w:szCs w:val="28"/>
        </w:rPr>
        <w:t>.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Arrays</w:t>
      </w:r>
    </w:p>
    <w:p w14:paraId="536181B4" w14:textId="6BD0914A" w:rsidR="001546B9" w:rsidRPr="001664E7" w:rsidRDefault="001546B9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Сравнение работы алгоритмов:</w:t>
      </w:r>
    </w:p>
    <w:p w14:paraId="3B62BBFE" w14:textId="4D549B86" w:rsidR="001546B9" w:rsidRPr="001664E7" w:rsidRDefault="001546B9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Ма</w:t>
      </w:r>
      <w:r w:rsidR="00F5132E" w:rsidRPr="001664E7">
        <w:rPr>
          <w:rFonts w:ascii="Times New Roman" w:hAnsi="Times New Roman" w:cs="Times New Roman"/>
          <w:sz w:val="28"/>
          <w:szCs w:val="28"/>
        </w:rPr>
        <w:t>трица</w:t>
      </w:r>
      <w:r w:rsidRPr="001664E7">
        <w:rPr>
          <w:rFonts w:ascii="Times New Roman" w:hAnsi="Times New Roman" w:cs="Times New Roman"/>
          <w:sz w:val="28"/>
          <w:szCs w:val="28"/>
        </w:rPr>
        <w:t xml:space="preserve"> из </w:t>
      </w:r>
      <w:r w:rsidR="00F5132E" w:rsidRPr="001664E7">
        <w:rPr>
          <w:rFonts w:ascii="Times New Roman" w:hAnsi="Times New Roman" w:cs="Times New Roman"/>
          <w:sz w:val="28"/>
          <w:szCs w:val="28"/>
        </w:rPr>
        <w:t>100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5132E" w:rsidRPr="001664E7">
        <w:rPr>
          <w:rFonts w:ascii="Times New Roman" w:hAnsi="Times New Roman" w:cs="Times New Roman"/>
          <w:sz w:val="28"/>
          <w:szCs w:val="28"/>
        </w:rPr>
        <w:t>0</w:t>
      </w:r>
      <w:r w:rsidR="00F5132E" w:rsidRPr="00166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5132E" w:rsidRPr="001664E7">
        <w:rPr>
          <w:rFonts w:ascii="Times New Roman" w:hAnsi="Times New Roman" w:cs="Times New Roman"/>
          <w:sz w:val="28"/>
          <w:szCs w:val="28"/>
        </w:rPr>
        <w:t>10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5132E" w:rsidRPr="001664E7">
        <w:rPr>
          <w:rFonts w:ascii="Times New Roman" w:hAnsi="Times New Roman" w:cs="Times New Roman"/>
          <w:sz w:val="28"/>
          <w:szCs w:val="28"/>
        </w:rPr>
        <w:t>00</w:t>
      </w:r>
      <w:r w:rsidRPr="001664E7">
        <w:rPr>
          <w:rFonts w:ascii="Times New Roman" w:hAnsi="Times New Roman" w:cs="Times New Roman"/>
          <w:sz w:val="28"/>
          <w:szCs w:val="28"/>
        </w:rPr>
        <w:t>:</w:t>
      </w:r>
      <w:r w:rsidRPr="001664E7">
        <w:rPr>
          <w:rFonts w:ascii="Times New Roman" w:hAnsi="Times New Roman" w:cs="Times New Roman"/>
          <w:sz w:val="28"/>
          <w:szCs w:val="28"/>
        </w:rPr>
        <w:br/>
      </w:r>
      <w:r w:rsidR="001664E7" w:rsidRPr="00166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F2F48" wp14:editId="2A25C190">
            <wp:extent cx="3562847" cy="13527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8B31" w14:textId="03E0DD38" w:rsidR="001546B9" w:rsidRPr="001664E7" w:rsidRDefault="00F5132E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Матрица</w:t>
      </w:r>
      <w:r w:rsidR="001546B9" w:rsidRPr="001664E7">
        <w:rPr>
          <w:rFonts w:ascii="Times New Roman" w:hAnsi="Times New Roman" w:cs="Times New Roman"/>
          <w:sz w:val="28"/>
          <w:szCs w:val="28"/>
        </w:rPr>
        <w:t xml:space="preserve"> из 10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546B9" w:rsidRPr="001664E7">
        <w:rPr>
          <w:rFonts w:ascii="Times New Roman" w:hAnsi="Times New Roman" w:cs="Times New Roman"/>
          <w:sz w:val="28"/>
          <w:szCs w:val="28"/>
        </w:rPr>
        <w:t>0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4E7">
        <w:rPr>
          <w:rFonts w:ascii="Times New Roman" w:hAnsi="Times New Roman" w:cs="Times New Roman"/>
          <w:sz w:val="28"/>
          <w:szCs w:val="28"/>
        </w:rPr>
        <w:t>10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64E7">
        <w:rPr>
          <w:rFonts w:ascii="Times New Roman" w:hAnsi="Times New Roman" w:cs="Times New Roman"/>
          <w:sz w:val="28"/>
          <w:szCs w:val="28"/>
        </w:rPr>
        <w:t>0</w:t>
      </w:r>
      <w:r w:rsidR="001546B9" w:rsidRPr="001664E7">
        <w:rPr>
          <w:rFonts w:ascii="Times New Roman" w:hAnsi="Times New Roman" w:cs="Times New Roman"/>
          <w:sz w:val="28"/>
          <w:szCs w:val="28"/>
        </w:rPr>
        <w:t xml:space="preserve">: </w:t>
      </w:r>
      <w:r w:rsidR="001546B9" w:rsidRPr="001664E7">
        <w:rPr>
          <w:rFonts w:ascii="Times New Roman" w:hAnsi="Times New Roman" w:cs="Times New Roman"/>
          <w:sz w:val="28"/>
          <w:szCs w:val="28"/>
        </w:rPr>
        <w:br/>
      </w:r>
      <w:r w:rsidR="006B1F35" w:rsidRPr="00166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0CBE47" wp14:editId="0FECA0C8">
            <wp:extent cx="3562847" cy="134321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1C77" w14:textId="2940908B" w:rsidR="008F2690" w:rsidRPr="001664E7" w:rsidRDefault="00F5132E" w:rsidP="008F2690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t>Матрица</w:t>
      </w:r>
      <w:r w:rsidR="001546B9" w:rsidRPr="001664E7">
        <w:rPr>
          <w:rFonts w:ascii="Times New Roman" w:hAnsi="Times New Roman" w:cs="Times New Roman"/>
          <w:sz w:val="28"/>
          <w:szCs w:val="28"/>
        </w:rPr>
        <w:t xml:space="preserve"> 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1664E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2690" w:rsidRPr="001664E7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664E7">
        <w:rPr>
          <w:rFonts w:ascii="Times New Roman" w:hAnsi="Times New Roman" w:cs="Times New Roman"/>
          <w:sz w:val="28"/>
          <w:szCs w:val="28"/>
        </w:rPr>
        <w:t>0</w:t>
      </w:r>
      <w:r w:rsidR="001546B9" w:rsidRPr="001664E7">
        <w:rPr>
          <w:rFonts w:ascii="Times New Roman" w:hAnsi="Times New Roman" w:cs="Times New Roman"/>
          <w:sz w:val="28"/>
          <w:szCs w:val="28"/>
        </w:rPr>
        <w:t>:</w:t>
      </w:r>
      <w:r w:rsidR="001546B9" w:rsidRPr="001664E7">
        <w:rPr>
          <w:rFonts w:ascii="Times New Roman" w:hAnsi="Times New Roman" w:cs="Times New Roman"/>
          <w:sz w:val="28"/>
          <w:szCs w:val="28"/>
        </w:rPr>
        <w:br/>
      </w:r>
      <w:r w:rsidR="008F2690" w:rsidRPr="00166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5E9F5" wp14:editId="711D1E17">
            <wp:extent cx="3553321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A25" w14:textId="39B48C86" w:rsidR="001546B9" w:rsidRPr="001664E7" w:rsidRDefault="008F2690" w:rsidP="008F2690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br w:type="page"/>
      </w:r>
    </w:p>
    <w:p w14:paraId="450A8959" w14:textId="3F26723C" w:rsidR="00041CF8" w:rsidRPr="001664E7" w:rsidRDefault="00041CF8">
      <w:pPr>
        <w:rPr>
          <w:rFonts w:ascii="Times New Roman" w:hAnsi="Times New Roman" w:cs="Times New Roman"/>
          <w:sz w:val="28"/>
          <w:szCs w:val="28"/>
        </w:rPr>
      </w:pPr>
      <w:r w:rsidRPr="001664E7">
        <w:rPr>
          <w:rFonts w:ascii="Times New Roman" w:hAnsi="Times New Roman" w:cs="Times New Roman"/>
          <w:sz w:val="28"/>
          <w:szCs w:val="28"/>
        </w:rPr>
        <w:lastRenderedPageBreak/>
        <w:t>Сравнительная таблица для методов сортировки: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7"/>
        <w:gridCol w:w="2932"/>
        <w:gridCol w:w="2305"/>
        <w:gridCol w:w="2301"/>
      </w:tblGrid>
      <w:tr w:rsidR="00041CF8" w:rsidRPr="001664E7" w14:paraId="11F5F06B" w14:textId="77777777" w:rsidTr="00041CF8">
        <w:tc>
          <w:tcPr>
            <w:tcW w:w="1696" w:type="dxa"/>
          </w:tcPr>
          <w:p w14:paraId="00DC7D61" w14:textId="41D9882E" w:rsidR="00041CF8" w:rsidRPr="001664E7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азмерность матрицы</w:t>
            </w:r>
          </w:p>
        </w:tc>
        <w:tc>
          <w:tcPr>
            <w:tcW w:w="2976" w:type="dxa"/>
          </w:tcPr>
          <w:p w14:paraId="25C2A737" w14:textId="67556CA9" w:rsidR="00041CF8" w:rsidRPr="001664E7" w:rsidRDefault="00041CF8" w:rsidP="006B1F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Сортировка методом </w:t>
            </w:r>
            <w:r w:rsidR="006B1F35"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выбора</w:t>
            </w:r>
          </w:p>
        </w:tc>
        <w:tc>
          <w:tcPr>
            <w:tcW w:w="2336" w:type="dxa"/>
          </w:tcPr>
          <w:p w14:paraId="3795AC91" w14:textId="4F07A7A1" w:rsidR="00041CF8" w:rsidRPr="001664E7" w:rsidRDefault="00041CF8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QuickSort</w:t>
            </w:r>
          </w:p>
        </w:tc>
        <w:tc>
          <w:tcPr>
            <w:tcW w:w="2337" w:type="dxa"/>
          </w:tcPr>
          <w:p w14:paraId="040A15E0" w14:textId="6CCE4DAB" w:rsidR="00041CF8" w:rsidRPr="001664E7" w:rsidRDefault="006B1F35" w:rsidP="00041C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Standard</w:t>
            </w:r>
            <w:r w:rsidR="00041CF8" w:rsidRPr="001664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Java Sort</w:t>
            </w:r>
          </w:p>
        </w:tc>
      </w:tr>
      <w:tr w:rsidR="00041CF8" w:rsidRPr="001664E7" w14:paraId="074F9182" w14:textId="77777777" w:rsidTr="00041CF8">
        <w:tc>
          <w:tcPr>
            <w:tcW w:w="1696" w:type="dxa"/>
          </w:tcPr>
          <w:p w14:paraId="2314FBA2" w14:textId="00EC43E0" w:rsidR="00041CF8" w:rsidRPr="001664E7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</w:t>
            </w: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6" w:type="dxa"/>
          </w:tcPr>
          <w:p w14:paraId="7706499E" w14:textId="5DE03C33" w:rsidR="00041CF8" w:rsidRPr="001664E7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7433573" w14:textId="09B0C773" w:rsidR="00041CF8" w:rsidRPr="001664E7" w:rsidRDefault="00041CF8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78664AC6" w14:textId="2B99228C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0</w:t>
            </w:r>
          </w:p>
        </w:tc>
      </w:tr>
      <w:tr w:rsidR="00041CF8" w:rsidRPr="001664E7" w14:paraId="05794546" w14:textId="77777777" w:rsidTr="00041CF8">
        <w:tc>
          <w:tcPr>
            <w:tcW w:w="1696" w:type="dxa"/>
          </w:tcPr>
          <w:p w14:paraId="128DDA35" w14:textId="01DE05D0" w:rsidR="00041CF8" w:rsidRPr="001664E7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976" w:type="dxa"/>
          </w:tcPr>
          <w:p w14:paraId="66F8DCA6" w14:textId="2EDFCFA1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6" w:type="dxa"/>
          </w:tcPr>
          <w:p w14:paraId="7435AB63" w14:textId="6D67B5BF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9FCE20F" w14:textId="294EEE27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41CF8" w:rsidRPr="001664E7" w14:paraId="76658221" w14:textId="77777777" w:rsidTr="00041CF8">
        <w:tc>
          <w:tcPr>
            <w:tcW w:w="1696" w:type="dxa"/>
          </w:tcPr>
          <w:p w14:paraId="18635085" w14:textId="545C9A65" w:rsidR="00041CF8" w:rsidRPr="001664E7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250x250</w:t>
            </w:r>
          </w:p>
        </w:tc>
        <w:tc>
          <w:tcPr>
            <w:tcW w:w="2976" w:type="dxa"/>
          </w:tcPr>
          <w:p w14:paraId="3514B9BC" w14:textId="6EA48F0A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24</w:t>
            </w:r>
          </w:p>
        </w:tc>
        <w:tc>
          <w:tcPr>
            <w:tcW w:w="2336" w:type="dxa"/>
          </w:tcPr>
          <w:p w14:paraId="77263CB5" w14:textId="1FFBFC91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5</w:t>
            </w:r>
          </w:p>
        </w:tc>
        <w:tc>
          <w:tcPr>
            <w:tcW w:w="2337" w:type="dxa"/>
          </w:tcPr>
          <w:p w14:paraId="10F3DCAD" w14:textId="3E5D09DD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4</w:t>
            </w:r>
          </w:p>
        </w:tc>
      </w:tr>
      <w:tr w:rsidR="00041CF8" w:rsidRPr="001664E7" w14:paraId="1020A6B8" w14:textId="77777777" w:rsidTr="00041CF8">
        <w:tc>
          <w:tcPr>
            <w:tcW w:w="1696" w:type="dxa"/>
          </w:tcPr>
          <w:p w14:paraId="2F3E2F6A" w14:textId="76727263" w:rsidR="00041CF8" w:rsidRPr="001664E7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976" w:type="dxa"/>
          </w:tcPr>
          <w:p w14:paraId="7FADC00F" w14:textId="50A67B86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48</w:t>
            </w:r>
          </w:p>
        </w:tc>
        <w:tc>
          <w:tcPr>
            <w:tcW w:w="2336" w:type="dxa"/>
          </w:tcPr>
          <w:p w14:paraId="47ADF563" w14:textId="6BDD5716" w:rsidR="00041CF8" w:rsidRPr="001664E7" w:rsidRDefault="001664E7" w:rsidP="001664E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24</w:t>
            </w:r>
          </w:p>
        </w:tc>
        <w:tc>
          <w:tcPr>
            <w:tcW w:w="2337" w:type="dxa"/>
          </w:tcPr>
          <w:p w14:paraId="77ABAD34" w14:textId="6064663C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24</w:t>
            </w:r>
          </w:p>
        </w:tc>
      </w:tr>
      <w:tr w:rsidR="00041CF8" w:rsidRPr="001664E7" w14:paraId="57A253B0" w14:textId="77777777" w:rsidTr="00041CF8">
        <w:trPr>
          <w:trHeight w:val="300"/>
        </w:trPr>
        <w:tc>
          <w:tcPr>
            <w:tcW w:w="1696" w:type="dxa"/>
          </w:tcPr>
          <w:p w14:paraId="4FA89A03" w14:textId="031B089F" w:rsidR="00041CF8" w:rsidRPr="001664E7" w:rsidRDefault="00041CF8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976" w:type="dxa"/>
          </w:tcPr>
          <w:p w14:paraId="122955A3" w14:textId="52271943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336" w:type="dxa"/>
          </w:tcPr>
          <w:p w14:paraId="56C6FAF2" w14:textId="574CB029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337" w:type="dxa"/>
          </w:tcPr>
          <w:p w14:paraId="2A96009D" w14:textId="005E1E4C" w:rsidR="00041CF8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 w:hint="cs"/>
                <w:sz w:val="28"/>
                <w:szCs w:val="28"/>
                <w:rtl/>
                <w:lang w:bidi="ar-SY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8F2690" w:rsidRPr="001664E7" w14:paraId="61806598" w14:textId="77777777" w:rsidTr="00041CF8">
        <w:trPr>
          <w:trHeight w:val="300"/>
        </w:trPr>
        <w:tc>
          <w:tcPr>
            <w:tcW w:w="1696" w:type="dxa"/>
          </w:tcPr>
          <w:p w14:paraId="49150B9E" w14:textId="26FB9104" w:rsidR="008F2690" w:rsidRPr="001664E7" w:rsidRDefault="008F2690" w:rsidP="00041CF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0x10</w:t>
            </w: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66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976" w:type="dxa"/>
          </w:tcPr>
          <w:p w14:paraId="476B7B73" w14:textId="7F19ECEC" w:rsidR="008F2690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163187</w:t>
            </w:r>
          </w:p>
        </w:tc>
        <w:tc>
          <w:tcPr>
            <w:tcW w:w="2336" w:type="dxa"/>
          </w:tcPr>
          <w:p w14:paraId="016BB676" w14:textId="68C5D62E" w:rsidR="008F2690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5906</w:t>
            </w:r>
          </w:p>
        </w:tc>
        <w:tc>
          <w:tcPr>
            <w:tcW w:w="2337" w:type="dxa"/>
          </w:tcPr>
          <w:p w14:paraId="1C436B84" w14:textId="71EF1A8E" w:rsidR="008F2690" w:rsidRPr="001664E7" w:rsidRDefault="001664E7" w:rsidP="00041CF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664E7">
              <w:rPr>
                <w:rFonts w:ascii="Times New Roman" w:hAnsi="Times New Roman" w:cs="Times New Roman" w:hint="cs"/>
                <w:sz w:val="28"/>
                <w:szCs w:val="28"/>
                <w:rtl/>
              </w:rPr>
              <w:t>4937</w:t>
            </w:r>
          </w:p>
        </w:tc>
      </w:tr>
    </w:tbl>
    <w:p w14:paraId="361F2377" w14:textId="4DE0F5BC" w:rsidR="00041CF8" w:rsidRPr="001664E7" w:rsidRDefault="00041CF8">
      <w:pPr>
        <w:rPr>
          <w:rFonts w:ascii="Times New Roman" w:hAnsi="Times New Roman" w:cs="Times New Roman"/>
          <w:sz w:val="28"/>
          <w:szCs w:val="28"/>
        </w:rPr>
      </w:pPr>
    </w:p>
    <w:p w14:paraId="7352BF84" w14:textId="038D20DE" w:rsidR="004F5FCB" w:rsidRPr="001664E7" w:rsidRDefault="001546B9" w:rsidP="00166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4E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664E7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при работе с небольшими объемами данных выбор метода для сортировки не ограничивается скоростью его работы, так как все методы показали отличные результаты. Разница ощутима на больших объемах данных, при котором скорости между 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1664E7" w:rsidRPr="001664E7">
        <w:rPr>
          <w:rFonts w:ascii="Times New Roman" w:hAnsi="Times New Roman" w:cs="Times New Roman"/>
          <w:sz w:val="28"/>
          <w:szCs w:val="28"/>
        </w:rPr>
        <w:t>выбора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53DB5" w:rsidRPr="001664E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="00E53DB5" w:rsidRPr="001664E7">
        <w:rPr>
          <w:rFonts w:ascii="Times New Roman" w:hAnsi="Times New Roman" w:cs="Times New Roman"/>
          <w:sz w:val="28"/>
          <w:szCs w:val="28"/>
        </w:rPr>
        <w:t xml:space="preserve"> или </w:t>
      </w:r>
      <w:r w:rsidR="001664E7" w:rsidRPr="001664E7">
        <w:rPr>
          <w:rFonts w:ascii="Times New Roman" w:hAnsi="Times New Roman" w:cs="Times New Roman"/>
          <w:sz w:val="28"/>
          <w:szCs w:val="28"/>
        </w:rPr>
        <w:t>выбора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 и стандартной библиотекой </w:t>
      </w:r>
      <w:r w:rsidR="00E53DB5" w:rsidRPr="001664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 довольна</w:t>
      </w:r>
      <w:r w:rsidR="001664E7" w:rsidRPr="001664E7">
        <w:rPr>
          <w:rFonts w:ascii="Times New Roman" w:hAnsi="Times New Roman" w:cs="Times New Roman"/>
          <w:sz w:val="28"/>
          <w:szCs w:val="28"/>
        </w:rPr>
        <w:t xml:space="preserve"> велика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. Что касается </w:t>
      </w:r>
      <w:proofErr w:type="spellStart"/>
      <w:r w:rsidR="00E53DB5" w:rsidRPr="001664E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="00E53DB5" w:rsidRPr="001664E7">
        <w:rPr>
          <w:rFonts w:ascii="Times New Roman" w:hAnsi="Times New Roman" w:cs="Times New Roman"/>
          <w:sz w:val="28"/>
          <w:szCs w:val="28"/>
        </w:rPr>
        <w:t xml:space="preserve"> и стандартной библиотеки </w:t>
      </w:r>
      <w:r w:rsidR="00E53DB5" w:rsidRPr="001664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53DB5" w:rsidRPr="001664E7">
        <w:rPr>
          <w:rFonts w:ascii="Times New Roman" w:hAnsi="Times New Roman" w:cs="Times New Roman"/>
          <w:sz w:val="28"/>
          <w:szCs w:val="28"/>
        </w:rPr>
        <w:t xml:space="preserve">, то они почти идентичны в длительности работы.  </w:t>
      </w:r>
      <w:r w:rsidR="00E53DB5" w:rsidRPr="00166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4F5FCB" w:rsidRPr="00166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E"/>
    <w:rsid w:val="000023A7"/>
    <w:rsid w:val="00041CF8"/>
    <w:rsid w:val="00060FF2"/>
    <w:rsid w:val="000A635E"/>
    <w:rsid w:val="001546B9"/>
    <w:rsid w:val="001664E7"/>
    <w:rsid w:val="001E477E"/>
    <w:rsid w:val="002A3011"/>
    <w:rsid w:val="003666D4"/>
    <w:rsid w:val="003A2AA6"/>
    <w:rsid w:val="0040626E"/>
    <w:rsid w:val="00411D8C"/>
    <w:rsid w:val="004654D5"/>
    <w:rsid w:val="004F0297"/>
    <w:rsid w:val="004F1116"/>
    <w:rsid w:val="004F5FCB"/>
    <w:rsid w:val="006328CC"/>
    <w:rsid w:val="00686A1C"/>
    <w:rsid w:val="006B1F35"/>
    <w:rsid w:val="00701938"/>
    <w:rsid w:val="007444E5"/>
    <w:rsid w:val="00752037"/>
    <w:rsid w:val="007A2158"/>
    <w:rsid w:val="007C28FC"/>
    <w:rsid w:val="008E4566"/>
    <w:rsid w:val="008F2690"/>
    <w:rsid w:val="00A03B14"/>
    <w:rsid w:val="00AC0519"/>
    <w:rsid w:val="00BA4DE7"/>
    <w:rsid w:val="00BE707F"/>
    <w:rsid w:val="00D82626"/>
    <w:rsid w:val="00D84AE0"/>
    <w:rsid w:val="00DA6280"/>
    <w:rsid w:val="00DC4E8A"/>
    <w:rsid w:val="00DC55EF"/>
    <w:rsid w:val="00DD4EAB"/>
    <w:rsid w:val="00E53DB5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Bashar Almamma</cp:lastModifiedBy>
  <cp:revision>16</cp:revision>
  <dcterms:created xsi:type="dcterms:W3CDTF">2019-11-14T20:15:00Z</dcterms:created>
  <dcterms:modified xsi:type="dcterms:W3CDTF">2020-03-26T10:07:00Z</dcterms:modified>
</cp:coreProperties>
</file>