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Маваси</w:t>
      </w:r>
      <w:r>
        <w:t xml:space="preserve"> </w:t>
      </w:r>
      <w:r>
        <w:t xml:space="preserve">Башар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30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</w:t>
      </w:r>
      <w:r>
        <w:t xml:space="preserve"> </w:t>
      </w:r>
      <w:r>
        <w:t xml:space="preserve">обеспече- ния защиты данных одного пользователя от действий других пользо-</w:t>
      </w:r>
      <w:r>
        <w:t xml:space="preserve"> </w:t>
      </w:r>
      <w:r>
        <w:t xml:space="preserve">вателей существуют специальные механизмы разграничения доступа к файлам.</w:t>
      </w:r>
      <w:r>
        <w:t xml:space="preserve"> </w:t>
      </w:r>
      <w:r>
        <w:t xml:space="preserve">Кроме ограничения доступа, дан- ный механизм позволяет разрешить другим</w:t>
      </w:r>
      <w:r>
        <w:t xml:space="preserve"> </w:t>
      </w:r>
      <w:r>
        <w:t xml:space="preserve">пользователям доступ данным для совместной работы. Права доступа определя-</w:t>
      </w:r>
      <w:r>
        <w:t xml:space="preserve"> </w:t>
      </w:r>
      <w:r>
        <w:t xml:space="preserve">ют набор действий (чтение, запись, выполнение), разрешённых для выполнения</w:t>
      </w:r>
      <w:r>
        <w:t xml:space="preserve"> </w:t>
      </w:r>
      <w:r>
        <w:t xml:space="preserve">пользователям системы над файлами. Для каждого файла пользователь может</w:t>
      </w:r>
      <w:r>
        <w:t xml:space="preserve"> </w:t>
      </w:r>
      <w:r>
        <w:t xml:space="preserve">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 Вла-</w:t>
      </w:r>
      <w:r>
        <w:t xml:space="preserve"> </w:t>
      </w:r>
      <w:r>
        <w:t xml:space="preserve">дельцем файла является его создатель. Для предоставления прав доступа другому</w:t>
      </w:r>
      <w:r>
        <w:t xml:space="preserve"> </w:t>
      </w:r>
      <w:r>
        <w:t xml:space="preserve">пользователю или другой группе командой chown [ключи] [:новая_группа] или</w:t>
      </w:r>
      <w:r>
        <w:t xml:space="preserve"> </w:t>
      </w:r>
      <w:r>
        <w:t xml:space="preserve">chgrp [ключи] &lt; новая_группа &gt; Набор прав доступа задается тройками битов и</w:t>
      </w:r>
      <w:r>
        <w:t xml:space="preserve"> </w:t>
      </w:r>
      <w:r>
        <w:t xml:space="preserve">состоит из прав на чтение, запись и ис- полнение файла. В символьном представ-</w:t>
      </w:r>
      <w:r>
        <w:t xml:space="preserve"> </w:t>
      </w:r>
      <w:r>
        <w:t xml:space="preserve">лении он имеет вид строк rwx, где вместо любого символа может стоять дефис.</w:t>
      </w:r>
      <w:r>
        <w:t xml:space="preserve"> </w:t>
      </w:r>
      <w:r>
        <w:t xml:space="preserve">Всего возможно 8 комбинаций, приведенных в таблице 10.1. Буква означает на-</w:t>
      </w:r>
      <w:r>
        <w:t xml:space="preserve"> </w:t>
      </w:r>
      <w:r>
        <w:t xml:space="preserve">личие права (установлен в единицу второй бит триады r — чтение, первый бит</w:t>
      </w:r>
      <w:r>
        <w:t xml:space="preserve"> </w:t>
      </w:r>
      <w:r>
        <w:t xml:space="preserve">w — запись, нулевой бит х — исполнение), а дефис означает отсутствие права</w:t>
      </w:r>
      <w:r>
        <w:t xml:space="preserve"> </w:t>
      </w:r>
      <w:r>
        <w:t xml:space="preserve">(нулевое значение соответствующего бита). Также права доступа могут быть</w:t>
      </w:r>
      <w:r>
        <w:t xml:space="preserve"> </w:t>
      </w:r>
      <w:r>
        <w:t xml:space="preserve">представлены как вось- меричное число. Так, права доступа rw- (чтение и запись,</w:t>
      </w:r>
      <w:r>
        <w:t xml:space="preserve"> </w:t>
      </w:r>
      <w:r>
        <w:t xml:space="preserve">без исполнения) понимаются как три двоичные цифры 110 или как восьмеричная</w:t>
      </w:r>
      <w:r>
        <w:t xml:space="preserve"> </w:t>
      </w:r>
      <w:r>
        <w:t xml:space="preserve">цифра 6.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bookmarkStart w:id="25" w:name="fig:001"/>
      <w:r>
        <w:drawing>
          <wp:inline>
            <wp:extent cx="3733800" cy="1608648"/>
            <wp:effectExtent b="0" l="0" r="0" t="0"/>
            <wp:docPr descr="Создание каталога и переход в него и создание файлов" title="" id="23" name="Picture"/>
            <a:graphic>
              <a:graphicData uri="http://schemas.openxmlformats.org/drawingml/2006/picture">
                <pic:pic>
                  <pic:nvPicPr>
                    <pic:cNvPr descr="image/1point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Создал каталог и перешел в него и открыл файл lab10-1.asm и ввел в него программу</w:t>
      </w:r>
    </w:p>
    <w:p>
      <w:pPr>
        <w:pStyle w:val="BodyText"/>
      </w:pPr>
      <w:bookmarkStart w:id="29" w:name="fig:002"/>
      <w:r>
        <w:drawing>
          <wp:inline>
            <wp:extent cx="3733800" cy="4026048"/>
            <wp:effectExtent b="0" l="0" r="0" t="0"/>
            <wp:docPr descr="Ввод программы" title="" id="27" name="Picture"/>
            <a:graphic>
              <a:graphicData uri="http://schemas.openxmlformats.org/drawingml/2006/picture">
                <pic:pic>
                  <pic:nvPicPr>
                    <pic:cNvPr descr="image/p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6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Создал исполняемый файл</w:t>
      </w:r>
      <w:r>
        <w:t xml:space="preserve"> </w:t>
      </w:r>
      <w:r>
        <w:t xml:space="preserve">[Создание исполняемого файла добавление прав] (image/3p.jpg){#fig:003 width=70%}</w:t>
      </w:r>
      <w:r>
        <w:t xml:space="preserve"> </w:t>
      </w:r>
      <w:r>
        <w:t xml:space="preserve">С помощью команды chmod изменил права доступа к исполняемому файлу и задал файлу readme-1 права использования и проверил как получилось</w:t>
      </w:r>
    </w:p>
    <w:bookmarkEnd w:id="30"/>
    <w:bookmarkStart w:id="3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[Часть программы] (image/1psr.jpg) {#fig:004 width=70%}</w:t>
      </w:r>
      <w:r>
        <w:t xml:space="preserve"> </w:t>
      </w:r>
      <w:r>
        <w:t xml:space="preserve">Создал файл sam.asm и ввел в него программу для выполнения самостоятель-</w:t>
      </w:r>
      <w:r>
        <w:t xml:space="preserve"> </w:t>
      </w:r>
      <w:r>
        <w:t xml:space="preserve">ной работы</w:t>
      </w:r>
    </w:p>
    <w:p>
      <w:pPr>
        <w:pStyle w:val="BodyText"/>
      </w:pPr>
      <w:r>
        <w:t xml:space="preserve">[Результат выполнения программы] (image/p2sr.jpg) {#fig:005 width=70%}</w:t>
      </w:r>
    </w:p>
    <w:p>
      <w:pPr>
        <w:pStyle w:val="BodyText"/>
      </w:pPr>
      <w:r>
        <w:t xml:space="preserve">[Результат написания программы ] (image/3psr.jpg) {#fig:006 width=70%}</w:t>
      </w:r>
      <w:r>
        <w:t xml:space="preserve"> </w:t>
      </w:r>
      <w:r>
        <w:t xml:space="preserve">Создал файл name.txt и проверил работу полученной программы</w:t>
      </w:r>
      <w:r>
        <w:t xml:space="preserve"> </w:t>
      </w:r>
      <w:r>
        <w:t xml:space="preserve">[Работа полученной программы] (image/p3sr.jpg) {#fig:007 width=70}</w:t>
      </w:r>
      <w:r>
        <w:t xml:space="preserve"> </w:t>
      </w:r>
      <w:r>
        <w:t xml:space="preserve"># Выводы</w:t>
      </w:r>
    </w:p>
    <w:p>
      <w:pPr>
        <w:pStyle w:val="BodyText"/>
      </w:pPr>
      <w:r>
        <w:t xml:space="preserve">Я приобрел навыки написания программ для работы с файлами.</w:t>
      </w:r>
    </w:p>
    <w:bookmarkEnd w:id="31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№10</dc:title>
  <dc:creator>Маваси Башар</dc:creator>
  <dc:language>ru-RU</dc:language>
  <cp:keywords/>
  <dcterms:created xsi:type="dcterms:W3CDTF">2023-12-16T10:21:31Z</dcterms:created>
  <dcterms:modified xsi:type="dcterms:W3CDTF">2023-12-16T10:21:31Z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