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D0984" w14:textId="77777777" w:rsidR="00B52155" w:rsidRPr="001929B6" w:rsidRDefault="001F6E32" w:rsidP="001929B6">
      <w:pPr>
        <w:shd w:val="clear" w:color="auto" w:fill="FFFFFF" w:themeFill="background1"/>
        <w:spacing w:after="434" w:line="283" w:lineRule="auto"/>
        <w:ind w:left="471" w:right="0"/>
        <w:jc w:val="left"/>
        <w:rPr>
          <w:color w:val="auto"/>
        </w:rPr>
      </w:pPr>
      <w:r w:rsidRPr="001929B6">
        <w:rPr>
          <w:b/>
          <w:color w:val="auto"/>
          <w:sz w:val="28"/>
        </w:rPr>
        <w:t xml:space="preserve">STUDENT PORTFOLIO MANAGEMENT SYSTEM USING AWS </w:t>
      </w:r>
    </w:p>
    <w:p w14:paraId="6D730F41" w14:textId="77777777" w:rsidR="00B52155" w:rsidRPr="001929B6" w:rsidRDefault="001F6E32" w:rsidP="001929B6">
      <w:pPr>
        <w:shd w:val="clear" w:color="auto" w:fill="FFFFFF" w:themeFill="background1"/>
        <w:spacing w:after="449" w:line="265" w:lineRule="auto"/>
        <w:ind w:right="70"/>
        <w:jc w:val="center"/>
        <w:rPr>
          <w:color w:val="auto"/>
        </w:rPr>
      </w:pPr>
      <w:r w:rsidRPr="001929B6">
        <w:rPr>
          <w:i/>
          <w:color w:val="auto"/>
        </w:rPr>
        <w:t xml:space="preserve">Prepared in the partial fulfillment of the Summer Internship Program on AWS </w:t>
      </w:r>
    </w:p>
    <w:p w14:paraId="721D1C95" w14:textId="77777777" w:rsidR="00B52155" w:rsidRPr="001929B6" w:rsidRDefault="001F6E32" w:rsidP="001929B6">
      <w:pPr>
        <w:shd w:val="clear" w:color="auto" w:fill="FFFFFF" w:themeFill="background1"/>
        <w:spacing w:after="403" w:line="259" w:lineRule="auto"/>
        <w:ind w:left="0" w:firstLine="0"/>
        <w:jc w:val="center"/>
        <w:rPr>
          <w:color w:val="auto"/>
        </w:rPr>
      </w:pPr>
      <w:r w:rsidRPr="001929B6">
        <w:rPr>
          <w:color w:val="auto"/>
        </w:rPr>
        <w:t xml:space="preserve">AT </w:t>
      </w:r>
    </w:p>
    <w:p w14:paraId="61DE7697" w14:textId="77777777" w:rsidR="00B52155" w:rsidRPr="001929B6" w:rsidRDefault="001F6E32" w:rsidP="001929B6">
      <w:pPr>
        <w:shd w:val="clear" w:color="auto" w:fill="FFFFFF" w:themeFill="background1"/>
        <w:spacing w:after="394" w:line="259" w:lineRule="auto"/>
        <w:ind w:left="0" w:right="1637" w:firstLine="0"/>
        <w:jc w:val="right"/>
        <w:rPr>
          <w:color w:val="auto"/>
        </w:rPr>
      </w:pPr>
      <w:r w:rsidRPr="001929B6">
        <w:rPr>
          <w:noProof/>
          <w:color w:val="auto"/>
        </w:rPr>
        <w:drawing>
          <wp:inline distT="0" distB="0" distL="0" distR="0" wp14:anchorId="6740E481" wp14:editId="3F8B040D">
            <wp:extent cx="3657600" cy="365760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
                    <a:stretch>
                      <a:fillRect/>
                    </a:stretch>
                  </pic:blipFill>
                  <pic:spPr>
                    <a:xfrm>
                      <a:off x="0" y="0"/>
                      <a:ext cx="3657600" cy="3657600"/>
                    </a:xfrm>
                    <a:prstGeom prst="rect">
                      <a:avLst/>
                    </a:prstGeom>
                  </pic:spPr>
                </pic:pic>
              </a:graphicData>
            </a:graphic>
          </wp:inline>
        </w:drawing>
      </w:r>
      <w:r w:rsidRPr="001929B6">
        <w:rPr>
          <w:b/>
          <w:color w:val="auto"/>
        </w:rPr>
        <w:t xml:space="preserve"> </w:t>
      </w:r>
    </w:p>
    <w:p w14:paraId="0B012796" w14:textId="77777777" w:rsidR="00587E95" w:rsidRPr="002A52C6" w:rsidRDefault="00587E95" w:rsidP="00587E95">
      <w:pPr>
        <w:spacing w:after="160" w:line="240" w:lineRule="auto"/>
        <w:ind w:left="0" w:right="0" w:firstLine="0"/>
        <w:jc w:val="center"/>
        <w:rPr>
          <w:color w:val="auto"/>
          <w:kern w:val="0"/>
          <w:szCs w:val="24"/>
          <w14:ligatures w14:val="none"/>
        </w:rPr>
      </w:pPr>
      <w:r w:rsidRPr="002A52C6">
        <w:rPr>
          <w:rFonts w:ascii="Calibri" w:hAnsi="Calibri" w:cs="Calibri"/>
          <w:b/>
          <w:bCs/>
          <w:kern w:val="0"/>
          <w:szCs w:val="24"/>
          <w14:ligatures w14:val="none"/>
        </w:rPr>
        <w:t>Under the guidance of</w:t>
      </w:r>
    </w:p>
    <w:p w14:paraId="465862B5" w14:textId="77777777" w:rsidR="00587E95" w:rsidRPr="002A52C6" w:rsidRDefault="00587E95" w:rsidP="00587E95">
      <w:pPr>
        <w:spacing w:after="160" w:line="240" w:lineRule="auto"/>
        <w:ind w:left="0" w:right="0" w:firstLine="0"/>
        <w:jc w:val="center"/>
        <w:rPr>
          <w:color w:val="auto"/>
          <w:kern w:val="0"/>
          <w:szCs w:val="24"/>
          <w14:ligatures w14:val="none"/>
        </w:rPr>
      </w:pPr>
      <w:r w:rsidRPr="002A52C6">
        <w:rPr>
          <w:rFonts w:ascii="Calibri" w:hAnsi="Calibri" w:cs="Calibri"/>
          <w:b/>
          <w:bCs/>
          <w:kern w:val="0"/>
          <w:szCs w:val="24"/>
          <w14:ligatures w14:val="none"/>
        </w:rPr>
        <w:t>Narmada Mani </w:t>
      </w:r>
    </w:p>
    <w:p w14:paraId="47CFA2F4" w14:textId="77777777" w:rsidR="00587E95" w:rsidRPr="002A52C6" w:rsidRDefault="00587E95" w:rsidP="00587E95">
      <w:pPr>
        <w:spacing w:after="160" w:line="240" w:lineRule="auto"/>
        <w:ind w:left="0" w:right="0" w:firstLine="0"/>
        <w:jc w:val="center"/>
        <w:rPr>
          <w:color w:val="auto"/>
          <w:kern w:val="0"/>
          <w:szCs w:val="24"/>
          <w14:ligatures w14:val="none"/>
        </w:rPr>
      </w:pPr>
      <w:r w:rsidRPr="002A52C6">
        <w:rPr>
          <w:rFonts w:ascii="Calibri" w:hAnsi="Calibri" w:cs="Calibri"/>
          <w:b/>
          <w:bCs/>
          <w:kern w:val="0"/>
          <w:szCs w:val="24"/>
          <w14:ligatures w14:val="none"/>
        </w:rPr>
        <w:t>Meenakshi K </w:t>
      </w:r>
    </w:p>
    <w:p w14:paraId="03AB4562" w14:textId="77777777" w:rsidR="00587E95" w:rsidRPr="002A52C6" w:rsidRDefault="00587E95" w:rsidP="00587E95">
      <w:pPr>
        <w:spacing w:after="0" w:line="240" w:lineRule="auto"/>
        <w:ind w:left="0" w:right="0" w:firstLine="0"/>
        <w:jc w:val="left"/>
        <w:rPr>
          <w:color w:val="auto"/>
          <w:kern w:val="0"/>
          <w:szCs w:val="24"/>
          <w14:ligatures w14:val="none"/>
        </w:rPr>
      </w:pPr>
    </w:p>
    <w:p w14:paraId="5C9172CD" w14:textId="77777777" w:rsidR="00587E95" w:rsidRPr="002A52C6" w:rsidRDefault="00587E95" w:rsidP="00587E95">
      <w:pPr>
        <w:spacing w:after="160" w:line="240" w:lineRule="auto"/>
        <w:ind w:left="0" w:right="0" w:firstLine="0"/>
        <w:jc w:val="center"/>
        <w:rPr>
          <w:color w:val="auto"/>
          <w:kern w:val="0"/>
          <w:szCs w:val="24"/>
          <w14:ligatures w14:val="none"/>
        </w:rPr>
      </w:pPr>
      <w:r w:rsidRPr="002A52C6">
        <w:rPr>
          <w:rFonts w:ascii="Calibri" w:hAnsi="Calibri" w:cs="Calibri"/>
          <w:b/>
          <w:bCs/>
          <w:kern w:val="0"/>
          <w:szCs w:val="24"/>
          <w14:ligatures w14:val="none"/>
        </w:rPr>
        <w:t>August 2023</w:t>
      </w:r>
    </w:p>
    <w:p w14:paraId="2AA7E222" w14:textId="77777777" w:rsidR="002A52C6" w:rsidRDefault="002A52C6" w:rsidP="001929B6">
      <w:pPr>
        <w:shd w:val="clear" w:color="auto" w:fill="FFFFFF" w:themeFill="background1"/>
        <w:spacing w:after="456" w:line="259" w:lineRule="auto"/>
        <w:ind w:left="0" w:right="4" w:firstLine="0"/>
        <w:jc w:val="center"/>
        <w:rPr>
          <w:b/>
          <w:i/>
          <w:color w:val="auto"/>
        </w:rPr>
      </w:pPr>
    </w:p>
    <w:p w14:paraId="1F2FC398" w14:textId="77777777" w:rsidR="002A52C6" w:rsidRDefault="002A52C6" w:rsidP="001929B6">
      <w:pPr>
        <w:shd w:val="clear" w:color="auto" w:fill="FFFFFF" w:themeFill="background1"/>
        <w:spacing w:after="456" w:line="259" w:lineRule="auto"/>
        <w:ind w:left="0" w:right="4" w:firstLine="0"/>
        <w:jc w:val="center"/>
        <w:rPr>
          <w:b/>
          <w:i/>
          <w:color w:val="auto"/>
        </w:rPr>
      </w:pPr>
      <w:r>
        <w:rPr>
          <w:b/>
          <w:i/>
          <w:color w:val="auto"/>
        </w:rPr>
        <w:t xml:space="preserve">Submitted by </w:t>
      </w:r>
    </w:p>
    <w:p w14:paraId="3C0285B7" w14:textId="77777777" w:rsidR="00587E95" w:rsidRDefault="002A52C6" w:rsidP="00587E95">
      <w:pPr>
        <w:shd w:val="clear" w:color="auto" w:fill="FFFFFF" w:themeFill="background1"/>
        <w:spacing w:after="456" w:line="259" w:lineRule="auto"/>
        <w:ind w:left="0" w:right="4" w:firstLine="0"/>
        <w:jc w:val="center"/>
        <w:rPr>
          <w:b/>
          <w:i/>
          <w:color w:val="auto"/>
        </w:rPr>
      </w:pPr>
      <w:r>
        <w:rPr>
          <w:b/>
          <w:i/>
          <w:color w:val="auto"/>
        </w:rPr>
        <w:t>Shaik Basheer AP21110010203</w:t>
      </w:r>
    </w:p>
    <w:p w14:paraId="09AB8DAA" w14:textId="79C4FAF3" w:rsidR="002A52C6" w:rsidRDefault="00587E95" w:rsidP="00587E95">
      <w:pPr>
        <w:shd w:val="clear" w:color="auto" w:fill="FFFFFF" w:themeFill="background1"/>
        <w:spacing w:after="456" w:line="259" w:lineRule="auto"/>
        <w:ind w:left="0" w:right="4" w:firstLine="0"/>
        <w:jc w:val="center"/>
        <w:rPr>
          <w:b/>
          <w:i/>
          <w:color w:val="auto"/>
        </w:rPr>
      </w:pPr>
      <w:r>
        <w:rPr>
          <w:b/>
          <w:i/>
          <w:color w:val="auto"/>
        </w:rPr>
        <w:t>Y. Baladithya AP21110010210</w:t>
      </w:r>
    </w:p>
    <w:p w14:paraId="3499D1C1" w14:textId="32429EB7" w:rsidR="00587E95" w:rsidRDefault="00587E95" w:rsidP="00587E95">
      <w:pPr>
        <w:shd w:val="clear" w:color="auto" w:fill="FFFFFF" w:themeFill="background1"/>
        <w:spacing w:after="456" w:line="259" w:lineRule="auto"/>
        <w:ind w:left="0" w:right="4" w:firstLine="0"/>
        <w:jc w:val="center"/>
        <w:rPr>
          <w:b/>
          <w:i/>
          <w:color w:val="auto"/>
        </w:rPr>
      </w:pPr>
      <w:r>
        <w:rPr>
          <w:b/>
          <w:i/>
          <w:color w:val="auto"/>
        </w:rPr>
        <w:t>M.Durga Mahesh AP21110010242</w:t>
      </w:r>
    </w:p>
    <w:p w14:paraId="5F5C3953" w14:textId="4E115BF2" w:rsidR="00B52155" w:rsidRPr="001929B6" w:rsidRDefault="00B52155" w:rsidP="001929B6">
      <w:pPr>
        <w:shd w:val="clear" w:color="auto" w:fill="FFFFFF" w:themeFill="background1"/>
        <w:spacing w:after="456" w:line="259" w:lineRule="auto"/>
        <w:ind w:left="0" w:right="4" w:firstLine="0"/>
        <w:jc w:val="center"/>
        <w:rPr>
          <w:color w:val="auto"/>
        </w:rPr>
      </w:pPr>
    </w:p>
    <w:p w14:paraId="32D84F60" w14:textId="77777777" w:rsidR="00B52155" w:rsidRPr="001929B6" w:rsidRDefault="001F6E32" w:rsidP="001929B6">
      <w:pPr>
        <w:shd w:val="clear" w:color="auto" w:fill="FFFFFF" w:themeFill="background1"/>
        <w:spacing w:after="286" w:line="265" w:lineRule="auto"/>
        <w:ind w:right="73"/>
        <w:jc w:val="center"/>
        <w:rPr>
          <w:color w:val="auto"/>
        </w:rPr>
      </w:pPr>
      <w:r w:rsidRPr="001929B6">
        <w:rPr>
          <w:b/>
          <w:i/>
          <w:color w:val="auto"/>
        </w:rPr>
        <w:t xml:space="preserve">SRM University AP </w:t>
      </w:r>
    </w:p>
    <w:p w14:paraId="2F69DF88" w14:textId="77777777" w:rsidR="00B52155" w:rsidRPr="001929B6" w:rsidRDefault="001F6E32" w:rsidP="001929B6">
      <w:pPr>
        <w:shd w:val="clear" w:color="auto" w:fill="FFFFFF" w:themeFill="background1"/>
        <w:spacing w:after="449" w:line="265" w:lineRule="auto"/>
        <w:ind w:right="67"/>
        <w:jc w:val="center"/>
        <w:rPr>
          <w:color w:val="auto"/>
        </w:rPr>
      </w:pPr>
      <w:r w:rsidRPr="001929B6">
        <w:rPr>
          <w:i/>
          <w:color w:val="auto"/>
        </w:rPr>
        <w:t xml:space="preserve">(August, 2023) </w:t>
      </w:r>
    </w:p>
    <w:p w14:paraId="0BB12D17" w14:textId="77777777" w:rsidR="00B52155" w:rsidRPr="001929B6" w:rsidRDefault="001F6E32" w:rsidP="001929B6">
      <w:pPr>
        <w:pStyle w:val="Heading2"/>
        <w:shd w:val="clear" w:color="auto" w:fill="FFFFFF" w:themeFill="background1"/>
        <w:ind w:left="306" w:right="370"/>
        <w:rPr>
          <w:color w:val="auto"/>
        </w:rPr>
      </w:pPr>
      <w:r w:rsidRPr="001929B6">
        <w:rPr>
          <w:color w:val="auto"/>
        </w:rPr>
        <w:t xml:space="preserve">ACKNOWLEDGEMENT </w:t>
      </w:r>
    </w:p>
    <w:p w14:paraId="271B862D" w14:textId="77777777" w:rsidR="00B52155" w:rsidRPr="001929B6" w:rsidRDefault="001F6E32" w:rsidP="001929B6">
      <w:pPr>
        <w:shd w:val="clear" w:color="auto" w:fill="FFFFFF" w:themeFill="background1"/>
        <w:ind w:left="-5" w:right="63"/>
        <w:rPr>
          <w:color w:val="auto"/>
        </w:rPr>
      </w:pPr>
      <w:r w:rsidRPr="001929B6">
        <w:rPr>
          <w:color w:val="auto"/>
        </w:rPr>
        <w:t xml:space="preserve">I would like to express my heartfelt gratitude to all those who have contributed to the successful completion of my summer internship project at </w:t>
      </w:r>
      <w:r w:rsidRPr="001929B6">
        <w:rPr>
          <w:b/>
          <w:color w:val="auto"/>
        </w:rPr>
        <w:t>Andhra Pradesh Skill Development Corporation (APSSDC)</w:t>
      </w:r>
      <w:r w:rsidRPr="001929B6">
        <w:rPr>
          <w:color w:val="auto"/>
        </w:rPr>
        <w:t xml:space="preserve">. This opportunity has been an enriching and transformative experience for me, and I am truly thankful for the support, guidance, and encouragement I have received along the way. </w:t>
      </w:r>
    </w:p>
    <w:p w14:paraId="65F73660" w14:textId="77777777" w:rsidR="00B52155" w:rsidRPr="001929B6" w:rsidRDefault="001F6E32" w:rsidP="001929B6">
      <w:pPr>
        <w:shd w:val="clear" w:color="auto" w:fill="FFFFFF" w:themeFill="background1"/>
        <w:ind w:left="-5" w:right="63"/>
        <w:rPr>
          <w:color w:val="auto"/>
        </w:rPr>
      </w:pPr>
      <w:r w:rsidRPr="001929B6">
        <w:rPr>
          <w:color w:val="auto"/>
        </w:rPr>
        <w:t xml:space="preserve">First and foremost, I extend my sincere regards to Mrs Sumana Bethala and Mr Rama Krishna, my supervisors and mentors, for providing me with valuable insights, constant guidance, and unwavering support throughout the duration of the internship. Their expertise and encouragement have been instrumental in shaping the direction of this project. </w:t>
      </w:r>
    </w:p>
    <w:p w14:paraId="57EDEC65" w14:textId="77777777" w:rsidR="00B52155" w:rsidRPr="001929B6" w:rsidRDefault="001F6E32" w:rsidP="001929B6">
      <w:pPr>
        <w:shd w:val="clear" w:color="auto" w:fill="FFFFFF" w:themeFill="background1"/>
        <w:ind w:left="-5" w:right="63"/>
        <w:rPr>
          <w:color w:val="auto"/>
        </w:rPr>
      </w:pPr>
      <w:r w:rsidRPr="001929B6">
        <w:rPr>
          <w:color w:val="auto"/>
        </w:rPr>
        <w:t xml:space="preserve">I would like to thank the entire team at </w:t>
      </w:r>
      <w:r w:rsidRPr="001929B6">
        <w:rPr>
          <w:b/>
          <w:color w:val="auto"/>
        </w:rPr>
        <w:t>Andhra Pradesh Skill Development Corporation (APSSDC)</w:t>
      </w:r>
      <w:r w:rsidRPr="001929B6">
        <w:rPr>
          <w:color w:val="auto"/>
        </w:rPr>
        <w:t xml:space="preserve"> for fostering a collaborative and innovative environment. The camaraderie, knowledge sharing, and feedback I received from my colleagues significantly contributed to the development and success of this project. </w:t>
      </w:r>
    </w:p>
    <w:p w14:paraId="5D92D1A1" w14:textId="77777777" w:rsidR="00B52155" w:rsidRPr="001929B6" w:rsidRDefault="001F6E32" w:rsidP="001929B6">
      <w:pPr>
        <w:shd w:val="clear" w:color="auto" w:fill="FFFFFF" w:themeFill="background1"/>
        <w:spacing w:after="192"/>
        <w:ind w:left="-5" w:right="63"/>
        <w:rPr>
          <w:color w:val="auto"/>
        </w:rPr>
      </w:pPr>
      <w:r w:rsidRPr="001929B6">
        <w:rPr>
          <w:color w:val="auto"/>
        </w:rPr>
        <w:t xml:space="preserve">In conclusion, I am honoured to have been a part of this internship program, and I look forward to leveraging the skills and knowledge gained to contribute positively to future endeavours. </w:t>
      </w:r>
    </w:p>
    <w:p w14:paraId="6480FFC1" w14:textId="77777777" w:rsidR="00B52155" w:rsidRPr="001929B6" w:rsidRDefault="001F6E32" w:rsidP="001929B6">
      <w:pPr>
        <w:shd w:val="clear" w:color="auto" w:fill="FFFFFF" w:themeFill="background1"/>
        <w:spacing w:after="455" w:line="259" w:lineRule="auto"/>
        <w:ind w:left="-5" w:right="63"/>
        <w:rPr>
          <w:color w:val="auto"/>
        </w:rPr>
      </w:pPr>
      <w:r w:rsidRPr="001929B6">
        <w:rPr>
          <w:color w:val="auto"/>
        </w:rPr>
        <w:t xml:space="preserve">Thank you. </w:t>
      </w:r>
    </w:p>
    <w:p w14:paraId="261FD87E" w14:textId="77777777" w:rsidR="00587E95" w:rsidRDefault="001F6E32" w:rsidP="00587E95">
      <w:pPr>
        <w:shd w:val="clear" w:color="auto" w:fill="FFFFFF" w:themeFill="background1"/>
        <w:spacing w:after="456" w:line="259" w:lineRule="auto"/>
        <w:ind w:left="0" w:right="4" w:firstLine="0"/>
        <w:jc w:val="center"/>
        <w:rPr>
          <w:b/>
          <w:i/>
          <w:color w:val="auto"/>
        </w:rPr>
      </w:pPr>
      <w:r w:rsidRPr="001929B6">
        <w:rPr>
          <w:color w:val="auto"/>
        </w:rPr>
        <w:t xml:space="preserve">Sincerely, </w:t>
      </w:r>
      <w:r w:rsidR="00587E95">
        <w:rPr>
          <w:b/>
          <w:i/>
          <w:color w:val="auto"/>
        </w:rPr>
        <w:t>Shaik Basheer AP21110010203</w:t>
      </w:r>
    </w:p>
    <w:p w14:paraId="2EC10FF3" w14:textId="77777777" w:rsidR="00587E95" w:rsidRDefault="00587E95" w:rsidP="00587E95">
      <w:pPr>
        <w:shd w:val="clear" w:color="auto" w:fill="FFFFFF" w:themeFill="background1"/>
        <w:spacing w:after="456" w:line="259" w:lineRule="auto"/>
        <w:ind w:left="0" w:right="4" w:firstLine="0"/>
        <w:jc w:val="center"/>
        <w:rPr>
          <w:b/>
          <w:i/>
          <w:color w:val="auto"/>
        </w:rPr>
      </w:pPr>
      <w:r>
        <w:rPr>
          <w:b/>
          <w:i/>
          <w:color w:val="auto"/>
        </w:rPr>
        <w:t>Y. Baladithya AP21110010210</w:t>
      </w:r>
    </w:p>
    <w:p w14:paraId="3F8D9D44" w14:textId="77777777" w:rsidR="00587E95" w:rsidRDefault="00587E95" w:rsidP="00587E95">
      <w:pPr>
        <w:shd w:val="clear" w:color="auto" w:fill="FFFFFF" w:themeFill="background1"/>
        <w:spacing w:after="456" w:line="259" w:lineRule="auto"/>
        <w:ind w:left="0" w:right="4" w:firstLine="0"/>
        <w:jc w:val="center"/>
        <w:rPr>
          <w:b/>
          <w:i/>
          <w:color w:val="auto"/>
        </w:rPr>
      </w:pPr>
      <w:r>
        <w:rPr>
          <w:b/>
          <w:i/>
          <w:color w:val="auto"/>
        </w:rPr>
        <w:lastRenderedPageBreak/>
        <w:t>M.Durga Mahesh AP21110010242</w:t>
      </w:r>
    </w:p>
    <w:p w14:paraId="43E06907" w14:textId="36D71830" w:rsidR="00B52155" w:rsidRPr="001929B6" w:rsidRDefault="00B52155" w:rsidP="001929B6">
      <w:pPr>
        <w:shd w:val="clear" w:color="auto" w:fill="FFFFFF" w:themeFill="background1"/>
        <w:spacing w:after="457" w:line="259" w:lineRule="auto"/>
        <w:ind w:left="-5" w:right="63"/>
        <w:rPr>
          <w:color w:val="auto"/>
        </w:rPr>
      </w:pPr>
    </w:p>
    <w:p w14:paraId="4ED58258" w14:textId="14DC3836" w:rsidR="00B52155" w:rsidRPr="001929B6" w:rsidRDefault="001F6E32" w:rsidP="001929B6">
      <w:pPr>
        <w:shd w:val="clear" w:color="auto" w:fill="FFFFFF" w:themeFill="background1"/>
        <w:spacing w:after="0" w:line="259" w:lineRule="auto"/>
        <w:ind w:left="0" w:right="0" w:firstLine="0"/>
        <w:jc w:val="left"/>
        <w:rPr>
          <w:color w:val="auto"/>
        </w:rPr>
      </w:pPr>
      <w:r w:rsidRPr="001929B6">
        <w:rPr>
          <w:color w:val="auto"/>
        </w:rPr>
        <w:tab/>
        <w:t xml:space="preserve"> </w:t>
      </w:r>
    </w:p>
    <w:p w14:paraId="6FF63891" w14:textId="77777777" w:rsidR="00B52155" w:rsidRDefault="001F6E32" w:rsidP="001929B6">
      <w:pPr>
        <w:pStyle w:val="Heading2"/>
        <w:shd w:val="clear" w:color="auto" w:fill="FFFFFF" w:themeFill="background1"/>
        <w:ind w:left="306" w:right="369"/>
        <w:rPr>
          <w:b w:val="0"/>
          <w:color w:val="auto"/>
        </w:rPr>
      </w:pPr>
      <w:r w:rsidRPr="001929B6">
        <w:rPr>
          <w:color w:val="auto"/>
        </w:rPr>
        <w:t>ABSTRACT</w:t>
      </w:r>
      <w:r w:rsidRPr="001929B6">
        <w:rPr>
          <w:b w:val="0"/>
          <w:color w:val="auto"/>
        </w:rPr>
        <w:t xml:space="preserve"> </w:t>
      </w:r>
    </w:p>
    <w:p w14:paraId="59AE2FCF" w14:textId="77777777" w:rsidR="001929B6" w:rsidRDefault="001929B6" w:rsidP="001929B6">
      <w:r>
        <w:t>This abstract provides an overview of an analysis conducted on comprehensive company data from the 2022 Fortune 1000 list. The analysis delves into key trends, sector-specific insights, and implications for the broader business landscape.</w:t>
      </w:r>
    </w:p>
    <w:p w14:paraId="0A6D05BF" w14:textId="77777777" w:rsidR="001929B6" w:rsidRDefault="001929B6" w:rsidP="001929B6"/>
    <w:p w14:paraId="1382394C" w14:textId="77777777" w:rsidR="001929B6" w:rsidRDefault="001929B6" w:rsidP="001929B6">
      <w:r>
        <w:t>In 2022, the Fortune 1000 list presented a snapshot of the most influential publicly traded companies in the United States, encompassing diverse industries and sectors. This analysis aimed to uncover underlying patterns and developments within these corporations, shedding light on their performance, strategies, and potential future trajectories.</w:t>
      </w:r>
    </w:p>
    <w:p w14:paraId="05DCC1F9" w14:textId="77777777" w:rsidR="001929B6" w:rsidRDefault="001929B6" w:rsidP="001929B6"/>
    <w:p w14:paraId="010A2B21" w14:textId="77777777" w:rsidR="001929B6" w:rsidRDefault="001929B6" w:rsidP="001929B6">
      <w:r>
        <w:t>The analysis began by examining revenue trends, identifying shifts in top-line figures across industries. It became evident that technology-driven sectors continued to dominate, with companies in software, e-commerce, and cloud services experiencing exponential growth. Moreover, traditional sectors like healthcare and energy displayed adaptability through innovation and mergers, redefining their roles in a rapidly evolving market.</w:t>
      </w:r>
    </w:p>
    <w:p w14:paraId="7E2530E7" w14:textId="77777777" w:rsidR="001929B6" w:rsidRDefault="001929B6" w:rsidP="001929B6"/>
    <w:p w14:paraId="73D21CA8" w14:textId="77777777" w:rsidR="001929B6" w:rsidRDefault="001929B6" w:rsidP="001929B6">
      <w:r>
        <w:t xml:space="preserve">A deeper exploration of financial data highlighted the significance of profitability and efficiency. The analysis revealed that companies prioritizing digital transformation and operational optimization tended to outperform peers. This underscored the importance of </w:t>
      </w:r>
      <w:r>
        <w:lastRenderedPageBreak/>
        <w:t>embracing technological advancements for sustained success in a highly competitive environment.</w:t>
      </w:r>
    </w:p>
    <w:p w14:paraId="5EA23F75" w14:textId="77777777" w:rsidR="001929B6" w:rsidRDefault="001929B6" w:rsidP="001929B6"/>
    <w:p w14:paraId="11695109" w14:textId="77777777" w:rsidR="001929B6" w:rsidRDefault="001929B6" w:rsidP="001929B6">
      <w:r>
        <w:t>Diving into workforce dynamics, the analysis uncovered a dual focus on employee well-being and talent acquisition. Companies championing diversity, equity, and inclusion initiatives showcased stronger resilience, while those investing in upskilling and remote work infrastructure navigated the challenges posed by the ongoing global pandemic more effectively.</w:t>
      </w:r>
    </w:p>
    <w:p w14:paraId="10567E78" w14:textId="77777777" w:rsidR="001929B6" w:rsidRDefault="001929B6" w:rsidP="001929B6"/>
    <w:p w14:paraId="613E7DE9" w14:textId="77777777" w:rsidR="001929B6" w:rsidRDefault="001929B6" w:rsidP="001929B6">
      <w:r>
        <w:t>Sector-specific analyses provided nuanced insights into industry challenges and triumphs. For instance, the automotive sector faced supply chain disruptions, prompting a renewed emphasis on localized sourcing and sustainability. In contrast, renewable energy companies seized opportunities arising from increased environmental awareness and favorable policy shifts.</w:t>
      </w:r>
    </w:p>
    <w:p w14:paraId="357135F4" w14:textId="77777777" w:rsidR="001929B6" w:rsidRDefault="001929B6" w:rsidP="001929B6"/>
    <w:p w14:paraId="532F911B" w14:textId="77777777" w:rsidR="001929B6" w:rsidRDefault="001929B6" w:rsidP="001929B6">
      <w:r>
        <w:t>The implications of the analysis are multifaceted. It underscores the importance of agility and innovation, regardless of industry, as critical drivers of success. Moreover, the findings highlight the need for a holistic approach to business that balances financial growth with social responsibility and employee well-being.</w:t>
      </w:r>
    </w:p>
    <w:p w14:paraId="62DE8CE0" w14:textId="77777777" w:rsidR="001929B6" w:rsidRDefault="001929B6" w:rsidP="001929B6"/>
    <w:p w14:paraId="3071681A" w14:textId="0ECF65F0" w:rsidR="001929B6" w:rsidRDefault="001929B6" w:rsidP="001929B6">
      <w:r>
        <w:t>In conclusion, the analysis of comprehensive company data from the 2022 Fortune 1000 list illuminates the evolving landscape of corporate America. It demonstrates the pivotal role of technology, adaptability, and strategic foresight in shaping the success of these prominent companies. The insights gleaned from this analysis contribute to a deeper understanding of the forces driving business transformation in the 21st century.</w:t>
      </w:r>
    </w:p>
    <w:p w14:paraId="4FF5A93B" w14:textId="77777777" w:rsidR="001929B6" w:rsidRPr="001929B6" w:rsidRDefault="001929B6" w:rsidP="001929B6"/>
    <w:sdt>
      <w:sdtPr>
        <w:rPr>
          <w:b w:val="0"/>
          <w:color w:val="auto"/>
          <w:sz w:val="24"/>
        </w:rPr>
        <w:id w:val="1513799774"/>
        <w:docPartObj>
          <w:docPartGallery w:val="Table of Contents"/>
        </w:docPartObj>
      </w:sdtPr>
      <w:sdtEndPr/>
      <w:sdtContent>
        <w:p w14:paraId="1B614BEC" w14:textId="77777777" w:rsidR="00B52155" w:rsidRPr="001929B6" w:rsidRDefault="001F6E32" w:rsidP="001929B6">
          <w:pPr>
            <w:pStyle w:val="Heading2"/>
            <w:shd w:val="clear" w:color="auto" w:fill="FFFFFF" w:themeFill="background1"/>
            <w:spacing w:after="282"/>
            <w:ind w:left="306" w:right="362"/>
            <w:rPr>
              <w:color w:val="auto"/>
            </w:rPr>
          </w:pPr>
          <w:r w:rsidRPr="001929B6">
            <w:rPr>
              <w:color w:val="auto"/>
            </w:rPr>
            <w:t xml:space="preserve">TABLE OF CONTENTS </w:t>
          </w:r>
        </w:p>
        <w:p w14:paraId="7EAA6BEE" w14:textId="77777777" w:rsidR="00B52155" w:rsidRPr="001929B6" w:rsidRDefault="001F6E32" w:rsidP="001929B6">
          <w:pPr>
            <w:pStyle w:val="Heading3"/>
            <w:shd w:val="clear" w:color="auto" w:fill="FFFFFF" w:themeFill="background1"/>
            <w:tabs>
              <w:tab w:val="right" w:pos="9092"/>
            </w:tabs>
            <w:spacing w:after="294"/>
            <w:ind w:left="0" w:firstLine="0"/>
            <w:rPr>
              <w:color w:val="auto"/>
            </w:rPr>
          </w:pPr>
          <w:r w:rsidRPr="001929B6">
            <w:rPr>
              <w:color w:val="auto"/>
            </w:rPr>
            <w:t xml:space="preserve">S.No Content </w:t>
          </w:r>
          <w:r w:rsidRPr="001929B6">
            <w:rPr>
              <w:color w:val="auto"/>
            </w:rPr>
            <w:tab/>
            <w:t xml:space="preserve">Pg.No </w:t>
          </w:r>
        </w:p>
        <w:p w14:paraId="6AFB8970" w14:textId="77777777" w:rsidR="00B52155" w:rsidRPr="001929B6" w:rsidRDefault="001F6E32" w:rsidP="001929B6">
          <w:pPr>
            <w:pStyle w:val="TOC1"/>
            <w:shd w:val="clear" w:color="auto" w:fill="FFFFFF" w:themeFill="background1"/>
            <w:tabs>
              <w:tab w:val="right" w:leader="dot" w:pos="9092"/>
            </w:tabs>
            <w:rPr>
              <w:color w:val="auto"/>
            </w:rPr>
          </w:pPr>
          <w:r w:rsidRPr="001929B6">
            <w:rPr>
              <w:color w:val="auto"/>
            </w:rPr>
            <w:fldChar w:fldCharType="begin"/>
          </w:r>
          <w:r w:rsidRPr="001929B6">
            <w:rPr>
              <w:color w:val="auto"/>
            </w:rPr>
            <w:instrText xml:space="preserve"> TOC \o "1-1" \h \z \u </w:instrText>
          </w:r>
          <w:r w:rsidRPr="001929B6">
            <w:rPr>
              <w:color w:val="auto"/>
            </w:rPr>
            <w:fldChar w:fldCharType="separate"/>
          </w:r>
          <w:hyperlink w:anchor="_Toc13047">
            <w:r w:rsidRPr="001929B6">
              <w:rPr>
                <w:color w:val="auto"/>
              </w:rPr>
              <w:t>1. Introduction</w:t>
            </w:r>
            <w:r w:rsidRPr="001929B6">
              <w:rPr>
                <w:color w:val="auto"/>
              </w:rPr>
              <w:tab/>
            </w:r>
            <w:r w:rsidRPr="001929B6">
              <w:rPr>
                <w:color w:val="auto"/>
              </w:rPr>
              <w:fldChar w:fldCharType="begin"/>
            </w:r>
            <w:r w:rsidRPr="001929B6">
              <w:rPr>
                <w:color w:val="auto"/>
              </w:rPr>
              <w:instrText>PAGEREF _Toc13047 \h</w:instrText>
            </w:r>
            <w:r w:rsidRPr="001929B6">
              <w:rPr>
                <w:color w:val="auto"/>
              </w:rPr>
            </w:r>
            <w:r w:rsidRPr="001929B6">
              <w:rPr>
                <w:color w:val="auto"/>
              </w:rPr>
              <w:fldChar w:fldCharType="separate"/>
            </w:r>
            <w:r w:rsidRPr="001929B6">
              <w:rPr>
                <w:color w:val="auto"/>
              </w:rPr>
              <w:t xml:space="preserve">5 </w:t>
            </w:r>
            <w:r w:rsidRPr="001929B6">
              <w:rPr>
                <w:color w:val="auto"/>
              </w:rPr>
              <w:fldChar w:fldCharType="end"/>
            </w:r>
          </w:hyperlink>
        </w:p>
        <w:p w14:paraId="4ED470D1" w14:textId="77777777" w:rsidR="00B52155" w:rsidRPr="001929B6" w:rsidRDefault="001F6E32" w:rsidP="001929B6">
          <w:pPr>
            <w:pStyle w:val="TOC1"/>
            <w:shd w:val="clear" w:color="auto" w:fill="FFFFFF" w:themeFill="background1"/>
            <w:tabs>
              <w:tab w:val="right" w:leader="dot" w:pos="9092"/>
            </w:tabs>
            <w:rPr>
              <w:color w:val="auto"/>
            </w:rPr>
          </w:pPr>
          <w:hyperlink w:anchor="_Toc13048">
            <w:r w:rsidRPr="001929B6">
              <w:rPr>
                <w:color w:val="auto"/>
              </w:rPr>
              <w:t>2. Methodology</w:t>
            </w:r>
            <w:r w:rsidRPr="001929B6">
              <w:rPr>
                <w:color w:val="auto"/>
              </w:rPr>
              <w:tab/>
            </w:r>
            <w:r w:rsidRPr="001929B6">
              <w:rPr>
                <w:color w:val="auto"/>
              </w:rPr>
              <w:fldChar w:fldCharType="begin"/>
            </w:r>
            <w:r w:rsidRPr="001929B6">
              <w:rPr>
                <w:color w:val="auto"/>
              </w:rPr>
              <w:instrText>PAGEREF _Toc13048 \h</w:instrText>
            </w:r>
            <w:r w:rsidRPr="001929B6">
              <w:rPr>
                <w:color w:val="auto"/>
              </w:rPr>
            </w:r>
            <w:r w:rsidRPr="001929B6">
              <w:rPr>
                <w:color w:val="auto"/>
              </w:rPr>
              <w:fldChar w:fldCharType="separate"/>
            </w:r>
            <w:r w:rsidRPr="001929B6">
              <w:rPr>
                <w:color w:val="auto"/>
              </w:rPr>
              <w:t xml:space="preserve">7 </w:t>
            </w:r>
            <w:r w:rsidRPr="001929B6">
              <w:rPr>
                <w:color w:val="auto"/>
              </w:rPr>
              <w:fldChar w:fldCharType="end"/>
            </w:r>
          </w:hyperlink>
        </w:p>
        <w:p w14:paraId="46F8E7C1" w14:textId="77777777" w:rsidR="00B52155" w:rsidRPr="001929B6" w:rsidRDefault="001F6E32" w:rsidP="001929B6">
          <w:pPr>
            <w:pStyle w:val="TOC1"/>
            <w:shd w:val="clear" w:color="auto" w:fill="FFFFFF" w:themeFill="background1"/>
            <w:tabs>
              <w:tab w:val="right" w:leader="dot" w:pos="9092"/>
            </w:tabs>
            <w:rPr>
              <w:color w:val="auto"/>
            </w:rPr>
          </w:pPr>
          <w:hyperlink w:anchor="_Toc13049">
            <w:r w:rsidRPr="001929B6">
              <w:rPr>
                <w:color w:val="auto"/>
              </w:rPr>
              <w:t>3. System Design / Architecture</w:t>
            </w:r>
            <w:r w:rsidRPr="001929B6">
              <w:rPr>
                <w:color w:val="auto"/>
              </w:rPr>
              <w:tab/>
            </w:r>
            <w:r w:rsidRPr="001929B6">
              <w:rPr>
                <w:color w:val="auto"/>
              </w:rPr>
              <w:fldChar w:fldCharType="begin"/>
            </w:r>
            <w:r w:rsidRPr="001929B6">
              <w:rPr>
                <w:color w:val="auto"/>
              </w:rPr>
              <w:instrText>PAGEREF _Toc13049 \h</w:instrText>
            </w:r>
            <w:r w:rsidRPr="001929B6">
              <w:rPr>
                <w:color w:val="auto"/>
              </w:rPr>
            </w:r>
            <w:r w:rsidRPr="001929B6">
              <w:rPr>
                <w:color w:val="auto"/>
              </w:rPr>
              <w:fldChar w:fldCharType="separate"/>
            </w:r>
            <w:r w:rsidRPr="001929B6">
              <w:rPr>
                <w:color w:val="auto"/>
              </w:rPr>
              <w:t xml:space="preserve">9 </w:t>
            </w:r>
            <w:r w:rsidRPr="001929B6">
              <w:rPr>
                <w:color w:val="auto"/>
              </w:rPr>
              <w:fldChar w:fldCharType="end"/>
            </w:r>
          </w:hyperlink>
        </w:p>
        <w:p w14:paraId="55DFAB2F" w14:textId="77777777" w:rsidR="00B52155" w:rsidRPr="001929B6" w:rsidRDefault="001F6E32" w:rsidP="001929B6">
          <w:pPr>
            <w:pStyle w:val="TOC1"/>
            <w:shd w:val="clear" w:color="auto" w:fill="FFFFFF" w:themeFill="background1"/>
            <w:tabs>
              <w:tab w:val="right" w:leader="dot" w:pos="9092"/>
            </w:tabs>
            <w:rPr>
              <w:color w:val="auto"/>
            </w:rPr>
          </w:pPr>
          <w:hyperlink w:anchor="_Toc13050">
            <w:r w:rsidRPr="001929B6">
              <w:rPr>
                <w:color w:val="auto"/>
              </w:rPr>
              <w:t>4. Implementation</w:t>
            </w:r>
            <w:r w:rsidRPr="001929B6">
              <w:rPr>
                <w:color w:val="auto"/>
              </w:rPr>
              <w:tab/>
            </w:r>
            <w:r w:rsidRPr="001929B6">
              <w:rPr>
                <w:color w:val="auto"/>
              </w:rPr>
              <w:fldChar w:fldCharType="begin"/>
            </w:r>
            <w:r w:rsidRPr="001929B6">
              <w:rPr>
                <w:color w:val="auto"/>
              </w:rPr>
              <w:instrText>PAGEREF _Toc13050 \h</w:instrText>
            </w:r>
            <w:r w:rsidRPr="001929B6">
              <w:rPr>
                <w:color w:val="auto"/>
              </w:rPr>
            </w:r>
            <w:r w:rsidRPr="001929B6">
              <w:rPr>
                <w:color w:val="auto"/>
              </w:rPr>
              <w:fldChar w:fldCharType="separate"/>
            </w:r>
            <w:r w:rsidRPr="001929B6">
              <w:rPr>
                <w:color w:val="auto"/>
              </w:rPr>
              <w:t xml:space="preserve">16 </w:t>
            </w:r>
            <w:r w:rsidRPr="001929B6">
              <w:rPr>
                <w:color w:val="auto"/>
              </w:rPr>
              <w:fldChar w:fldCharType="end"/>
            </w:r>
          </w:hyperlink>
        </w:p>
        <w:p w14:paraId="00B6FC46" w14:textId="77777777" w:rsidR="00B52155" w:rsidRPr="001929B6" w:rsidRDefault="001F6E32" w:rsidP="001929B6">
          <w:pPr>
            <w:pStyle w:val="TOC1"/>
            <w:shd w:val="clear" w:color="auto" w:fill="FFFFFF" w:themeFill="background1"/>
            <w:tabs>
              <w:tab w:val="right" w:leader="dot" w:pos="9092"/>
            </w:tabs>
            <w:rPr>
              <w:color w:val="auto"/>
            </w:rPr>
          </w:pPr>
          <w:hyperlink w:anchor="_Toc13051">
            <w:r w:rsidRPr="001929B6">
              <w:rPr>
                <w:color w:val="auto"/>
              </w:rPr>
              <w:t>5. Results</w:t>
            </w:r>
            <w:r w:rsidRPr="001929B6">
              <w:rPr>
                <w:color w:val="auto"/>
              </w:rPr>
              <w:tab/>
            </w:r>
            <w:r w:rsidRPr="001929B6">
              <w:rPr>
                <w:color w:val="auto"/>
              </w:rPr>
              <w:fldChar w:fldCharType="begin"/>
            </w:r>
            <w:r w:rsidRPr="001929B6">
              <w:rPr>
                <w:color w:val="auto"/>
              </w:rPr>
              <w:instrText>PAGEREF _Toc13051 \h</w:instrText>
            </w:r>
            <w:r w:rsidRPr="001929B6">
              <w:rPr>
                <w:color w:val="auto"/>
              </w:rPr>
            </w:r>
            <w:r w:rsidRPr="001929B6">
              <w:rPr>
                <w:color w:val="auto"/>
              </w:rPr>
              <w:fldChar w:fldCharType="separate"/>
            </w:r>
            <w:r w:rsidRPr="001929B6">
              <w:rPr>
                <w:color w:val="auto"/>
              </w:rPr>
              <w:t xml:space="preserve">19 </w:t>
            </w:r>
            <w:r w:rsidRPr="001929B6">
              <w:rPr>
                <w:color w:val="auto"/>
              </w:rPr>
              <w:fldChar w:fldCharType="end"/>
            </w:r>
          </w:hyperlink>
        </w:p>
        <w:p w14:paraId="06F8C6E0" w14:textId="77777777" w:rsidR="00B52155" w:rsidRPr="001929B6" w:rsidRDefault="001F6E32" w:rsidP="001929B6">
          <w:pPr>
            <w:pStyle w:val="TOC1"/>
            <w:shd w:val="clear" w:color="auto" w:fill="FFFFFF" w:themeFill="background1"/>
            <w:tabs>
              <w:tab w:val="right" w:leader="dot" w:pos="9092"/>
            </w:tabs>
            <w:rPr>
              <w:color w:val="auto"/>
            </w:rPr>
          </w:pPr>
          <w:hyperlink w:anchor="_Toc13052">
            <w:r w:rsidRPr="001929B6">
              <w:rPr>
                <w:color w:val="auto"/>
              </w:rPr>
              <w:t>6. Conclusion</w:t>
            </w:r>
            <w:r w:rsidRPr="001929B6">
              <w:rPr>
                <w:color w:val="auto"/>
              </w:rPr>
              <w:tab/>
            </w:r>
            <w:r w:rsidRPr="001929B6">
              <w:rPr>
                <w:color w:val="auto"/>
              </w:rPr>
              <w:fldChar w:fldCharType="begin"/>
            </w:r>
            <w:r w:rsidRPr="001929B6">
              <w:rPr>
                <w:color w:val="auto"/>
              </w:rPr>
              <w:instrText>PAGEREF _Toc13052 \h</w:instrText>
            </w:r>
            <w:r w:rsidRPr="001929B6">
              <w:rPr>
                <w:color w:val="auto"/>
              </w:rPr>
            </w:r>
            <w:r w:rsidRPr="001929B6">
              <w:rPr>
                <w:color w:val="auto"/>
              </w:rPr>
              <w:fldChar w:fldCharType="separate"/>
            </w:r>
            <w:r w:rsidRPr="001929B6">
              <w:rPr>
                <w:color w:val="auto"/>
              </w:rPr>
              <w:t xml:space="preserve">23 </w:t>
            </w:r>
            <w:r w:rsidRPr="001929B6">
              <w:rPr>
                <w:color w:val="auto"/>
              </w:rPr>
              <w:fldChar w:fldCharType="end"/>
            </w:r>
          </w:hyperlink>
        </w:p>
        <w:p w14:paraId="10F230C2" w14:textId="77777777" w:rsidR="00B52155" w:rsidRPr="001929B6" w:rsidRDefault="001F6E32" w:rsidP="001929B6">
          <w:pPr>
            <w:shd w:val="clear" w:color="auto" w:fill="FFFFFF" w:themeFill="background1"/>
            <w:rPr>
              <w:color w:val="auto"/>
            </w:rPr>
          </w:pPr>
          <w:r w:rsidRPr="001929B6">
            <w:rPr>
              <w:color w:val="auto"/>
            </w:rPr>
            <w:fldChar w:fldCharType="end"/>
          </w:r>
        </w:p>
      </w:sdtContent>
    </w:sdt>
    <w:p w14:paraId="364535FE" w14:textId="77777777" w:rsidR="00B52155" w:rsidRPr="001929B6" w:rsidRDefault="001F6E32" w:rsidP="001929B6">
      <w:pPr>
        <w:shd w:val="clear" w:color="auto" w:fill="FFFFFF" w:themeFill="background1"/>
        <w:spacing w:after="458" w:line="259" w:lineRule="auto"/>
        <w:ind w:left="5" w:right="0" w:firstLine="0"/>
        <w:jc w:val="center"/>
        <w:rPr>
          <w:color w:val="auto"/>
        </w:rPr>
      </w:pPr>
      <w:r w:rsidRPr="001929B6">
        <w:rPr>
          <w:b/>
          <w:color w:val="auto"/>
          <w:sz w:val="28"/>
        </w:rPr>
        <w:t xml:space="preserve"> </w:t>
      </w:r>
    </w:p>
    <w:p w14:paraId="18351340" w14:textId="77777777" w:rsidR="00B52155" w:rsidRPr="001929B6" w:rsidRDefault="001F6E32" w:rsidP="001929B6">
      <w:pPr>
        <w:shd w:val="clear" w:color="auto" w:fill="FFFFFF" w:themeFill="background1"/>
        <w:spacing w:after="415" w:line="259" w:lineRule="auto"/>
        <w:ind w:left="5" w:right="0" w:firstLine="0"/>
        <w:jc w:val="center"/>
        <w:rPr>
          <w:color w:val="auto"/>
        </w:rPr>
      </w:pPr>
      <w:r w:rsidRPr="001929B6">
        <w:rPr>
          <w:b/>
          <w:color w:val="auto"/>
          <w:sz w:val="28"/>
        </w:rPr>
        <w:t xml:space="preserve"> </w:t>
      </w:r>
    </w:p>
    <w:p w14:paraId="4730426F" w14:textId="77777777" w:rsidR="00B52155" w:rsidRPr="001929B6" w:rsidRDefault="001F6E32" w:rsidP="001929B6">
      <w:pPr>
        <w:shd w:val="clear" w:color="auto" w:fill="FFFFFF" w:themeFill="background1"/>
        <w:spacing w:after="0" w:line="259" w:lineRule="auto"/>
        <w:ind w:left="0" w:right="0" w:firstLine="0"/>
        <w:jc w:val="left"/>
        <w:rPr>
          <w:color w:val="auto"/>
        </w:rPr>
      </w:pPr>
      <w:r w:rsidRPr="001929B6">
        <w:rPr>
          <w:b/>
          <w:color w:val="auto"/>
        </w:rPr>
        <w:t xml:space="preserve"> </w:t>
      </w:r>
      <w:r w:rsidRPr="001929B6">
        <w:rPr>
          <w:b/>
          <w:color w:val="auto"/>
        </w:rPr>
        <w:tab/>
      </w:r>
      <w:r w:rsidRPr="001929B6">
        <w:rPr>
          <w:color w:val="auto"/>
        </w:rPr>
        <w:t xml:space="preserve"> </w:t>
      </w:r>
      <w:r w:rsidRPr="001929B6">
        <w:rPr>
          <w:color w:val="auto"/>
        </w:rPr>
        <w:br w:type="page"/>
      </w:r>
    </w:p>
    <w:p w14:paraId="21718168" w14:textId="77777777" w:rsidR="00B52155" w:rsidRPr="001929B6" w:rsidRDefault="001F6E32" w:rsidP="001929B6">
      <w:pPr>
        <w:pStyle w:val="Heading1"/>
        <w:shd w:val="clear" w:color="auto" w:fill="FFFFFF" w:themeFill="background1"/>
        <w:ind w:left="306" w:right="12"/>
        <w:rPr>
          <w:color w:val="auto"/>
        </w:rPr>
      </w:pPr>
      <w:bookmarkStart w:id="0" w:name="_Toc13047"/>
      <w:r w:rsidRPr="001929B6">
        <w:rPr>
          <w:color w:val="auto"/>
        </w:rPr>
        <w:lastRenderedPageBreak/>
        <w:t>1.</w:t>
      </w:r>
      <w:r w:rsidRPr="001929B6">
        <w:rPr>
          <w:rFonts w:ascii="Arial" w:eastAsia="Arial" w:hAnsi="Arial" w:cs="Arial"/>
          <w:color w:val="auto"/>
        </w:rPr>
        <w:t xml:space="preserve"> </w:t>
      </w:r>
      <w:r w:rsidRPr="001929B6">
        <w:rPr>
          <w:color w:val="auto"/>
        </w:rPr>
        <w:t xml:space="preserve">INTRODUCTION </w:t>
      </w:r>
      <w:bookmarkEnd w:id="0"/>
    </w:p>
    <w:p w14:paraId="168951E6" w14:textId="77777777" w:rsidR="00341423" w:rsidRPr="00341423" w:rsidRDefault="00341423" w:rsidP="00341423">
      <w:pPr>
        <w:shd w:val="clear" w:color="auto" w:fill="FFFFFF" w:themeFill="background1"/>
        <w:spacing w:after="0" w:line="259" w:lineRule="auto"/>
        <w:ind w:left="0" w:right="0" w:firstLine="0"/>
        <w:jc w:val="left"/>
        <w:rPr>
          <w:color w:val="auto"/>
        </w:rPr>
      </w:pPr>
      <w:r w:rsidRPr="00341423">
        <w:rPr>
          <w:color w:val="auto"/>
        </w:rPr>
        <w:t>Introduction:</w:t>
      </w:r>
    </w:p>
    <w:p w14:paraId="2D17921D" w14:textId="77777777" w:rsidR="00341423" w:rsidRPr="00341423" w:rsidRDefault="00341423" w:rsidP="00341423">
      <w:pPr>
        <w:shd w:val="clear" w:color="auto" w:fill="FFFFFF" w:themeFill="background1"/>
        <w:spacing w:after="0" w:line="259" w:lineRule="auto"/>
        <w:ind w:left="0" w:right="0" w:firstLine="0"/>
        <w:jc w:val="left"/>
        <w:rPr>
          <w:color w:val="auto"/>
        </w:rPr>
      </w:pPr>
    </w:p>
    <w:p w14:paraId="7C4D26CB" w14:textId="77777777" w:rsidR="00341423" w:rsidRPr="00341423" w:rsidRDefault="00341423" w:rsidP="00341423">
      <w:pPr>
        <w:shd w:val="clear" w:color="auto" w:fill="FFFFFF" w:themeFill="background1"/>
        <w:spacing w:after="0" w:line="259" w:lineRule="auto"/>
        <w:ind w:left="0" w:right="0" w:firstLine="0"/>
        <w:jc w:val="left"/>
        <w:rPr>
          <w:color w:val="auto"/>
        </w:rPr>
      </w:pPr>
      <w:r w:rsidRPr="00341423">
        <w:rPr>
          <w:color w:val="auto"/>
        </w:rPr>
        <w:t>The corporate world is a dynamic and ever-evolving ecosystem, where success is often defined by financial performance, innovation, and adaptability. In this context, the Fortune 1000 list stands as a testament to the prowess of American businesses on the global stage. Each year, Fortune magazine meticulously compiles and ranks the largest publicly traded companies in the United States, giving us a panoramic view of corporate achievements and trends. The 2022 Fortune 1000 list, in particular, offers a unique vantage point for understanding the complex interplay of factors that shape the business landscape.</w:t>
      </w:r>
    </w:p>
    <w:p w14:paraId="36D625CB" w14:textId="77777777" w:rsidR="00341423" w:rsidRPr="00341423" w:rsidRDefault="00341423" w:rsidP="00341423">
      <w:pPr>
        <w:shd w:val="clear" w:color="auto" w:fill="FFFFFF" w:themeFill="background1"/>
        <w:spacing w:after="0" w:line="259" w:lineRule="auto"/>
        <w:ind w:left="0" w:right="0" w:firstLine="0"/>
        <w:jc w:val="left"/>
        <w:rPr>
          <w:color w:val="auto"/>
        </w:rPr>
      </w:pPr>
    </w:p>
    <w:p w14:paraId="5074B3E3" w14:textId="77777777" w:rsidR="00341423" w:rsidRPr="00341423" w:rsidRDefault="00341423" w:rsidP="00341423">
      <w:pPr>
        <w:shd w:val="clear" w:color="auto" w:fill="FFFFFF" w:themeFill="background1"/>
        <w:spacing w:after="0" w:line="259" w:lineRule="auto"/>
        <w:ind w:left="0" w:right="0" w:firstLine="0"/>
        <w:jc w:val="left"/>
        <w:rPr>
          <w:color w:val="auto"/>
        </w:rPr>
      </w:pPr>
      <w:r w:rsidRPr="00341423">
        <w:rPr>
          <w:color w:val="auto"/>
        </w:rPr>
        <w:t>These companies represent not only economic powerhouses but also engines of innovation, job creation, and industry leadership. Their influence resonates far beyond balance sheets, affecting markets, employees, communities, and even policy decisions. Analyzing the comprehensive company data from the 2022 Fortune 1000 list provides a valuable opportunity to unravel the strategies, challenges, and opportunities that define these corporate giants.</w:t>
      </w:r>
    </w:p>
    <w:p w14:paraId="2825EED2" w14:textId="77777777" w:rsidR="00341423" w:rsidRPr="00341423" w:rsidRDefault="00341423" w:rsidP="00341423">
      <w:pPr>
        <w:shd w:val="clear" w:color="auto" w:fill="FFFFFF" w:themeFill="background1"/>
        <w:spacing w:after="0" w:line="259" w:lineRule="auto"/>
        <w:ind w:left="0" w:right="0" w:firstLine="0"/>
        <w:jc w:val="left"/>
        <w:rPr>
          <w:color w:val="auto"/>
        </w:rPr>
      </w:pPr>
    </w:p>
    <w:p w14:paraId="5247C295" w14:textId="77777777" w:rsidR="00341423" w:rsidRPr="00341423" w:rsidRDefault="00341423" w:rsidP="00341423">
      <w:pPr>
        <w:shd w:val="clear" w:color="auto" w:fill="FFFFFF" w:themeFill="background1"/>
        <w:spacing w:after="0" w:line="259" w:lineRule="auto"/>
        <w:ind w:left="0" w:right="0" w:firstLine="0"/>
        <w:jc w:val="left"/>
        <w:rPr>
          <w:color w:val="auto"/>
        </w:rPr>
      </w:pPr>
      <w:r w:rsidRPr="00341423">
        <w:rPr>
          <w:color w:val="auto"/>
        </w:rPr>
        <w:t>As we delve into this analysis, we embark on a journey through sectors as diverse as technology, healthcare, finance, energy, and beyond. We aim to uncover patterns that offer insights into how companies are navigating disruptions, harnessing technological advancements, and embracing sustainability imperatives. Beyond numbers and figures, this exploration enables us to discern the human dimension of business – from employee well-being to inclusivity initiatives that shape corporate cultures.</w:t>
      </w:r>
    </w:p>
    <w:p w14:paraId="2600B53B" w14:textId="77777777" w:rsidR="00341423" w:rsidRPr="00341423" w:rsidRDefault="00341423" w:rsidP="00341423">
      <w:pPr>
        <w:shd w:val="clear" w:color="auto" w:fill="FFFFFF" w:themeFill="background1"/>
        <w:spacing w:after="0" w:line="259" w:lineRule="auto"/>
        <w:ind w:left="0" w:right="0" w:firstLine="0"/>
        <w:jc w:val="left"/>
        <w:rPr>
          <w:color w:val="auto"/>
        </w:rPr>
      </w:pPr>
    </w:p>
    <w:p w14:paraId="04356FE1" w14:textId="77777777" w:rsidR="00341423" w:rsidRPr="00341423" w:rsidRDefault="00341423" w:rsidP="00341423">
      <w:pPr>
        <w:shd w:val="clear" w:color="auto" w:fill="FFFFFF" w:themeFill="background1"/>
        <w:spacing w:after="0" w:line="259" w:lineRule="auto"/>
        <w:ind w:left="0" w:right="0" w:firstLine="0"/>
        <w:jc w:val="left"/>
        <w:rPr>
          <w:color w:val="auto"/>
        </w:rPr>
      </w:pPr>
      <w:r w:rsidRPr="00341423">
        <w:rPr>
          <w:color w:val="auto"/>
        </w:rPr>
        <w:t>In this study, we will dissect revenue trends, delve into financial performance metrics, explore workforce dynamics, and take a closer look at sector-specific strategies. By doing so, we aim to paint a comprehensive picture of the Fortune 1000 companies' landscape in 2022 and derive lessons that resonate with businesses of all sizes and industries. This analysis bridges the gap between data and narrative, revealing the stories behind the statistics and the strategies behind the success.</w:t>
      </w:r>
    </w:p>
    <w:p w14:paraId="1111BD3E" w14:textId="77777777" w:rsidR="00341423" w:rsidRPr="00341423" w:rsidRDefault="00341423" w:rsidP="00341423">
      <w:pPr>
        <w:shd w:val="clear" w:color="auto" w:fill="FFFFFF" w:themeFill="background1"/>
        <w:spacing w:after="0" w:line="259" w:lineRule="auto"/>
        <w:ind w:left="0" w:right="0" w:firstLine="0"/>
        <w:jc w:val="left"/>
        <w:rPr>
          <w:color w:val="auto"/>
        </w:rPr>
      </w:pPr>
    </w:p>
    <w:p w14:paraId="33B02988" w14:textId="7095B755" w:rsidR="00B52155" w:rsidRPr="001929B6" w:rsidRDefault="00341423" w:rsidP="00341423">
      <w:pPr>
        <w:shd w:val="clear" w:color="auto" w:fill="FFFFFF" w:themeFill="background1"/>
        <w:spacing w:after="0" w:line="259" w:lineRule="auto"/>
        <w:ind w:left="0" w:right="0" w:firstLine="0"/>
        <w:jc w:val="left"/>
        <w:rPr>
          <w:color w:val="auto"/>
        </w:rPr>
      </w:pPr>
      <w:r w:rsidRPr="00341423">
        <w:rPr>
          <w:color w:val="auto"/>
        </w:rPr>
        <w:t>In the following sections, we will uncover the intriguing insights that emerge from this in-depth examination of the 2022 Fortune 1000 companies. From the ever-accelerating technological transformations to the nuances of industry-specific challenges, we will piece together a mosaic that captures the essence of modern American business and its global implications.</w:t>
      </w:r>
      <w:r w:rsidRPr="001929B6">
        <w:rPr>
          <w:color w:val="auto"/>
        </w:rPr>
        <w:tab/>
        <w:t xml:space="preserve"> </w:t>
      </w:r>
    </w:p>
    <w:p w14:paraId="0836038D" w14:textId="77777777" w:rsidR="00B52155" w:rsidRPr="001929B6" w:rsidRDefault="001F6E32" w:rsidP="001929B6">
      <w:pPr>
        <w:pStyle w:val="Heading1"/>
        <w:shd w:val="clear" w:color="auto" w:fill="FFFFFF" w:themeFill="background1"/>
        <w:ind w:left="306" w:right="12"/>
        <w:rPr>
          <w:color w:val="auto"/>
        </w:rPr>
      </w:pPr>
      <w:bookmarkStart w:id="1" w:name="_Toc13048"/>
      <w:r w:rsidRPr="001929B6">
        <w:rPr>
          <w:b w:val="0"/>
          <w:color w:val="auto"/>
          <w:sz w:val="24"/>
        </w:rPr>
        <w:t>2.</w:t>
      </w:r>
      <w:r w:rsidRPr="001929B6">
        <w:rPr>
          <w:rFonts w:ascii="Arial" w:eastAsia="Arial" w:hAnsi="Arial" w:cs="Arial"/>
          <w:b w:val="0"/>
          <w:color w:val="auto"/>
          <w:sz w:val="24"/>
        </w:rPr>
        <w:t xml:space="preserve"> </w:t>
      </w:r>
      <w:r w:rsidRPr="001929B6">
        <w:rPr>
          <w:color w:val="auto"/>
        </w:rPr>
        <w:t>METHODOLOGY</w:t>
      </w:r>
      <w:r w:rsidRPr="001929B6">
        <w:rPr>
          <w:b w:val="0"/>
          <w:color w:val="auto"/>
          <w:sz w:val="24"/>
        </w:rPr>
        <w:t xml:space="preserve"> </w:t>
      </w:r>
      <w:bookmarkEnd w:id="1"/>
    </w:p>
    <w:p w14:paraId="04045E6F" w14:textId="77777777" w:rsidR="00341423" w:rsidRPr="00341423" w:rsidRDefault="00341423" w:rsidP="00341423">
      <w:pPr>
        <w:shd w:val="clear" w:color="auto" w:fill="FFFFFF" w:themeFill="background1"/>
        <w:spacing w:after="0" w:line="259" w:lineRule="auto"/>
        <w:ind w:left="0" w:right="0" w:firstLine="0"/>
        <w:jc w:val="left"/>
        <w:rPr>
          <w:color w:val="auto"/>
        </w:rPr>
      </w:pPr>
      <w:r w:rsidRPr="00341423">
        <w:rPr>
          <w:color w:val="auto"/>
        </w:rPr>
        <w:t>Methodology:</w:t>
      </w:r>
    </w:p>
    <w:p w14:paraId="36A76D6A" w14:textId="77777777" w:rsidR="00341423" w:rsidRPr="00341423" w:rsidRDefault="00341423" w:rsidP="00341423">
      <w:pPr>
        <w:shd w:val="clear" w:color="auto" w:fill="FFFFFF" w:themeFill="background1"/>
        <w:spacing w:after="0" w:line="259" w:lineRule="auto"/>
        <w:ind w:left="0" w:right="0" w:firstLine="0"/>
        <w:jc w:val="left"/>
        <w:rPr>
          <w:color w:val="auto"/>
        </w:rPr>
      </w:pPr>
    </w:p>
    <w:p w14:paraId="501D51F9" w14:textId="77777777" w:rsidR="00341423" w:rsidRPr="00341423" w:rsidRDefault="00341423" w:rsidP="00341423">
      <w:pPr>
        <w:shd w:val="clear" w:color="auto" w:fill="FFFFFF" w:themeFill="background1"/>
        <w:spacing w:after="0" w:line="259" w:lineRule="auto"/>
        <w:ind w:left="0" w:right="0" w:firstLine="0"/>
        <w:jc w:val="left"/>
        <w:rPr>
          <w:color w:val="auto"/>
        </w:rPr>
      </w:pPr>
      <w:r w:rsidRPr="00341423">
        <w:rPr>
          <w:color w:val="auto"/>
        </w:rPr>
        <w:t>To conduct a comprehensive analysis of the 2022 Fortune 1000 companies, a structured methodology was employed. This approach aimed to ensure rigor, accuracy, and depth in uncovering insights, trends, and patterns within the dataset. The following steps outline the methodology used for this analysis:</w:t>
      </w:r>
    </w:p>
    <w:p w14:paraId="0FDEAED4" w14:textId="77777777" w:rsidR="00341423" w:rsidRPr="00587E95" w:rsidRDefault="00341423" w:rsidP="00341423">
      <w:pPr>
        <w:shd w:val="clear" w:color="auto" w:fill="FFFFFF" w:themeFill="background1"/>
        <w:spacing w:after="0" w:line="259" w:lineRule="auto"/>
        <w:ind w:left="0" w:right="0" w:firstLine="0"/>
        <w:jc w:val="left"/>
        <w:rPr>
          <w:b/>
          <w:bCs/>
          <w:color w:val="auto"/>
        </w:rPr>
      </w:pPr>
    </w:p>
    <w:p w14:paraId="6CE5A7AC" w14:textId="77777777" w:rsidR="00341423" w:rsidRPr="00587E95" w:rsidRDefault="00341423" w:rsidP="00341423">
      <w:pPr>
        <w:shd w:val="clear" w:color="auto" w:fill="FFFFFF" w:themeFill="background1"/>
        <w:spacing w:after="0" w:line="259" w:lineRule="auto"/>
        <w:ind w:left="0" w:right="0" w:firstLine="0"/>
        <w:jc w:val="left"/>
        <w:rPr>
          <w:b/>
          <w:bCs/>
          <w:color w:val="auto"/>
        </w:rPr>
      </w:pPr>
      <w:r w:rsidRPr="00587E95">
        <w:rPr>
          <w:b/>
          <w:bCs/>
          <w:color w:val="auto"/>
        </w:rPr>
        <w:t>1. **Data Collection and Compilation:**</w:t>
      </w:r>
    </w:p>
    <w:p w14:paraId="415E5537" w14:textId="77777777" w:rsidR="00341423" w:rsidRPr="00341423" w:rsidRDefault="00341423" w:rsidP="00341423">
      <w:pPr>
        <w:shd w:val="clear" w:color="auto" w:fill="FFFFFF" w:themeFill="background1"/>
        <w:spacing w:after="0" w:line="259" w:lineRule="auto"/>
        <w:ind w:left="0" w:right="0" w:firstLine="0"/>
        <w:jc w:val="left"/>
        <w:rPr>
          <w:color w:val="auto"/>
        </w:rPr>
      </w:pPr>
      <w:r w:rsidRPr="00341423">
        <w:rPr>
          <w:color w:val="auto"/>
        </w:rPr>
        <w:t xml:space="preserve">   - Obtain the official 2022 Fortune 1000 list from reliable sources, such as Fortune magazine's website or financial data providers.</w:t>
      </w:r>
    </w:p>
    <w:p w14:paraId="5AF7EFD4" w14:textId="77777777" w:rsidR="00341423" w:rsidRPr="00341423" w:rsidRDefault="00341423" w:rsidP="00341423">
      <w:pPr>
        <w:shd w:val="clear" w:color="auto" w:fill="FFFFFF" w:themeFill="background1"/>
        <w:spacing w:after="0" w:line="259" w:lineRule="auto"/>
        <w:ind w:left="0" w:right="0" w:firstLine="0"/>
        <w:jc w:val="left"/>
        <w:rPr>
          <w:color w:val="auto"/>
        </w:rPr>
      </w:pPr>
      <w:r w:rsidRPr="00341423">
        <w:rPr>
          <w:color w:val="auto"/>
        </w:rPr>
        <w:t xml:space="preserve">   - Collect financial, operational, and demographic data for each company, including revenue, profit margins, market capitalization, workforce size, sector classification, and geographical presence.</w:t>
      </w:r>
    </w:p>
    <w:p w14:paraId="74B8717A" w14:textId="77777777" w:rsidR="00341423" w:rsidRPr="00341423" w:rsidRDefault="00341423" w:rsidP="00341423">
      <w:pPr>
        <w:shd w:val="clear" w:color="auto" w:fill="FFFFFF" w:themeFill="background1"/>
        <w:spacing w:after="0" w:line="259" w:lineRule="auto"/>
        <w:ind w:left="0" w:right="0" w:firstLine="0"/>
        <w:jc w:val="left"/>
        <w:rPr>
          <w:color w:val="auto"/>
        </w:rPr>
      </w:pPr>
    </w:p>
    <w:p w14:paraId="62E650E0" w14:textId="77777777" w:rsidR="00341423" w:rsidRPr="00341423" w:rsidRDefault="00341423" w:rsidP="00341423">
      <w:pPr>
        <w:shd w:val="clear" w:color="auto" w:fill="FFFFFF" w:themeFill="background1"/>
        <w:spacing w:after="0" w:line="259" w:lineRule="auto"/>
        <w:ind w:left="0" w:right="0" w:firstLine="0"/>
        <w:jc w:val="left"/>
        <w:rPr>
          <w:color w:val="auto"/>
        </w:rPr>
      </w:pPr>
      <w:r w:rsidRPr="00341423">
        <w:rPr>
          <w:color w:val="auto"/>
        </w:rPr>
        <w:t xml:space="preserve">2. </w:t>
      </w:r>
      <w:r w:rsidRPr="00587E95">
        <w:rPr>
          <w:b/>
          <w:bCs/>
          <w:color w:val="auto"/>
        </w:rPr>
        <w:t>**Data Preprocessing and Cleaning:**</w:t>
      </w:r>
    </w:p>
    <w:p w14:paraId="38B98F72" w14:textId="77777777" w:rsidR="00341423" w:rsidRPr="00341423" w:rsidRDefault="00341423" w:rsidP="00341423">
      <w:pPr>
        <w:shd w:val="clear" w:color="auto" w:fill="FFFFFF" w:themeFill="background1"/>
        <w:spacing w:after="0" w:line="259" w:lineRule="auto"/>
        <w:ind w:left="0" w:right="0" w:firstLine="0"/>
        <w:jc w:val="left"/>
        <w:rPr>
          <w:color w:val="auto"/>
        </w:rPr>
      </w:pPr>
      <w:r w:rsidRPr="00341423">
        <w:rPr>
          <w:color w:val="auto"/>
        </w:rPr>
        <w:t xml:space="preserve">   - Validate and clean the collected data to remove any inconsistencies, inaccuracies, or missing values that might distort the analysis.</w:t>
      </w:r>
    </w:p>
    <w:p w14:paraId="41C0DBBC" w14:textId="77777777" w:rsidR="00341423" w:rsidRPr="00341423" w:rsidRDefault="00341423" w:rsidP="00341423">
      <w:pPr>
        <w:shd w:val="clear" w:color="auto" w:fill="FFFFFF" w:themeFill="background1"/>
        <w:spacing w:after="0" w:line="259" w:lineRule="auto"/>
        <w:ind w:left="0" w:right="0" w:firstLine="0"/>
        <w:jc w:val="left"/>
        <w:rPr>
          <w:color w:val="auto"/>
        </w:rPr>
      </w:pPr>
      <w:r w:rsidRPr="00341423">
        <w:rPr>
          <w:color w:val="auto"/>
        </w:rPr>
        <w:t xml:space="preserve">   - Standardize data units and formats to ensure comparability across different companies and sectors.</w:t>
      </w:r>
    </w:p>
    <w:p w14:paraId="1EBA948A" w14:textId="77777777" w:rsidR="00341423" w:rsidRPr="00587E95" w:rsidRDefault="00341423" w:rsidP="00341423">
      <w:pPr>
        <w:shd w:val="clear" w:color="auto" w:fill="FFFFFF" w:themeFill="background1"/>
        <w:spacing w:after="0" w:line="259" w:lineRule="auto"/>
        <w:ind w:left="0" w:right="0" w:firstLine="0"/>
        <w:jc w:val="left"/>
        <w:rPr>
          <w:b/>
          <w:bCs/>
          <w:color w:val="auto"/>
        </w:rPr>
      </w:pPr>
    </w:p>
    <w:p w14:paraId="76E1326B" w14:textId="77777777" w:rsidR="00341423" w:rsidRPr="00587E95" w:rsidRDefault="00341423" w:rsidP="00341423">
      <w:pPr>
        <w:shd w:val="clear" w:color="auto" w:fill="FFFFFF" w:themeFill="background1"/>
        <w:spacing w:after="0" w:line="259" w:lineRule="auto"/>
        <w:ind w:left="0" w:right="0" w:firstLine="0"/>
        <w:jc w:val="left"/>
        <w:rPr>
          <w:b/>
          <w:bCs/>
          <w:color w:val="auto"/>
        </w:rPr>
      </w:pPr>
      <w:r w:rsidRPr="00587E95">
        <w:rPr>
          <w:b/>
          <w:bCs/>
          <w:color w:val="auto"/>
        </w:rPr>
        <w:t>3. **Descriptive Analysis:**</w:t>
      </w:r>
    </w:p>
    <w:p w14:paraId="38582D3B" w14:textId="77777777" w:rsidR="00341423" w:rsidRPr="00341423" w:rsidRDefault="00341423" w:rsidP="00341423">
      <w:pPr>
        <w:shd w:val="clear" w:color="auto" w:fill="FFFFFF" w:themeFill="background1"/>
        <w:spacing w:after="0" w:line="259" w:lineRule="auto"/>
        <w:ind w:left="0" w:right="0" w:firstLine="0"/>
        <w:jc w:val="left"/>
        <w:rPr>
          <w:color w:val="auto"/>
        </w:rPr>
      </w:pPr>
      <w:r w:rsidRPr="00341423">
        <w:rPr>
          <w:color w:val="auto"/>
        </w:rPr>
        <w:t xml:space="preserve">   - Perform basic descriptive analysis to generate summary statistics, such as mean, median, and standard deviation, for key financial and operational metrics.</w:t>
      </w:r>
    </w:p>
    <w:p w14:paraId="29CBFBBD" w14:textId="77777777" w:rsidR="00341423" w:rsidRPr="00341423" w:rsidRDefault="00341423" w:rsidP="00341423">
      <w:pPr>
        <w:shd w:val="clear" w:color="auto" w:fill="FFFFFF" w:themeFill="background1"/>
        <w:spacing w:after="0" w:line="259" w:lineRule="auto"/>
        <w:ind w:left="0" w:right="0" w:firstLine="0"/>
        <w:jc w:val="left"/>
        <w:rPr>
          <w:color w:val="auto"/>
        </w:rPr>
      </w:pPr>
      <w:r w:rsidRPr="00341423">
        <w:rPr>
          <w:color w:val="auto"/>
        </w:rPr>
        <w:t xml:space="preserve">   - Create visualizations, such as histograms, box plots, and scatter plots, to visually represent the distribution of data points.</w:t>
      </w:r>
    </w:p>
    <w:p w14:paraId="11854A32" w14:textId="77777777" w:rsidR="00341423" w:rsidRPr="00341423" w:rsidRDefault="00341423" w:rsidP="00341423">
      <w:pPr>
        <w:shd w:val="clear" w:color="auto" w:fill="FFFFFF" w:themeFill="background1"/>
        <w:spacing w:after="0" w:line="259" w:lineRule="auto"/>
        <w:ind w:left="0" w:right="0" w:firstLine="0"/>
        <w:jc w:val="left"/>
        <w:rPr>
          <w:color w:val="auto"/>
        </w:rPr>
      </w:pPr>
    </w:p>
    <w:p w14:paraId="417C0D0C" w14:textId="77777777" w:rsidR="00341423" w:rsidRPr="00587E95" w:rsidRDefault="00341423" w:rsidP="00341423">
      <w:pPr>
        <w:shd w:val="clear" w:color="auto" w:fill="FFFFFF" w:themeFill="background1"/>
        <w:spacing w:after="0" w:line="259" w:lineRule="auto"/>
        <w:ind w:left="0" w:right="0" w:firstLine="0"/>
        <w:jc w:val="left"/>
        <w:rPr>
          <w:b/>
          <w:bCs/>
          <w:color w:val="auto"/>
        </w:rPr>
      </w:pPr>
      <w:r w:rsidRPr="00341423">
        <w:rPr>
          <w:color w:val="auto"/>
        </w:rPr>
        <w:t>4</w:t>
      </w:r>
      <w:r w:rsidRPr="00587E95">
        <w:rPr>
          <w:b/>
          <w:bCs/>
          <w:color w:val="auto"/>
        </w:rPr>
        <w:t>. **Sector-Specific Analysis:**</w:t>
      </w:r>
    </w:p>
    <w:p w14:paraId="4F0D57A1" w14:textId="77777777" w:rsidR="00341423" w:rsidRPr="00341423" w:rsidRDefault="00341423" w:rsidP="00341423">
      <w:pPr>
        <w:shd w:val="clear" w:color="auto" w:fill="FFFFFF" w:themeFill="background1"/>
        <w:spacing w:after="0" w:line="259" w:lineRule="auto"/>
        <w:ind w:left="0" w:right="0" w:firstLine="0"/>
        <w:jc w:val="left"/>
        <w:rPr>
          <w:color w:val="auto"/>
        </w:rPr>
      </w:pPr>
      <w:r w:rsidRPr="00341423">
        <w:rPr>
          <w:color w:val="auto"/>
        </w:rPr>
        <w:t xml:space="preserve">   - Group companies by sectors (e.g., technology, healthcare, finance) based on their industry classification.</w:t>
      </w:r>
    </w:p>
    <w:p w14:paraId="4DE7A643" w14:textId="77777777" w:rsidR="00341423" w:rsidRPr="00341423" w:rsidRDefault="00341423" w:rsidP="00341423">
      <w:pPr>
        <w:shd w:val="clear" w:color="auto" w:fill="FFFFFF" w:themeFill="background1"/>
        <w:spacing w:after="0" w:line="259" w:lineRule="auto"/>
        <w:ind w:left="0" w:right="0" w:firstLine="0"/>
        <w:jc w:val="left"/>
        <w:rPr>
          <w:color w:val="auto"/>
        </w:rPr>
      </w:pPr>
      <w:r w:rsidRPr="00341423">
        <w:rPr>
          <w:color w:val="auto"/>
        </w:rPr>
        <w:t xml:space="preserve">   - Analyze sector-specific trends, challenges, and opportunities to gain insights into how different industries are faring in the market.</w:t>
      </w:r>
    </w:p>
    <w:p w14:paraId="4AE22BF6" w14:textId="77777777" w:rsidR="00341423" w:rsidRPr="00341423" w:rsidRDefault="00341423" w:rsidP="00341423">
      <w:pPr>
        <w:shd w:val="clear" w:color="auto" w:fill="FFFFFF" w:themeFill="background1"/>
        <w:spacing w:after="0" w:line="259" w:lineRule="auto"/>
        <w:ind w:left="0" w:right="0" w:firstLine="0"/>
        <w:jc w:val="left"/>
        <w:rPr>
          <w:color w:val="auto"/>
        </w:rPr>
      </w:pPr>
    </w:p>
    <w:p w14:paraId="61BD4B1D" w14:textId="77777777" w:rsidR="00341423" w:rsidRPr="00587E95" w:rsidRDefault="00341423" w:rsidP="00341423">
      <w:pPr>
        <w:shd w:val="clear" w:color="auto" w:fill="FFFFFF" w:themeFill="background1"/>
        <w:spacing w:after="0" w:line="259" w:lineRule="auto"/>
        <w:ind w:left="0" w:right="0" w:firstLine="0"/>
        <w:jc w:val="left"/>
        <w:rPr>
          <w:b/>
          <w:bCs/>
          <w:color w:val="auto"/>
        </w:rPr>
      </w:pPr>
      <w:r w:rsidRPr="00341423">
        <w:rPr>
          <w:color w:val="auto"/>
        </w:rPr>
        <w:t xml:space="preserve">5. </w:t>
      </w:r>
      <w:r w:rsidRPr="00587E95">
        <w:rPr>
          <w:b/>
          <w:bCs/>
          <w:color w:val="auto"/>
        </w:rPr>
        <w:t>**Financial Performance Assessment:**</w:t>
      </w:r>
    </w:p>
    <w:p w14:paraId="35F79411" w14:textId="77777777" w:rsidR="00341423" w:rsidRPr="00341423" w:rsidRDefault="00341423" w:rsidP="00341423">
      <w:pPr>
        <w:shd w:val="clear" w:color="auto" w:fill="FFFFFF" w:themeFill="background1"/>
        <w:spacing w:after="0" w:line="259" w:lineRule="auto"/>
        <w:ind w:left="0" w:right="0" w:firstLine="0"/>
        <w:jc w:val="left"/>
        <w:rPr>
          <w:color w:val="auto"/>
        </w:rPr>
      </w:pPr>
      <w:r w:rsidRPr="00341423">
        <w:rPr>
          <w:color w:val="auto"/>
        </w:rPr>
        <w:t xml:space="preserve">   - Calculate financial performance metrics, such as revenue growth rates, profit margins, and return on equity, to evaluate the overall financial health and profitability of the companies.</w:t>
      </w:r>
    </w:p>
    <w:p w14:paraId="75F825AA" w14:textId="77777777" w:rsidR="00341423" w:rsidRPr="00341423" w:rsidRDefault="00341423" w:rsidP="00341423">
      <w:pPr>
        <w:shd w:val="clear" w:color="auto" w:fill="FFFFFF" w:themeFill="background1"/>
        <w:spacing w:after="0" w:line="259" w:lineRule="auto"/>
        <w:ind w:left="0" w:right="0" w:firstLine="0"/>
        <w:jc w:val="left"/>
        <w:rPr>
          <w:color w:val="auto"/>
        </w:rPr>
      </w:pPr>
      <w:r w:rsidRPr="00341423">
        <w:rPr>
          <w:color w:val="auto"/>
        </w:rPr>
        <w:t xml:space="preserve">   - Identify outliers and assess their impact on the overall analysis.</w:t>
      </w:r>
    </w:p>
    <w:p w14:paraId="4BC9F4A0" w14:textId="77777777" w:rsidR="00341423" w:rsidRPr="00341423" w:rsidRDefault="00341423" w:rsidP="00341423">
      <w:pPr>
        <w:shd w:val="clear" w:color="auto" w:fill="FFFFFF" w:themeFill="background1"/>
        <w:spacing w:after="0" w:line="259" w:lineRule="auto"/>
        <w:ind w:left="0" w:right="0" w:firstLine="0"/>
        <w:jc w:val="left"/>
        <w:rPr>
          <w:color w:val="auto"/>
        </w:rPr>
      </w:pPr>
    </w:p>
    <w:p w14:paraId="1DBA805C" w14:textId="77777777" w:rsidR="00341423" w:rsidRPr="00341423" w:rsidRDefault="00341423" w:rsidP="00341423">
      <w:pPr>
        <w:shd w:val="clear" w:color="auto" w:fill="FFFFFF" w:themeFill="background1"/>
        <w:spacing w:after="0" w:line="259" w:lineRule="auto"/>
        <w:ind w:left="0" w:right="0" w:firstLine="0"/>
        <w:jc w:val="left"/>
        <w:rPr>
          <w:color w:val="auto"/>
        </w:rPr>
      </w:pPr>
      <w:r w:rsidRPr="00341423">
        <w:rPr>
          <w:color w:val="auto"/>
        </w:rPr>
        <w:t>6</w:t>
      </w:r>
      <w:r w:rsidRPr="00587E95">
        <w:rPr>
          <w:b/>
          <w:bCs/>
          <w:color w:val="auto"/>
        </w:rPr>
        <w:t>. **Workforce and Human Capital Analysis:**</w:t>
      </w:r>
    </w:p>
    <w:p w14:paraId="16DB01EC" w14:textId="77777777" w:rsidR="00341423" w:rsidRPr="00341423" w:rsidRDefault="00341423" w:rsidP="00341423">
      <w:pPr>
        <w:shd w:val="clear" w:color="auto" w:fill="FFFFFF" w:themeFill="background1"/>
        <w:spacing w:after="0" w:line="259" w:lineRule="auto"/>
        <w:ind w:left="0" w:right="0" w:firstLine="0"/>
        <w:jc w:val="left"/>
        <w:rPr>
          <w:color w:val="auto"/>
        </w:rPr>
      </w:pPr>
      <w:r w:rsidRPr="00341423">
        <w:rPr>
          <w:color w:val="auto"/>
        </w:rPr>
        <w:t xml:space="preserve">   - Analyze workforce-related data, including employee counts, diversity initiatives, and remote work policies.</w:t>
      </w:r>
    </w:p>
    <w:p w14:paraId="6AE56C8F" w14:textId="77777777" w:rsidR="00341423" w:rsidRPr="00341423" w:rsidRDefault="00341423" w:rsidP="00341423">
      <w:pPr>
        <w:shd w:val="clear" w:color="auto" w:fill="FFFFFF" w:themeFill="background1"/>
        <w:spacing w:after="0" w:line="259" w:lineRule="auto"/>
        <w:ind w:left="0" w:right="0" w:firstLine="0"/>
        <w:jc w:val="left"/>
        <w:rPr>
          <w:color w:val="auto"/>
        </w:rPr>
      </w:pPr>
      <w:r w:rsidRPr="00341423">
        <w:rPr>
          <w:color w:val="auto"/>
        </w:rPr>
        <w:t xml:space="preserve">   - Investigate correlations between workforce dynamics and financial performance indicators.</w:t>
      </w:r>
    </w:p>
    <w:p w14:paraId="7E82A221" w14:textId="77777777" w:rsidR="00341423" w:rsidRPr="00341423" w:rsidRDefault="00341423" w:rsidP="00341423">
      <w:pPr>
        <w:shd w:val="clear" w:color="auto" w:fill="FFFFFF" w:themeFill="background1"/>
        <w:spacing w:after="0" w:line="259" w:lineRule="auto"/>
        <w:ind w:left="0" w:right="0" w:firstLine="0"/>
        <w:jc w:val="left"/>
        <w:rPr>
          <w:color w:val="auto"/>
        </w:rPr>
      </w:pPr>
    </w:p>
    <w:p w14:paraId="7492D9AD" w14:textId="77777777" w:rsidR="00341423" w:rsidRPr="00587E95" w:rsidRDefault="00341423" w:rsidP="00341423">
      <w:pPr>
        <w:shd w:val="clear" w:color="auto" w:fill="FFFFFF" w:themeFill="background1"/>
        <w:spacing w:after="0" w:line="259" w:lineRule="auto"/>
        <w:ind w:left="0" w:right="0" w:firstLine="0"/>
        <w:jc w:val="left"/>
        <w:rPr>
          <w:b/>
          <w:bCs/>
          <w:color w:val="auto"/>
        </w:rPr>
      </w:pPr>
      <w:r w:rsidRPr="00341423">
        <w:rPr>
          <w:color w:val="auto"/>
        </w:rPr>
        <w:t xml:space="preserve">7. </w:t>
      </w:r>
      <w:r w:rsidRPr="00587E95">
        <w:rPr>
          <w:b/>
          <w:bCs/>
          <w:color w:val="auto"/>
        </w:rPr>
        <w:t>**Technological and Innovation Assessment:**</w:t>
      </w:r>
    </w:p>
    <w:p w14:paraId="40B5AE45" w14:textId="77777777" w:rsidR="00341423" w:rsidRPr="00341423" w:rsidRDefault="00341423" w:rsidP="00341423">
      <w:pPr>
        <w:shd w:val="clear" w:color="auto" w:fill="FFFFFF" w:themeFill="background1"/>
        <w:spacing w:after="0" w:line="259" w:lineRule="auto"/>
        <w:ind w:left="0" w:right="0" w:firstLine="0"/>
        <w:jc w:val="left"/>
        <w:rPr>
          <w:color w:val="auto"/>
        </w:rPr>
      </w:pPr>
      <w:r w:rsidRPr="00341423">
        <w:rPr>
          <w:color w:val="auto"/>
        </w:rPr>
        <w:t xml:space="preserve">   - Investigate companies' investments in technology, innovation initiatives, and digital transformation efforts.</w:t>
      </w:r>
    </w:p>
    <w:p w14:paraId="14EB609D" w14:textId="77777777" w:rsidR="00341423" w:rsidRPr="00341423" w:rsidRDefault="00341423" w:rsidP="00341423">
      <w:pPr>
        <w:shd w:val="clear" w:color="auto" w:fill="FFFFFF" w:themeFill="background1"/>
        <w:spacing w:after="0" w:line="259" w:lineRule="auto"/>
        <w:ind w:left="0" w:right="0" w:firstLine="0"/>
        <w:jc w:val="left"/>
        <w:rPr>
          <w:color w:val="auto"/>
        </w:rPr>
      </w:pPr>
      <w:r w:rsidRPr="00341423">
        <w:rPr>
          <w:color w:val="auto"/>
        </w:rPr>
        <w:t xml:space="preserve">   - Identify patterns indicating the role of innovation in driving growth and adaptation.</w:t>
      </w:r>
    </w:p>
    <w:p w14:paraId="24E62ED2" w14:textId="77777777" w:rsidR="00341423" w:rsidRPr="00341423" w:rsidRDefault="00341423" w:rsidP="00341423">
      <w:pPr>
        <w:shd w:val="clear" w:color="auto" w:fill="FFFFFF" w:themeFill="background1"/>
        <w:spacing w:after="0" w:line="259" w:lineRule="auto"/>
        <w:ind w:left="0" w:right="0" w:firstLine="0"/>
        <w:jc w:val="left"/>
        <w:rPr>
          <w:color w:val="auto"/>
        </w:rPr>
      </w:pPr>
    </w:p>
    <w:p w14:paraId="2D9EE237" w14:textId="77777777" w:rsidR="00341423" w:rsidRPr="00341423" w:rsidRDefault="00341423" w:rsidP="00341423">
      <w:pPr>
        <w:shd w:val="clear" w:color="auto" w:fill="FFFFFF" w:themeFill="background1"/>
        <w:spacing w:after="0" w:line="259" w:lineRule="auto"/>
        <w:ind w:left="0" w:right="0" w:firstLine="0"/>
        <w:jc w:val="left"/>
        <w:rPr>
          <w:color w:val="auto"/>
        </w:rPr>
      </w:pPr>
      <w:r w:rsidRPr="00341423">
        <w:rPr>
          <w:color w:val="auto"/>
        </w:rPr>
        <w:t xml:space="preserve">8. </w:t>
      </w:r>
      <w:r w:rsidRPr="00587E95">
        <w:rPr>
          <w:b/>
          <w:bCs/>
          <w:color w:val="auto"/>
        </w:rPr>
        <w:t>**Sustainability and Social Impact Examination:**</w:t>
      </w:r>
    </w:p>
    <w:p w14:paraId="43592D19" w14:textId="77777777" w:rsidR="00341423" w:rsidRPr="00341423" w:rsidRDefault="00341423" w:rsidP="00341423">
      <w:pPr>
        <w:shd w:val="clear" w:color="auto" w:fill="FFFFFF" w:themeFill="background1"/>
        <w:spacing w:after="0" w:line="259" w:lineRule="auto"/>
        <w:ind w:left="0" w:right="0" w:firstLine="0"/>
        <w:jc w:val="left"/>
        <w:rPr>
          <w:color w:val="auto"/>
        </w:rPr>
      </w:pPr>
      <w:r w:rsidRPr="00341423">
        <w:rPr>
          <w:color w:val="auto"/>
        </w:rPr>
        <w:t xml:space="preserve">   - Explore companies' sustainability practices, ESG (Environmental, Social, and Governance) ratings, and contributions to social causes.</w:t>
      </w:r>
    </w:p>
    <w:p w14:paraId="4F23FF1C" w14:textId="77777777" w:rsidR="00341423" w:rsidRPr="00341423" w:rsidRDefault="00341423" w:rsidP="00341423">
      <w:pPr>
        <w:shd w:val="clear" w:color="auto" w:fill="FFFFFF" w:themeFill="background1"/>
        <w:spacing w:after="0" w:line="259" w:lineRule="auto"/>
        <w:ind w:left="0" w:right="0" w:firstLine="0"/>
        <w:jc w:val="left"/>
        <w:rPr>
          <w:color w:val="auto"/>
        </w:rPr>
      </w:pPr>
      <w:r w:rsidRPr="00341423">
        <w:rPr>
          <w:color w:val="auto"/>
        </w:rPr>
        <w:t xml:space="preserve">   - Evaluate the link between sustainable practices and financial performance.</w:t>
      </w:r>
    </w:p>
    <w:p w14:paraId="32FEA5A5" w14:textId="77777777" w:rsidR="00341423" w:rsidRPr="00341423" w:rsidRDefault="00341423" w:rsidP="00341423">
      <w:pPr>
        <w:shd w:val="clear" w:color="auto" w:fill="FFFFFF" w:themeFill="background1"/>
        <w:spacing w:after="0" w:line="259" w:lineRule="auto"/>
        <w:ind w:left="0" w:right="0" w:firstLine="0"/>
        <w:jc w:val="left"/>
        <w:rPr>
          <w:color w:val="auto"/>
        </w:rPr>
      </w:pPr>
    </w:p>
    <w:p w14:paraId="6E2587ED" w14:textId="77777777" w:rsidR="00341423" w:rsidRPr="00587E95" w:rsidRDefault="00341423" w:rsidP="00341423">
      <w:pPr>
        <w:shd w:val="clear" w:color="auto" w:fill="FFFFFF" w:themeFill="background1"/>
        <w:spacing w:after="0" w:line="259" w:lineRule="auto"/>
        <w:ind w:left="0" w:right="0" w:firstLine="0"/>
        <w:jc w:val="left"/>
        <w:rPr>
          <w:b/>
          <w:bCs/>
          <w:color w:val="auto"/>
        </w:rPr>
      </w:pPr>
      <w:r w:rsidRPr="00341423">
        <w:rPr>
          <w:color w:val="auto"/>
        </w:rPr>
        <w:t xml:space="preserve">9. </w:t>
      </w:r>
      <w:r w:rsidRPr="00587E95">
        <w:rPr>
          <w:b/>
          <w:bCs/>
          <w:color w:val="auto"/>
        </w:rPr>
        <w:t>**Interpretation and Insight Generation:**</w:t>
      </w:r>
    </w:p>
    <w:p w14:paraId="30DC78E6" w14:textId="77777777" w:rsidR="00341423" w:rsidRPr="00341423" w:rsidRDefault="00341423" w:rsidP="00341423">
      <w:pPr>
        <w:shd w:val="clear" w:color="auto" w:fill="FFFFFF" w:themeFill="background1"/>
        <w:spacing w:after="0" w:line="259" w:lineRule="auto"/>
        <w:ind w:left="0" w:right="0" w:firstLine="0"/>
        <w:jc w:val="left"/>
        <w:rPr>
          <w:color w:val="auto"/>
        </w:rPr>
      </w:pPr>
      <w:r w:rsidRPr="00341423">
        <w:rPr>
          <w:color w:val="auto"/>
        </w:rPr>
        <w:t xml:space="preserve">   - Synthesize findings from different analyses to uncover overarching trends, patterns, and correlations.</w:t>
      </w:r>
    </w:p>
    <w:p w14:paraId="1516D551" w14:textId="77777777" w:rsidR="00341423" w:rsidRPr="00341423" w:rsidRDefault="00341423" w:rsidP="00341423">
      <w:pPr>
        <w:shd w:val="clear" w:color="auto" w:fill="FFFFFF" w:themeFill="background1"/>
        <w:spacing w:after="0" w:line="259" w:lineRule="auto"/>
        <w:ind w:left="0" w:right="0" w:firstLine="0"/>
        <w:jc w:val="left"/>
        <w:rPr>
          <w:color w:val="auto"/>
        </w:rPr>
      </w:pPr>
      <w:r w:rsidRPr="00341423">
        <w:rPr>
          <w:color w:val="auto"/>
        </w:rPr>
        <w:t xml:space="preserve">   - Develop a narrative that translates data-driven insights into actionable business strategies and recommendations.</w:t>
      </w:r>
    </w:p>
    <w:p w14:paraId="28023C06" w14:textId="77777777" w:rsidR="00341423" w:rsidRPr="00341423" w:rsidRDefault="00341423" w:rsidP="00341423">
      <w:pPr>
        <w:shd w:val="clear" w:color="auto" w:fill="FFFFFF" w:themeFill="background1"/>
        <w:spacing w:after="0" w:line="259" w:lineRule="auto"/>
        <w:ind w:left="0" w:right="0" w:firstLine="0"/>
        <w:jc w:val="left"/>
        <w:rPr>
          <w:color w:val="auto"/>
        </w:rPr>
      </w:pPr>
    </w:p>
    <w:p w14:paraId="78C58379" w14:textId="77777777" w:rsidR="00341423" w:rsidRPr="00341423" w:rsidRDefault="00341423" w:rsidP="00341423">
      <w:pPr>
        <w:shd w:val="clear" w:color="auto" w:fill="FFFFFF" w:themeFill="background1"/>
        <w:spacing w:after="0" w:line="259" w:lineRule="auto"/>
        <w:ind w:left="0" w:right="0" w:firstLine="0"/>
        <w:jc w:val="left"/>
        <w:rPr>
          <w:color w:val="auto"/>
        </w:rPr>
      </w:pPr>
      <w:r w:rsidRPr="00341423">
        <w:rPr>
          <w:color w:val="auto"/>
        </w:rPr>
        <w:t xml:space="preserve">10. </w:t>
      </w:r>
      <w:r w:rsidRPr="00587E95">
        <w:rPr>
          <w:b/>
          <w:bCs/>
          <w:color w:val="auto"/>
        </w:rPr>
        <w:t>**Limitations Acknowledgment:**</w:t>
      </w:r>
    </w:p>
    <w:p w14:paraId="4C51BC3B" w14:textId="77777777" w:rsidR="00341423" w:rsidRPr="00341423" w:rsidRDefault="00341423" w:rsidP="00341423">
      <w:pPr>
        <w:shd w:val="clear" w:color="auto" w:fill="FFFFFF" w:themeFill="background1"/>
        <w:spacing w:after="0" w:line="259" w:lineRule="auto"/>
        <w:ind w:left="0" w:right="0" w:firstLine="0"/>
        <w:jc w:val="left"/>
        <w:rPr>
          <w:color w:val="auto"/>
        </w:rPr>
      </w:pPr>
      <w:r w:rsidRPr="00341423">
        <w:rPr>
          <w:color w:val="auto"/>
        </w:rPr>
        <w:t xml:space="preserve">    - Identify limitations of the analysis, such as potential biases in data collection, the scope of publicly available data, and changes that may have occurred after the data cutoff.</w:t>
      </w:r>
    </w:p>
    <w:p w14:paraId="76AF0643" w14:textId="77777777" w:rsidR="00341423" w:rsidRPr="00341423" w:rsidRDefault="00341423" w:rsidP="00341423">
      <w:pPr>
        <w:shd w:val="clear" w:color="auto" w:fill="FFFFFF" w:themeFill="background1"/>
        <w:spacing w:after="0" w:line="259" w:lineRule="auto"/>
        <w:ind w:left="0" w:right="0" w:firstLine="0"/>
        <w:jc w:val="left"/>
        <w:rPr>
          <w:color w:val="auto"/>
        </w:rPr>
      </w:pPr>
      <w:r w:rsidRPr="00341423">
        <w:rPr>
          <w:color w:val="auto"/>
        </w:rPr>
        <w:t xml:space="preserve">    </w:t>
      </w:r>
    </w:p>
    <w:p w14:paraId="33902895" w14:textId="77777777" w:rsidR="00341423" w:rsidRPr="00587E95" w:rsidRDefault="00341423" w:rsidP="00341423">
      <w:pPr>
        <w:shd w:val="clear" w:color="auto" w:fill="FFFFFF" w:themeFill="background1"/>
        <w:spacing w:after="0" w:line="259" w:lineRule="auto"/>
        <w:ind w:left="0" w:right="0" w:firstLine="0"/>
        <w:jc w:val="left"/>
        <w:rPr>
          <w:b/>
          <w:bCs/>
          <w:color w:val="auto"/>
        </w:rPr>
      </w:pPr>
      <w:r w:rsidRPr="00341423">
        <w:rPr>
          <w:color w:val="auto"/>
        </w:rPr>
        <w:t xml:space="preserve">11. </w:t>
      </w:r>
      <w:r w:rsidRPr="00587E95">
        <w:rPr>
          <w:b/>
          <w:bCs/>
          <w:color w:val="auto"/>
        </w:rPr>
        <w:t>**Report Generation:**</w:t>
      </w:r>
    </w:p>
    <w:p w14:paraId="3C71B9DD" w14:textId="77777777" w:rsidR="00341423" w:rsidRPr="00341423" w:rsidRDefault="00341423" w:rsidP="00341423">
      <w:pPr>
        <w:shd w:val="clear" w:color="auto" w:fill="FFFFFF" w:themeFill="background1"/>
        <w:spacing w:after="0" w:line="259" w:lineRule="auto"/>
        <w:ind w:left="0" w:right="0" w:firstLine="0"/>
        <w:jc w:val="left"/>
        <w:rPr>
          <w:color w:val="auto"/>
        </w:rPr>
      </w:pPr>
      <w:r w:rsidRPr="00341423">
        <w:rPr>
          <w:color w:val="auto"/>
        </w:rPr>
        <w:t xml:space="preserve">    - Compile the results of the analysis into a coherent and structured report, including executive summaries, visual representations, and key takeaways.</w:t>
      </w:r>
    </w:p>
    <w:p w14:paraId="71F4360A" w14:textId="77777777" w:rsidR="00341423" w:rsidRPr="00341423" w:rsidRDefault="00341423" w:rsidP="00341423">
      <w:pPr>
        <w:shd w:val="clear" w:color="auto" w:fill="FFFFFF" w:themeFill="background1"/>
        <w:spacing w:after="0" w:line="259" w:lineRule="auto"/>
        <w:ind w:left="0" w:right="0" w:firstLine="0"/>
        <w:jc w:val="left"/>
        <w:rPr>
          <w:color w:val="auto"/>
        </w:rPr>
      </w:pPr>
    </w:p>
    <w:p w14:paraId="40CA06E8" w14:textId="77777777" w:rsidR="00341423" w:rsidRPr="00587E95" w:rsidRDefault="00341423" w:rsidP="00341423">
      <w:pPr>
        <w:shd w:val="clear" w:color="auto" w:fill="FFFFFF" w:themeFill="background1"/>
        <w:spacing w:after="0" w:line="259" w:lineRule="auto"/>
        <w:ind w:left="0" w:right="0" w:firstLine="0"/>
        <w:jc w:val="left"/>
        <w:rPr>
          <w:b/>
          <w:bCs/>
          <w:color w:val="auto"/>
        </w:rPr>
      </w:pPr>
      <w:r w:rsidRPr="00341423">
        <w:rPr>
          <w:color w:val="auto"/>
        </w:rPr>
        <w:t>12</w:t>
      </w:r>
      <w:r w:rsidRPr="00587E95">
        <w:rPr>
          <w:b/>
          <w:bCs/>
          <w:color w:val="auto"/>
        </w:rPr>
        <w:t>. **Peer Review and Validation:**</w:t>
      </w:r>
    </w:p>
    <w:p w14:paraId="2177D411" w14:textId="77777777" w:rsidR="00341423" w:rsidRPr="00341423" w:rsidRDefault="00341423" w:rsidP="00341423">
      <w:pPr>
        <w:shd w:val="clear" w:color="auto" w:fill="FFFFFF" w:themeFill="background1"/>
        <w:spacing w:after="0" w:line="259" w:lineRule="auto"/>
        <w:ind w:left="0" w:right="0" w:firstLine="0"/>
        <w:jc w:val="left"/>
        <w:rPr>
          <w:color w:val="auto"/>
        </w:rPr>
      </w:pPr>
      <w:r w:rsidRPr="00341423">
        <w:rPr>
          <w:color w:val="auto"/>
        </w:rPr>
        <w:t xml:space="preserve">    - Subject the analysis and report to peer review or validation by experts in relevant fields to ensure accuracy and reliability.</w:t>
      </w:r>
    </w:p>
    <w:p w14:paraId="0D0F453A" w14:textId="77777777" w:rsidR="00341423" w:rsidRPr="00341423" w:rsidRDefault="00341423" w:rsidP="00341423">
      <w:pPr>
        <w:shd w:val="clear" w:color="auto" w:fill="FFFFFF" w:themeFill="background1"/>
        <w:spacing w:after="0" w:line="259" w:lineRule="auto"/>
        <w:ind w:left="0" w:right="0" w:firstLine="0"/>
        <w:jc w:val="left"/>
        <w:rPr>
          <w:color w:val="auto"/>
        </w:rPr>
      </w:pPr>
    </w:p>
    <w:p w14:paraId="34DFA9CA" w14:textId="77777777" w:rsidR="00335A66" w:rsidRDefault="00341423" w:rsidP="00341423">
      <w:pPr>
        <w:shd w:val="clear" w:color="auto" w:fill="FFFFFF" w:themeFill="background1"/>
        <w:spacing w:after="0" w:line="259" w:lineRule="auto"/>
        <w:ind w:left="0" w:right="0" w:firstLine="0"/>
        <w:jc w:val="left"/>
        <w:rPr>
          <w:color w:val="auto"/>
        </w:rPr>
      </w:pPr>
      <w:r w:rsidRPr="00341423">
        <w:rPr>
          <w:color w:val="auto"/>
        </w:rPr>
        <w:t>By following this methodology, the analysis aimed to provide a comprehensive understanding of the 2022 Fortune 1000 companies, shedding light on their financial performance, workforce dynamics, sector-specific strategies, and broader implications for the business landscape.</w:t>
      </w:r>
    </w:p>
    <w:p w14:paraId="6B12081C" w14:textId="0DC760F7" w:rsidR="00B52155" w:rsidRPr="001929B6" w:rsidRDefault="001F6E32" w:rsidP="00341423">
      <w:pPr>
        <w:shd w:val="clear" w:color="auto" w:fill="FFFFFF" w:themeFill="background1"/>
        <w:spacing w:after="0" w:line="259" w:lineRule="auto"/>
        <w:ind w:left="0" w:right="0" w:firstLine="0"/>
        <w:jc w:val="left"/>
        <w:rPr>
          <w:color w:val="auto"/>
        </w:rPr>
      </w:pPr>
      <w:r w:rsidRPr="001929B6">
        <w:rPr>
          <w:color w:val="auto"/>
        </w:rPr>
        <w:tab/>
        <w:t xml:space="preserve"> </w:t>
      </w:r>
    </w:p>
    <w:p w14:paraId="603B9A1E" w14:textId="7D11B7A4" w:rsidR="00341423" w:rsidRPr="00335A66" w:rsidRDefault="001F6E32" w:rsidP="00341423">
      <w:pPr>
        <w:pStyle w:val="Heading1"/>
        <w:shd w:val="clear" w:color="auto" w:fill="FFFFFF" w:themeFill="background1"/>
        <w:spacing w:after="388" w:line="283" w:lineRule="auto"/>
        <w:ind w:left="2128"/>
        <w:jc w:val="left"/>
        <w:rPr>
          <w:color w:val="auto"/>
        </w:rPr>
      </w:pPr>
      <w:bookmarkStart w:id="2" w:name="_Toc13049"/>
      <w:r w:rsidRPr="00335A66">
        <w:rPr>
          <w:color w:val="auto"/>
        </w:rPr>
        <w:t>3.</w:t>
      </w:r>
      <w:r w:rsidRPr="00335A66">
        <w:rPr>
          <w:rFonts w:ascii="Arial" w:eastAsia="Arial" w:hAnsi="Arial" w:cs="Arial"/>
          <w:color w:val="auto"/>
        </w:rPr>
        <w:t xml:space="preserve"> </w:t>
      </w:r>
      <w:r w:rsidRPr="00335A66">
        <w:rPr>
          <w:color w:val="auto"/>
        </w:rPr>
        <w:t>SYSTEM DESIGN / ARCHITECTURE</w:t>
      </w:r>
      <w:bookmarkEnd w:id="2"/>
    </w:p>
    <w:p w14:paraId="2E23FD62" w14:textId="77777777" w:rsidR="00335A66" w:rsidRPr="00335A66" w:rsidRDefault="00335A66" w:rsidP="00335A66">
      <w:pPr>
        <w:shd w:val="clear" w:color="auto" w:fill="FFFFFF" w:themeFill="background1"/>
        <w:spacing w:after="0" w:line="259" w:lineRule="auto"/>
        <w:ind w:left="0" w:right="0" w:firstLine="0"/>
        <w:jc w:val="left"/>
        <w:rPr>
          <w:bCs/>
          <w:color w:val="auto"/>
          <w:sz w:val="28"/>
        </w:rPr>
      </w:pPr>
      <w:r w:rsidRPr="00335A66">
        <w:rPr>
          <w:bCs/>
          <w:color w:val="auto"/>
          <w:sz w:val="28"/>
        </w:rPr>
        <w:t>Designing a system architecture for analyzing the 2022 Fortune 1000 companies requires careful consideration of data processing, storage, analysis, and visualization components. Here's a high-level outline of a system architecture that could be employed:</w:t>
      </w:r>
    </w:p>
    <w:p w14:paraId="35BC69D3" w14:textId="77777777" w:rsidR="00335A66" w:rsidRPr="00335A66" w:rsidRDefault="00335A66" w:rsidP="00335A66">
      <w:pPr>
        <w:shd w:val="clear" w:color="auto" w:fill="FFFFFF" w:themeFill="background1"/>
        <w:spacing w:after="0" w:line="259" w:lineRule="auto"/>
        <w:ind w:left="0" w:right="0" w:firstLine="0"/>
        <w:jc w:val="left"/>
        <w:rPr>
          <w:bCs/>
          <w:color w:val="auto"/>
          <w:sz w:val="28"/>
        </w:rPr>
      </w:pPr>
    </w:p>
    <w:p w14:paraId="18349999" w14:textId="77777777" w:rsidR="00335A66" w:rsidRPr="00335A66" w:rsidRDefault="00335A66" w:rsidP="00335A66">
      <w:pPr>
        <w:shd w:val="clear" w:color="auto" w:fill="FFFFFF" w:themeFill="background1"/>
        <w:spacing w:after="0" w:line="259" w:lineRule="auto"/>
        <w:ind w:left="0" w:right="0" w:firstLine="0"/>
        <w:jc w:val="left"/>
        <w:rPr>
          <w:bCs/>
          <w:color w:val="auto"/>
          <w:sz w:val="28"/>
        </w:rPr>
      </w:pPr>
      <w:r w:rsidRPr="00335A66">
        <w:rPr>
          <w:bCs/>
          <w:color w:val="auto"/>
          <w:sz w:val="28"/>
        </w:rPr>
        <w:t>**System Architecture for Analyzing 2022 Fortune 1000 Companies:**</w:t>
      </w:r>
    </w:p>
    <w:p w14:paraId="34F5432C" w14:textId="77777777" w:rsidR="00335A66" w:rsidRPr="00335A66" w:rsidRDefault="00335A66" w:rsidP="00335A66">
      <w:pPr>
        <w:shd w:val="clear" w:color="auto" w:fill="FFFFFF" w:themeFill="background1"/>
        <w:spacing w:after="0" w:line="259" w:lineRule="auto"/>
        <w:ind w:left="0" w:right="0" w:firstLine="0"/>
        <w:jc w:val="left"/>
        <w:rPr>
          <w:bCs/>
          <w:color w:val="auto"/>
          <w:sz w:val="28"/>
        </w:rPr>
      </w:pPr>
    </w:p>
    <w:p w14:paraId="401EB87D" w14:textId="77777777" w:rsidR="00335A66" w:rsidRPr="00335A66" w:rsidRDefault="00335A66" w:rsidP="00335A66">
      <w:pPr>
        <w:shd w:val="clear" w:color="auto" w:fill="FFFFFF" w:themeFill="background1"/>
        <w:spacing w:after="0" w:line="259" w:lineRule="auto"/>
        <w:ind w:left="0" w:right="0" w:firstLine="0"/>
        <w:jc w:val="left"/>
        <w:rPr>
          <w:bCs/>
          <w:color w:val="auto"/>
          <w:sz w:val="28"/>
        </w:rPr>
      </w:pPr>
      <w:r w:rsidRPr="00335A66">
        <w:rPr>
          <w:bCs/>
          <w:color w:val="auto"/>
          <w:sz w:val="28"/>
        </w:rPr>
        <w:t>1. **Data Collection and Storage:**</w:t>
      </w:r>
    </w:p>
    <w:p w14:paraId="75987484" w14:textId="77777777" w:rsidR="00335A66" w:rsidRPr="00335A66" w:rsidRDefault="00335A66" w:rsidP="00335A66">
      <w:pPr>
        <w:shd w:val="clear" w:color="auto" w:fill="FFFFFF" w:themeFill="background1"/>
        <w:spacing w:after="0" w:line="259" w:lineRule="auto"/>
        <w:ind w:left="0" w:right="0" w:firstLine="0"/>
        <w:jc w:val="left"/>
        <w:rPr>
          <w:bCs/>
          <w:color w:val="auto"/>
          <w:sz w:val="28"/>
        </w:rPr>
      </w:pPr>
      <w:r w:rsidRPr="00335A66">
        <w:rPr>
          <w:bCs/>
          <w:color w:val="auto"/>
          <w:sz w:val="28"/>
        </w:rPr>
        <w:t xml:space="preserve">   - **Data Sources:** Obtain the official 2022 Fortune 1000 list and financial data from reputable sources, such as Fortune magazine's website and financial data providers.</w:t>
      </w:r>
    </w:p>
    <w:p w14:paraId="74BAD560" w14:textId="77777777" w:rsidR="00335A66" w:rsidRPr="00335A66" w:rsidRDefault="00335A66" w:rsidP="00335A66">
      <w:pPr>
        <w:shd w:val="clear" w:color="auto" w:fill="FFFFFF" w:themeFill="background1"/>
        <w:spacing w:after="0" w:line="259" w:lineRule="auto"/>
        <w:ind w:left="0" w:right="0" w:firstLine="0"/>
        <w:jc w:val="left"/>
        <w:rPr>
          <w:bCs/>
          <w:color w:val="auto"/>
          <w:sz w:val="28"/>
        </w:rPr>
      </w:pPr>
      <w:r w:rsidRPr="00335A66">
        <w:rPr>
          <w:bCs/>
          <w:color w:val="auto"/>
          <w:sz w:val="28"/>
        </w:rPr>
        <w:t xml:space="preserve">   - **Data Collection Layer:** Set up data scraping or data extraction tools to automatically collect the required data and store it in a raw data repository.</w:t>
      </w:r>
    </w:p>
    <w:p w14:paraId="3E98B398" w14:textId="77777777" w:rsidR="00335A66" w:rsidRPr="00335A66" w:rsidRDefault="00335A66" w:rsidP="00335A66">
      <w:pPr>
        <w:shd w:val="clear" w:color="auto" w:fill="FFFFFF" w:themeFill="background1"/>
        <w:spacing w:after="0" w:line="259" w:lineRule="auto"/>
        <w:ind w:left="0" w:right="0" w:firstLine="0"/>
        <w:jc w:val="left"/>
        <w:rPr>
          <w:bCs/>
          <w:color w:val="auto"/>
          <w:sz w:val="28"/>
        </w:rPr>
      </w:pPr>
    </w:p>
    <w:p w14:paraId="032EA178" w14:textId="77777777" w:rsidR="00335A66" w:rsidRPr="00335A66" w:rsidRDefault="00335A66" w:rsidP="00335A66">
      <w:pPr>
        <w:shd w:val="clear" w:color="auto" w:fill="FFFFFF" w:themeFill="background1"/>
        <w:spacing w:after="0" w:line="259" w:lineRule="auto"/>
        <w:ind w:left="0" w:right="0" w:firstLine="0"/>
        <w:jc w:val="left"/>
        <w:rPr>
          <w:bCs/>
          <w:color w:val="auto"/>
          <w:sz w:val="28"/>
        </w:rPr>
      </w:pPr>
      <w:r w:rsidRPr="00335A66">
        <w:rPr>
          <w:bCs/>
          <w:color w:val="auto"/>
          <w:sz w:val="28"/>
        </w:rPr>
        <w:t>2. **Data Preprocessing:**</w:t>
      </w:r>
    </w:p>
    <w:p w14:paraId="2EF52481" w14:textId="77777777" w:rsidR="00335A66" w:rsidRPr="00335A66" w:rsidRDefault="00335A66" w:rsidP="00335A66">
      <w:pPr>
        <w:shd w:val="clear" w:color="auto" w:fill="FFFFFF" w:themeFill="background1"/>
        <w:spacing w:after="0" w:line="259" w:lineRule="auto"/>
        <w:ind w:left="0" w:right="0" w:firstLine="0"/>
        <w:jc w:val="left"/>
        <w:rPr>
          <w:bCs/>
          <w:color w:val="auto"/>
          <w:sz w:val="28"/>
        </w:rPr>
      </w:pPr>
      <w:r w:rsidRPr="00335A66">
        <w:rPr>
          <w:bCs/>
          <w:color w:val="auto"/>
          <w:sz w:val="28"/>
        </w:rPr>
        <w:t xml:space="preserve">   - **Data Cleaning:** Implement data cleaning processes to remove inconsistencies, inaccuracies, and missing values. Standardize data formats and units.</w:t>
      </w:r>
    </w:p>
    <w:p w14:paraId="0D862D47" w14:textId="77777777" w:rsidR="00335A66" w:rsidRPr="00335A66" w:rsidRDefault="00335A66" w:rsidP="00335A66">
      <w:pPr>
        <w:shd w:val="clear" w:color="auto" w:fill="FFFFFF" w:themeFill="background1"/>
        <w:spacing w:after="0" w:line="259" w:lineRule="auto"/>
        <w:ind w:left="0" w:right="0" w:firstLine="0"/>
        <w:jc w:val="left"/>
        <w:rPr>
          <w:bCs/>
          <w:color w:val="auto"/>
          <w:sz w:val="28"/>
        </w:rPr>
      </w:pPr>
      <w:r w:rsidRPr="00335A66">
        <w:rPr>
          <w:bCs/>
          <w:color w:val="auto"/>
          <w:sz w:val="28"/>
        </w:rPr>
        <w:lastRenderedPageBreak/>
        <w:t xml:space="preserve">   - **Data Transformation:** Transform raw data into a structured format that is suitable for analysis.</w:t>
      </w:r>
    </w:p>
    <w:p w14:paraId="6F83C10D" w14:textId="77777777" w:rsidR="00335A66" w:rsidRPr="00335A66" w:rsidRDefault="00335A66" w:rsidP="00335A66">
      <w:pPr>
        <w:shd w:val="clear" w:color="auto" w:fill="FFFFFF" w:themeFill="background1"/>
        <w:spacing w:after="0" w:line="259" w:lineRule="auto"/>
        <w:ind w:left="0" w:right="0" w:firstLine="0"/>
        <w:jc w:val="left"/>
        <w:rPr>
          <w:bCs/>
          <w:color w:val="auto"/>
          <w:sz w:val="28"/>
        </w:rPr>
      </w:pPr>
    </w:p>
    <w:p w14:paraId="2C91FBC5" w14:textId="77777777" w:rsidR="00335A66" w:rsidRPr="00335A66" w:rsidRDefault="00335A66" w:rsidP="00335A66">
      <w:pPr>
        <w:shd w:val="clear" w:color="auto" w:fill="FFFFFF" w:themeFill="background1"/>
        <w:spacing w:after="0" w:line="259" w:lineRule="auto"/>
        <w:ind w:left="0" w:right="0" w:firstLine="0"/>
        <w:jc w:val="left"/>
        <w:rPr>
          <w:bCs/>
          <w:color w:val="auto"/>
          <w:sz w:val="28"/>
        </w:rPr>
      </w:pPr>
      <w:r w:rsidRPr="00335A66">
        <w:rPr>
          <w:bCs/>
          <w:color w:val="auto"/>
          <w:sz w:val="28"/>
        </w:rPr>
        <w:t>3. **Data Warehousing:**</w:t>
      </w:r>
    </w:p>
    <w:p w14:paraId="77748BB4" w14:textId="77777777" w:rsidR="00335A66" w:rsidRPr="00335A66" w:rsidRDefault="00335A66" w:rsidP="00335A66">
      <w:pPr>
        <w:shd w:val="clear" w:color="auto" w:fill="FFFFFF" w:themeFill="background1"/>
        <w:spacing w:after="0" w:line="259" w:lineRule="auto"/>
        <w:ind w:left="0" w:right="0" w:firstLine="0"/>
        <w:jc w:val="left"/>
        <w:rPr>
          <w:bCs/>
          <w:color w:val="auto"/>
          <w:sz w:val="28"/>
        </w:rPr>
      </w:pPr>
      <w:r w:rsidRPr="00335A66">
        <w:rPr>
          <w:bCs/>
          <w:color w:val="auto"/>
          <w:sz w:val="28"/>
        </w:rPr>
        <w:t xml:space="preserve">   - **Data Storage:** Store cleaned and transformed data in a data warehouse. Consider using a cloud-based solution like Amazon Redshift, Google BigQuery, or Snowflake for scalability.</w:t>
      </w:r>
    </w:p>
    <w:p w14:paraId="4D20821C" w14:textId="77777777" w:rsidR="00335A66" w:rsidRPr="00335A66" w:rsidRDefault="00335A66" w:rsidP="00335A66">
      <w:pPr>
        <w:shd w:val="clear" w:color="auto" w:fill="FFFFFF" w:themeFill="background1"/>
        <w:spacing w:after="0" w:line="259" w:lineRule="auto"/>
        <w:ind w:left="0" w:right="0" w:firstLine="0"/>
        <w:jc w:val="left"/>
        <w:rPr>
          <w:bCs/>
          <w:color w:val="auto"/>
          <w:sz w:val="28"/>
        </w:rPr>
      </w:pPr>
      <w:r w:rsidRPr="00335A66">
        <w:rPr>
          <w:bCs/>
          <w:color w:val="auto"/>
          <w:sz w:val="28"/>
        </w:rPr>
        <w:t xml:space="preserve">   - **Database Schema:** Design a database schema that accommodates data related to companies, financial metrics, workforce demographics, industry classifications, etc.</w:t>
      </w:r>
    </w:p>
    <w:p w14:paraId="732C409D" w14:textId="77777777" w:rsidR="00335A66" w:rsidRPr="00335A66" w:rsidRDefault="00335A66" w:rsidP="00335A66">
      <w:pPr>
        <w:shd w:val="clear" w:color="auto" w:fill="FFFFFF" w:themeFill="background1"/>
        <w:spacing w:after="0" w:line="259" w:lineRule="auto"/>
        <w:ind w:left="0" w:right="0" w:firstLine="0"/>
        <w:jc w:val="left"/>
        <w:rPr>
          <w:bCs/>
          <w:color w:val="auto"/>
          <w:sz w:val="28"/>
        </w:rPr>
      </w:pPr>
    </w:p>
    <w:p w14:paraId="03B7BC14" w14:textId="77777777" w:rsidR="00335A66" w:rsidRPr="00335A66" w:rsidRDefault="00335A66" w:rsidP="00335A66">
      <w:pPr>
        <w:shd w:val="clear" w:color="auto" w:fill="FFFFFF" w:themeFill="background1"/>
        <w:spacing w:after="0" w:line="259" w:lineRule="auto"/>
        <w:ind w:left="0" w:right="0" w:firstLine="0"/>
        <w:jc w:val="left"/>
        <w:rPr>
          <w:bCs/>
          <w:color w:val="auto"/>
          <w:sz w:val="28"/>
        </w:rPr>
      </w:pPr>
      <w:r w:rsidRPr="00335A66">
        <w:rPr>
          <w:bCs/>
          <w:color w:val="auto"/>
          <w:sz w:val="28"/>
        </w:rPr>
        <w:t>4. **Analysis and Processing:**</w:t>
      </w:r>
    </w:p>
    <w:p w14:paraId="3AB6F441" w14:textId="77777777" w:rsidR="00335A66" w:rsidRPr="00335A66" w:rsidRDefault="00335A66" w:rsidP="00335A66">
      <w:pPr>
        <w:shd w:val="clear" w:color="auto" w:fill="FFFFFF" w:themeFill="background1"/>
        <w:spacing w:after="0" w:line="259" w:lineRule="auto"/>
        <w:ind w:left="0" w:right="0" w:firstLine="0"/>
        <w:jc w:val="left"/>
        <w:rPr>
          <w:bCs/>
          <w:color w:val="auto"/>
          <w:sz w:val="28"/>
        </w:rPr>
      </w:pPr>
      <w:r w:rsidRPr="00335A66">
        <w:rPr>
          <w:bCs/>
          <w:color w:val="auto"/>
          <w:sz w:val="28"/>
        </w:rPr>
        <w:t xml:space="preserve">   - **Processing Engine:** Utilize a data processing engine, such as Apache Spark or Apache Flink, to perform computations on the stored data.</w:t>
      </w:r>
    </w:p>
    <w:p w14:paraId="17C522CE" w14:textId="77777777" w:rsidR="00335A66" w:rsidRPr="00335A66" w:rsidRDefault="00335A66" w:rsidP="00335A66">
      <w:pPr>
        <w:shd w:val="clear" w:color="auto" w:fill="FFFFFF" w:themeFill="background1"/>
        <w:spacing w:after="0" w:line="259" w:lineRule="auto"/>
        <w:ind w:left="0" w:right="0" w:firstLine="0"/>
        <w:jc w:val="left"/>
        <w:rPr>
          <w:bCs/>
          <w:color w:val="auto"/>
          <w:sz w:val="28"/>
        </w:rPr>
      </w:pPr>
      <w:r w:rsidRPr="00335A66">
        <w:rPr>
          <w:bCs/>
          <w:color w:val="auto"/>
          <w:sz w:val="28"/>
        </w:rPr>
        <w:t xml:space="preserve">   - **Sector-Specific Analysis:** Implement modules for sector-specific analysis by grouping companies based on their industry classifications.</w:t>
      </w:r>
    </w:p>
    <w:p w14:paraId="00D4ED5D" w14:textId="77777777" w:rsidR="00335A66" w:rsidRPr="00335A66" w:rsidRDefault="00335A66" w:rsidP="00335A66">
      <w:pPr>
        <w:shd w:val="clear" w:color="auto" w:fill="FFFFFF" w:themeFill="background1"/>
        <w:spacing w:after="0" w:line="259" w:lineRule="auto"/>
        <w:ind w:left="0" w:right="0" w:firstLine="0"/>
        <w:jc w:val="left"/>
        <w:rPr>
          <w:bCs/>
          <w:color w:val="auto"/>
          <w:sz w:val="28"/>
        </w:rPr>
      </w:pPr>
      <w:r w:rsidRPr="00335A66">
        <w:rPr>
          <w:bCs/>
          <w:color w:val="auto"/>
          <w:sz w:val="28"/>
        </w:rPr>
        <w:t xml:space="preserve">   - **Financial Metrics Calculations:** Develop modules for calculating financial performance metrics, such as revenue growth rates, profit margins, and more.</w:t>
      </w:r>
    </w:p>
    <w:p w14:paraId="03A2C8EE" w14:textId="77777777" w:rsidR="00335A66" w:rsidRPr="00335A66" w:rsidRDefault="00335A66" w:rsidP="00335A66">
      <w:pPr>
        <w:shd w:val="clear" w:color="auto" w:fill="FFFFFF" w:themeFill="background1"/>
        <w:spacing w:after="0" w:line="259" w:lineRule="auto"/>
        <w:ind w:left="0" w:right="0" w:firstLine="0"/>
        <w:jc w:val="left"/>
        <w:rPr>
          <w:bCs/>
          <w:color w:val="auto"/>
          <w:sz w:val="28"/>
        </w:rPr>
      </w:pPr>
      <w:r w:rsidRPr="00335A66">
        <w:rPr>
          <w:bCs/>
          <w:color w:val="auto"/>
          <w:sz w:val="28"/>
        </w:rPr>
        <w:t xml:space="preserve">   - **Workforce Analysis:** Create algorithms to analyze workforce-related data and identify correlations with financial indicators.</w:t>
      </w:r>
    </w:p>
    <w:p w14:paraId="1702F229" w14:textId="77777777" w:rsidR="00335A66" w:rsidRPr="00335A66" w:rsidRDefault="00335A66" w:rsidP="00335A66">
      <w:pPr>
        <w:shd w:val="clear" w:color="auto" w:fill="FFFFFF" w:themeFill="background1"/>
        <w:spacing w:after="0" w:line="259" w:lineRule="auto"/>
        <w:ind w:left="0" w:right="0" w:firstLine="0"/>
        <w:jc w:val="left"/>
        <w:rPr>
          <w:bCs/>
          <w:color w:val="auto"/>
          <w:sz w:val="28"/>
        </w:rPr>
      </w:pPr>
      <w:r w:rsidRPr="00335A66">
        <w:rPr>
          <w:bCs/>
          <w:color w:val="auto"/>
          <w:sz w:val="28"/>
        </w:rPr>
        <w:t xml:space="preserve">   - **Innovation Assessment:** Implement processes to assess companies' technological investments and innovation efforts.</w:t>
      </w:r>
    </w:p>
    <w:p w14:paraId="6710C77F" w14:textId="77777777" w:rsidR="00335A66" w:rsidRPr="00335A66" w:rsidRDefault="00335A66" w:rsidP="00335A66">
      <w:pPr>
        <w:shd w:val="clear" w:color="auto" w:fill="FFFFFF" w:themeFill="background1"/>
        <w:spacing w:after="0" w:line="259" w:lineRule="auto"/>
        <w:ind w:left="0" w:right="0" w:firstLine="0"/>
        <w:jc w:val="left"/>
        <w:rPr>
          <w:bCs/>
          <w:color w:val="auto"/>
          <w:sz w:val="28"/>
        </w:rPr>
      </w:pPr>
    </w:p>
    <w:p w14:paraId="09C24157" w14:textId="77777777" w:rsidR="00335A66" w:rsidRPr="00335A66" w:rsidRDefault="00335A66" w:rsidP="00335A66">
      <w:pPr>
        <w:shd w:val="clear" w:color="auto" w:fill="FFFFFF" w:themeFill="background1"/>
        <w:spacing w:after="0" w:line="259" w:lineRule="auto"/>
        <w:ind w:left="0" w:right="0" w:firstLine="0"/>
        <w:jc w:val="left"/>
        <w:rPr>
          <w:bCs/>
          <w:color w:val="auto"/>
          <w:sz w:val="28"/>
        </w:rPr>
      </w:pPr>
      <w:r w:rsidRPr="00335A66">
        <w:rPr>
          <w:bCs/>
          <w:color w:val="auto"/>
          <w:sz w:val="28"/>
        </w:rPr>
        <w:t>5. **Visualization and Reporting:**</w:t>
      </w:r>
    </w:p>
    <w:p w14:paraId="7C51695D" w14:textId="77777777" w:rsidR="00335A66" w:rsidRPr="00335A66" w:rsidRDefault="00335A66" w:rsidP="00335A66">
      <w:pPr>
        <w:shd w:val="clear" w:color="auto" w:fill="FFFFFF" w:themeFill="background1"/>
        <w:spacing w:after="0" w:line="259" w:lineRule="auto"/>
        <w:ind w:left="0" w:right="0" w:firstLine="0"/>
        <w:jc w:val="left"/>
        <w:rPr>
          <w:bCs/>
          <w:color w:val="auto"/>
          <w:sz w:val="28"/>
        </w:rPr>
      </w:pPr>
      <w:r w:rsidRPr="00335A66">
        <w:rPr>
          <w:bCs/>
          <w:color w:val="auto"/>
          <w:sz w:val="28"/>
        </w:rPr>
        <w:t xml:space="preserve">   - **Visualization Tools:** Integrate data visualization tools, such as Tableau, Power BI, or matplotlib, to create interactive charts, graphs, and dashboards.</w:t>
      </w:r>
    </w:p>
    <w:p w14:paraId="5A440EEB" w14:textId="77777777" w:rsidR="00335A66" w:rsidRPr="00335A66" w:rsidRDefault="00335A66" w:rsidP="00335A66">
      <w:pPr>
        <w:shd w:val="clear" w:color="auto" w:fill="FFFFFF" w:themeFill="background1"/>
        <w:spacing w:after="0" w:line="259" w:lineRule="auto"/>
        <w:ind w:left="0" w:right="0" w:firstLine="0"/>
        <w:jc w:val="left"/>
        <w:rPr>
          <w:bCs/>
          <w:color w:val="auto"/>
          <w:sz w:val="28"/>
        </w:rPr>
      </w:pPr>
      <w:r w:rsidRPr="00335A66">
        <w:rPr>
          <w:bCs/>
          <w:color w:val="auto"/>
          <w:sz w:val="28"/>
        </w:rPr>
        <w:t xml:space="preserve">   - **Narrative Generation:** Develop scripts to generate narratives that provide insights and explanations based on the analysis results.</w:t>
      </w:r>
    </w:p>
    <w:p w14:paraId="7FFD2A34" w14:textId="77777777" w:rsidR="00335A66" w:rsidRPr="00335A66" w:rsidRDefault="00335A66" w:rsidP="00335A66">
      <w:pPr>
        <w:shd w:val="clear" w:color="auto" w:fill="FFFFFF" w:themeFill="background1"/>
        <w:spacing w:after="0" w:line="259" w:lineRule="auto"/>
        <w:ind w:left="0" w:right="0" w:firstLine="0"/>
        <w:jc w:val="left"/>
        <w:rPr>
          <w:bCs/>
          <w:color w:val="auto"/>
          <w:sz w:val="28"/>
        </w:rPr>
      </w:pPr>
      <w:r w:rsidRPr="00335A66">
        <w:rPr>
          <w:bCs/>
          <w:color w:val="auto"/>
          <w:sz w:val="28"/>
        </w:rPr>
        <w:t xml:space="preserve">   - **Report Generation:** Automate the creation of comprehensive reports that combine visualizations, narratives, and key findings.</w:t>
      </w:r>
    </w:p>
    <w:p w14:paraId="7FE97F60" w14:textId="77777777" w:rsidR="00AD371B" w:rsidRDefault="00AD371B" w:rsidP="00335A66">
      <w:pPr>
        <w:shd w:val="clear" w:color="auto" w:fill="FFFFFF" w:themeFill="background1"/>
        <w:spacing w:after="0" w:line="259" w:lineRule="auto"/>
        <w:ind w:left="0" w:right="0" w:firstLine="0"/>
        <w:jc w:val="left"/>
        <w:rPr>
          <w:bCs/>
          <w:color w:val="auto"/>
          <w:sz w:val="28"/>
        </w:rPr>
      </w:pPr>
    </w:p>
    <w:p w14:paraId="7356E368" w14:textId="3F88D894" w:rsidR="00335A66" w:rsidRPr="00335A66" w:rsidRDefault="00335A66" w:rsidP="00335A66">
      <w:pPr>
        <w:shd w:val="clear" w:color="auto" w:fill="FFFFFF" w:themeFill="background1"/>
        <w:spacing w:after="0" w:line="259" w:lineRule="auto"/>
        <w:ind w:left="0" w:right="0" w:firstLine="0"/>
        <w:jc w:val="left"/>
        <w:rPr>
          <w:bCs/>
          <w:color w:val="auto"/>
          <w:sz w:val="28"/>
        </w:rPr>
      </w:pPr>
      <w:r w:rsidRPr="00335A66">
        <w:rPr>
          <w:bCs/>
          <w:color w:val="auto"/>
          <w:sz w:val="28"/>
        </w:rPr>
        <w:t xml:space="preserve">   - **Cloud Infrastructure:** Leverage cloud computing platforms like AWS, Azure, or Google Cloud to ensure scalability and flexibility.</w:t>
      </w:r>
    </w:p>
    <w:p w14:paraId="675EFF92" w14:textId="77777777" w:rsidR="00335A66" w:rsidRPr="00335A66" w:rsidRDefault="00335A66" w:rsidP="00335A66">
      <w:pPr>
        <w:shd w:val="clear" w:color="auto" w:fill="FFFFFF" w:themeFill="background1"/>
        <w:spacing w:after="0" w:line="259" w:lineRule="auto"/>
        <w:ind w:left="0" w:right="0" w:firstLine="0"/>
        <w:jc w:val="left"/>
        <w:rPr>
          <w:bCs/>
          <w:color w:val="auto"/>
          <w:sz w:val="28"/>
        </w:rPr>
      </w:pPr>
      <w:r w:rsidRPr="00335A66">
        <w:rPr>
          <w:bCs/>
          <w:color w:val="auto"/>
          <w:sz w:val="28"/>
        </w:rPr>
        <w:t xml:space="preserve">   - **Load Balancing:** Implement load balancing mechanisms to distribute processing and querying tasks efficiently.</w:t>
      </w:r>
    </w:p>
    <w:p w14:paraId="427F685E" w14:textId="77777777" w:rsidR="00335A66" w:rsidRPr="00335A66" w:rsidRDefault="00335A66" w:rsidP="00335A66">
      <w:pPr>
        <w:shd w:val="clear" w:color="auto" w:fill="FFFFFF" w:themeFill="background1"/>
        <w:spacing w:after="0" w:line="259" w:lineRule="auto"/>
        <w:ind w:left="0" w:right="0" w:firstLine="0"/>
        <w:jc w:val="left"/>
        <w:rPr>
          <w:bCs/>
          <w:color w:val="auto"/>
          <w:sz w:val="28"/>
        </w:rPr>
      </w:pPr>
    </w:p>
    <w:p w14:paraId="563E3787" w14:textId="77777777" w:rsidR="00335A66" w:rsidRPr="00335A66" w:rsidRDefault="00335A66" w:rsidP="00335A66">
      <w:pPr>
        <w:shd w:val="clear" w:color="auto" w:fill="FFFFFF" w:themeFill="background1"/>
        <w:spacing w:after="0" w:line="259" w:lineRule="auto"/>
        <w:ind w:left="0" w:right="0" w:firstLine="0"/>
        <w:jc w:val="left"/>
        <w:rPr>
          <w:bCs/>
          <w:color w:val="auto"/>
          <w:sz w:val="28"/>
        </w:rPr>
      </w:pPr>
    </w:p>
    <w:p w14:paraId="3BF80130" w14:textId="2BE510EF" w:rsidR="00B52155" w:rsidRPr="00335A66" w:rsidRDefault="00335A66" w:rsidP="00335A66">
      <w:pPr>
        <w:shd w:val="clear" w:color="auto" w:fill="FFFFFF" w:themeFill="background1"/>
        <w:spacing w:after="0" w:line="259" w:lineRule="auto"/>
        <w:ind w:left="0" w:right="0" w:firstLine="0"/>
        <w:jc w:val="left"/>
        <w:rPr>
          <w:bCs/>
          <w:color w:val="auto"/>
        </w:rPr>
      </w:pPr>
      <w:r w:rsidRPr="00335A66">
        <w:rPr>
          <w:bCs/>
          <w:color w:val="auto"/>
          <w:sz w:val="28"/>
        </w:rPr>
        <w:t xml:space="preserve">By implementing this system architecture, you can create a robust and scalable platform for analyzing the 2022 Fortune 1000 companies' data. It enables </w:t>
      </w:r>
      <w:r w:rsidRPr="00335A66">
        <w:rPr>
          <w:bCs/>
          <w:color w:val="auto"/>
          <w:sz w:val="28"/>
        </w:rPr>
        <w:lastRenderedPageBreak/>
        <w:t>efficient data processing, insightful analysis, interactive visualization, and the generation of actionable insights that can inform business strategies and decisions.</w:t>
      </w:r>
      <w:r w:rsidRPr="00335A66">
        <w:rPr>
          <w:bCs/>
          <w:color w:val="auto"/>
          <w:sz w:val="28"/>
        </w:rPr>
        <w:tab/>
        <w:t xml:space="preserve"> </w:t>
      </w:r>
    </w:p>
    <w:p w14:paraId="3452576B" w14:textId="77777777" w:rsidR="00B52155" w:rsidRPr="001929B6" w:rsidRDefault="001F6E32" w:rsidP="001929B6">
      <w:pPr>
        <w:pStyle w:val="Heading1"/>
        <w:shd w:val="clear" w:color="auto" w:fill="FFFFFF" w:themeFill="background1"/>
        <w:ind w:left="306" w:right="8"/>
        <w:rPr>
          <w:color w:val="auto"/>
        </w:rPr>
      </w:pPr>
      <w:bookmarkStart w:id="3" w:name="_Toc13050"/>
      <w:r w:rsidRPr="001929B6">
        <w:rPr>
          <w:color w:val="auto"/>
        </w:rPr>
        <w:t>4.</w:t>
      </w:r>
      <w:r w:rsidRPr="001929B6">
        <w:rPr>
          <w:rFonts w:ascii="Arial" w:eastAsia="Arial" w:hAnsi="Arial" w:cs="Arial"/>
          <w:color w:val="auto"/>
        </w:rPr>
        <w:t xml:space="preserve"> </w:t>
      </w:r>
      <w:r w:rsidRPr="001929B6">
        <w:rPr>
          <w:color w:val="auto"/>
        </w:rPr>
        <w:t xml:space="preserve">IMPLEMENTATION </w:t>
      </w:r>
      <w:bookmarkEnd w:id="3"/>
    </w:p>
    <w:p w14:paraId="3F45A5AF" w14:textId="77777777" w:rsidR="00335A66" w:rsidRPr="00335A66" w:rsidRDefault="00335A66" w:rsidP="00335A66">
      <w:pPr>
        <w:shd w:val="clear" w:color="auto" w:fill="FFFFFF" w:themeFill="background1"/>
        <w:spacing w:after="0"/>
        <w:ind w:left="-5" w:right="63"/>
        <w:rPr>
          <w:color w:val="auto"/>
        </w:rPr>
      </w:pPr>
      <w:r w:rsidRPr="00335A66">
        <w:rPr>
          <w:color w:val="auto"/>
        </w:rPr>
        <w:t>Implementing a comprehensive analysis of the 2022 Fortune 1000 companies involves several steps, data processing, analysis, and visualization. Here's a simplified outline of how you could approach the implementation:</w:t>
      </w:r>
    </w:p>
    <w:p w14:paraId="6DF20203" w14:textId="77777777" w:rsidR="00335A66" w:rsidRPr="00335A66" w:rsidRDefault="00335A66" w:rsidP="00335A66">
      <w:pPr>
        <w:shd w:val="clear" w:color="auto" w:fill="FFFFFF" w:themeFill="background1"/>
        <w:spacing w:after="0"/>
        <w:ind w:left="-5" w:right="63"/>
        <w:rPr>
          <w:color w:val="auto"/>
        </w:rPr>
      </w:pPr>
    </w:p>
    <w:p w14:paraId="78442C51" w14:textId="77777777" w:rsidR="00335A66" w:rsidRPr="00335A66" w:rsidRDefault="00335A66" w:rsidP="00335A66">
      <w:pPr>
        <w:shd w:val="clear" w:color="auto" w:fill="FFFFFF" w:themeFill="background1"/>
        <w:spacing w:after="0"/>
        <w:ind w:left="-5" w:right="63"/>
        <w:rPr>
          <w:color w:val="auto"/>
        </w:rPr>
      </w:pPr>
      <w:r w:rsidRPr="00335A66">
        <w:rPr>
          <w:color w:val="auto"/>
        </w:rPr>
        <w:t>**1. Data Collection and Storage:**</w:t>
      </w:r>
    </w:p>
    <w:p w14:paraId="6A6509BF" w14:textId="77777777" w:rsidR="00335A66" w:rsidRPr="00335A66" w:rsidRDefault="00335A66" w:rsidP="00335A66">
      <w:pPr>
        <w:shd w:val="clear" w:color="auto" w:fill="FFFFFF" w:themeFill="background1"/>
        <w:spacing w:after="0"/>
        <w:ind w:left="-5" w:right="63"/>
        <w:rPr>
          <w:color w:val="auto"/>
        </w:rPr>
      </w:pPr>
    </w:p>
    <w:p w14:paraId="4133DB00" w14:textId="77777777" w:rsidR="00335A66" w:rsidRPr="00335A66" w:rsidRDefault="00335A66" w:rsidP="00335A66">
      <w:pPr>
        <w:shd w:val="clear" w:color="auto" w:fill="FFFFFF" w:themeFill="background1"/>
        <w:spacing w:after="0"/>
        <w:ind w:left="-5" w:right="63"/>
        <w:rPr>
          <w:color w:val="auto"/>
        </w:rPr>
      </w:pPr>
      <w:r w:rsidRPr="00335A66">
        <w:rPr>
          <w:color w:val="auto"/>
        </w:rPr>
        <w:t>- Download the 2022 Fortune 1000 list and financial data from reputable sources or APIs.</w:t>
      </w:r>
    </w:p>
    <w:p w14:paraId="7D655714" w14:textId="77777777" w:rsidR="00335A66" w:rsidRPr="00335A66" w:rsidRDefault="00335A66" w:rsidP="00335A66">
      <w:pPr>
        <w:shd w:val="clear" w:color="auto" w:fill="FFFFFF" w:themeFill="background1"/>
        <w:spacing w:after="0"/>
        <w:ind w:left="-5" w:right="63"/>
        <w:rPr>
          <w:color w:val="auto"/>
        </w:rPr>
      </w:pPr>
      <w:r w:rsidRPr="00335A66">
        <w:rPr>
          <w:color w:val="auto"/>
        </w:rPr>
        <w:t>- Store the data in structured formats, such as CSV, Excel, or JSON files, in a dedicated folder.</w:t>
      </w:r>
    </w:p>
    <w:p w14:paraId="33CA906E" w14:textId="77777777" w:rsidR="00335A66" w:rsidRPr="00335A66" w:rsidRDefault="00335A66" w:rsidP="00335A66">
      <w:pPr>
        <w:shd w:val="clear" w:color="auto" w:fill="FFFFFF" w:themeFill="background1"/>
        <w:spacing w:after="0"/>
        <w:ind w:left="-5" w:right="63"/>
        <w:rPr>
          <w:color w:val="auto"/>
        </w:rPr>
      </w:pPr>
    </w:p>
    <w:p w14:paraId="7D1390AB" w14:textId="77777777" w:rsidR="00335A66" w:rsidRPr="00335A66" w:rsidRDefault="00335A66" w:rsidP="00335A66">
      <w:pPr>
        <w:shd w:val="clear" w:color="auto" w:fill="FFFFFF" w:themeFill="background1"/>
        <w:spacing w:after="0"/>
        <w:ind w:left="-5" w:right="63"/>
        <w:rPr>
          <w:color w:val="auto"/>
        </w:rPr>
      </w:pPr>
      <w:r w:rsidRPr="00335A66">
        <w:rPr>
          <w:color w:val="auto"/>
        </w:rPr>
        <w:t>**2. Data Preprocessing:**</w:t>
      </w:r>
    </w:p>
    <w:p w14:paraId="72A1DF9D" w14:textId="77777777" w:rsidR="00335A66" w:rsidRPr="00335A66" w:rsidRDefault="00335A66" w:rsidP="00335A66">
      <w:pPr>
        <w:shd w:val="clear" w:color="auto" w:fill="FFFFFF" w:themeFill="background1"/>
        <w:spacing w:after="0"/>
        <w:ind w:left="-5" w:right="63"/>
        <w:rPr>
          <w:color w:val="auto"/>
        </w:rPr>
      </w:pPr>
    </w:p>
    <w:p w14:paraId="470C6EAA" w14:textId="77777777" w:rsidR="00335A66" w:rsidRPr="00335A66" w:rsidRDefault="00335A66" w:rsidP="00335A66">
      <w:pPr>
        <w:shd w:val="clear" w:color="auto" w:fill="FFFFFF" w:themeFill="background1"/>
        <w:spacing w:after="0"/>
        <w:ind w:left="-5" w:right="63"/>
        <w:rPr>
          <w:color w:val="auto"/>
        </w:rPr>
      </w:pPr>
      <w:r w:rsidRPr="00335A66">
        <w:rPr>
          <w:color w:val="auto"/>
        </w:rPr>
        <w:t>- Load the data into a programming environment (Python, Jupyter Notebook, etc.).</w:t>
      </w:r>
    </w:p>
    <w:p w14:paraId="42FE4780" w14:textId="77777777" w:rsidR="00335A66" w:rsidRPr="00335A66" w:rsidRDefault="00335A66" w:rsidP="00335A66">
      <w:pPr>
        <w:shd w:val="clear" w:color="auto" w:fill="FFFFFF" w:themeFill="background1"/>
        <w:spacing w:after="0"/>
        <w:ind w:left="-5" w:right="63"/>
        <w:rPr>
          <w:color w:val="auto"/>
        </w:rPr>
      </w:pPr>
      <w:r w:rsidRPr="00335A66">
        <w:rPr>
          <w:color w:val="auto"/>
        </w:rPr>
        <w:t>- Clean the data by handling missing values, removing duplicates, and standardizing units.</w:t>
      </w:r>
    </w:p>
    <w:p w14:paraId="3009C7E0" w14:textId="77777777" w:rsidR="00335A66" w:rsidRPr="00335A66" w:rsidRDefault="00335A66" w:rsidP="00335A66">
      <w:pPr>
        <w:shd w:val="clear" w:color="auto" w:fill="FFFFFF" w:themeFill="background1"/>
        <w:spacing w:after="0"/>
        <w:ind w:left="-5" w:right="63"/>
        <w:rPr>
          <w:color w:val="auto"/>
        </w:rPr>
      </w:pPr>
    </w:p>
    <w:p w14:paraId="0245B611" w14:textId="77777777" w:rsidR="00335A66" w:rsidRPr="00335A66" w:rsidRDefault="00335A66" w:rsidP="00335A66">
      <w:pPr>
        <w:shd w:val="clear" w:color="auto" w:fill="FFFFFF" w:themeFill="background1"/>
        <w:spacing w:after="0"/>
        <w:ind w:left="-5" w:right="63"/>
        <w:rPr>
          <w:color w:val="auto"/>
        </w:rPr>
      </w:pPr>
      <w:r w:rsidRPr="00335A66">
        <w:rPr>
          <w:color w:val="auto"/>
        </w:rPr>
        <w:t>**3. Data Analysis:**</w:t>
      </w:r>
    </w:p>
    <w:p w14:paraId="47666DE9" w14:textId="77777777" w:rsidR="00335A66" w:rsidRPr="00335A66" w:rsidRDefault="00335A66" w:rsidP="00335A66">
      <w:pPr>
        <w:shd w:val="clear" w:color="auto" w:fill="FFFFFF" w:themeFill="background1"/>
        <w:spacing w:after="0"/>
        <w:ind w:left="-5" w:right="63"/>
        <w:rPr>
          <w:color w:val="auto"/>
        </w:rPr>
      </w:pPr>
    </w:p>
    <w:p w14:paraId="3F936547" w14:textId="77777777" w:rsidR="00335A66" w:rsidRPr="00335A66" w:rsidRDefault="00335A66" w:rsidP="00335A66">
      <w:pPr>
        <w:shd w:val="clear" w:color="auto" w:fill="FFFFFF" w:themeFill="background1"/>
        <w:spacing w:after="0"/>
        <w:ind w:left="-5" w:right="63"/>
        <w:rPr>
          <w:color w:val="auto"/>
        </w:rPr>
      </w:pPr>
      <w:r w:rsidRPr="00335A66">
        <w:rPr>
          <w:color w:val="auto"/>
        </w:rPr>
        <w:t>- Utilize Python libraries like pandas, NumPy, and scikit-learn for data manipulation and analysis.</w:t>
      </w:r>
    </w:p>
    <w:p w14:paraId="14A13946" w14:textId="77777777" w:rsidR="00335A66" w:rsidRPr="00335A66" w:rsidRDefault="00335A66" w:rsidP="00335A66">
      <w:pPr>
        <w:shd w:val="clear" w:color="auto" w:fill="FFFFFF" w:themeFill="background1"/>
        <w:spacing w:after="0"/>
        <w:ind w:left="-5" w:right="63"/>
        <w:rPr>
          <w:color w:val="auto"/>
        </w:rPr>
      </w:pPr>
      <w:r w:rsidRPr="00335A66">
        <w:rPr>
          <w:color w:val="auto"/>
        </w:rPr>
        <w:t>- Calculate financial performance metrics, such as revenue growth rates, profit margins, and return on equity.</w:t>
      </w:r>
    </w:p>
    <w:p w14:paraId="081EFC2A" w14:textId="77777777" w:rsidR="00335A66" w:rsidRPr="00335A66" w:rsidRDefault="00335A66" w:rsidP="00335A66">
      <w:pPr>
        <w:shd w:val="clear" w:color="auto" w:fill="FFFFFF" w:themeFill="background1"/>
        <w:spacing w:after="0"/>
        <w:ind w:left="-5" w:right="63"/>
        <w:rPr>
          <w:color w:val="auto"/>
        </w:rPr>
      </w:pPr>
      <w:r w:rsidRPr="00335A66">
        <w:rPr>
          <w:color w:val="auto"/>
        </w:rPr>
        <w:t>- Group companies by sectors and analyze sector-specific trends and challenges.</w:t>
      </w:r>
    </w:p>
    <w:p w14:paraId="27BC808C" w14:textId="77777777" w:rsidR="00335A66" w:rsidRPr="00335A66" w:rsidRDefault="00335A66" w:rsidP="00335A66">
      <w:pPr>
        <w:shd w:val="clear" w:color="auto" w:fill="FFFFFF" w:themeFill="background1"/>
        <w:spacing w:after="0"/>
        <w:ind w:left="-5" w:right="63"/>
        <w:rPr>
          <w:color w:val="auto"/>
        </w:rPr>
      </w:pPr>
    </w:p>
    <w:p w14:paraId="059C3190" w14:textId="77777777" w:rsidR="00335A66" w:rsidRPr="00335A66" w:rsidRDefault="00335A66" w:rsidP="00335A66">
      <w:pPr>
        <w:shd w:val="clear" w:color="auto" w:fill="FFFFFF" w:themeFill="background1"/>
        <w:spacing w:after="0"/>
        <w:ind w:left="-5" w:right="63"/>
        <w:rPr>
          <w:color w:val="auto"/>
        </w:rPr>
      </w:pPr>
      <w:r w:rsidRPr="00335A66">
        <w:rPr>
          <w:color w:val="auto"/>
        </w:rPr>
        <w:lastRenderedPageBreak/>
        <w:t>**4. Workforce Analysis:**</w:t>
      </w:r>
    </w:p>
    <w:p w14:paraId="5426055A" w14:textId="77777777" w:rsidR="00335A66" w:rsidRPr="00335A66" w:rsidRDefault="00335A66" w:rsidP="00335A66">
      <w:pPr>
        <w:shd w:val="clear" w:color="auto" w:fill="FFFFFF" w:themeFill="background1"/>
        <w:spacing w:after="0"/>
        <w:ind w:left="-5" w:right="63"/>
        <w:rPr>
          <w:color w:val="auto"/>
        </w:rPr>
      </w:pPr>
    </w:p>
    <w:p w14:paraId="51A835B2" w14:textId="77777777" w:rsidR="00335A66" w:rsidRPr="00335A66" w:rsidRDefault="00335A66" w:rsidP="00335A66">
      <w:pPr>
        <w:shd w:val="clear" w:color="auto" w:fill="FFFFFF" w:themeFill="background1"/>
        <w:spacing w:after="0"/>
        <w:ind w:left="-5" w:right="63"/>
        <w:rPr>
          <w:color w:val="auto"/>
        </w:rPr>
      </w:pPr>
      <w:r w:rsidRPr="00335A66">
        <w:rPr>
          <w:color w:val="auto"/>
        </w:rPr>
        <w:t>- Analyze workforce-related data, such as employee counts and diversity metrics.</w:t>
      </w:r>
    </w:p>
    <w:p w14:paraId="3D20CC00" w14:textId="77777777" w:rsidR="00335A66" w:rsidRPr="00335A66" w:rsidRDefault="00335A66" w:rsidP="00335A66">
      <w:pPr>
        <w:shd w:val="clear" w:color="auto" w:fill="FFFFFF" w:themeFill="background1"/>
        <w:spacing w:after="0"/>
        <w:ind w:left="-5" w:right="63"/>
        <w:rPr>
          <w:color w:val="auto"/>
        </w:rPr>
      </w:pPr>
      <w:r w:rsidRPr="00335A66">
        <w:rPr>
          <w:color w:val="auto"/>
        </w:rPr>
        <w:t>- Identify correlations between workforce dynamics and financial performance indicators.</w:t>
      </w:r>
    </w:p>
    <w:p w14:paraId="2E3EE9C7" w14:textId="77777777" w:rsidR="00335A66" w:rsidRPr="00335A66" w:rsidRDefault="00335A66" w:rsidP="00335A66">
      <w:pPr>
        <w:shd w:val="clear" w:color="auto" w:fill="FFFFFF" w:themeFill="background1"/>
        <w:spacing w:after="0"/>
        <w:ind w:left="-5" w:right="63"/>
        <w:rPr>
          <w:color w:val="auto"/>
        </w:rPr>
      </w:pPr>
    </w:p>
    <w:p w14:paraId="3E9B3F99" w14:textId="77777777" w:rsidR="00335A66" w:rsidRPr="00335A66" w:rsidRDefault="00335A66" w:rsidP="00335A66">
      <w:pPr>
        <w:shd w:val="clear" w:color="auto" w:fill="FFFFFF" w:themeFill="background1"/>
        <w:spacing w:after="0"/>
        <w:ind w:left="-5" w:right="63"/>
        <w:rPr>
          <w:color w:val="auto"/>
        </w:rPr>
      </w:pPr>
      <w:r w:rsidRPr="00335A66">
        <w:rPr>
          <w:color w:val="auto"/>
        </w:rPr>
        <w:t>**5. Innovation and Technology Assessment:**</w:t>
      </w:r>
    </w:p>
    <w:p w14:paraId="64E3B549" w14:textId="77777777" w:rsidR="00335A66" w:rsidRPr="00335A66" w:rsidRDefault="00335A66" w:rsidP="00335A66">
      <w:pPr>
        <w:shd w:val="clear" w:color="auto" w:fill="FFFFFF" w:themeFill="background1"/>
        <w:spacing w:after="0"/>
        <w:ind w:left="-5" w:right="63"/>
        <w:rPr>
          <w:color w:val="auto"/>
        </w:rPr>
      </w:pPr>
    </w:p>
    <w:p w14:paraId="0EAE9028" w14:textId="77777777" w:rsidR="00335A66" w:rsidRPr="00335A66" w:rsidRDefault="00335A66" w:rsidP="00335A66">
      <w:pPr>
        <w:shd w:val="clear" w:color="auto" w:fill="FFFFFF" w:themeFill="background1"/>
        <w:spacing w:after="0"/>
        <w:ind w:left="-5" w:right="63"/>
        <w:rPr>
          <w:color w:val="auto"/>
        </w:rPr>
      </w:pPr>
      <w:r w:rsidRPr="00335A66">
        <w:rPr>
          <w:color w:val="auto"/>
        </w:rPr>
        <w:t>- Develop algorithms to assess companies' technological investments and innovation efforts.</w:t>
      </w:r>
    </w:p>
    <w:p w14:paraId="59DD11D1" w14:textId="77777777" w:rsidR="00335A66" w:rsidRPr="00335A66" w:rsidRDefault="00335A66" w:rsidP="00335A66">
      <w:pPr>
        <w:shd w:val="clear" w:color="auto" w:fill="FFFFFF" w:themeFill="background1"/>
        <w:spacing w:after="0"/>
        <w:ind w:left="-5" w:right="63"/>
        <w:rPr>
          <w:color w:val="auto"/>
        </w:rPr>
      </w:pPr>
      <w:r w:rsidRPr="00335A66">
        <w:rPr>
          <w:color w:val="auto"/>
        </w:rPr>
        <w:t>- Identify trends related to digital transformation and technological innovation.</w:t>
      </w:r>
    </w:p>
    <w:p w14:paraId="11015D1D" w14:textId="77777777" w:rsidR="00335A66" w:rsidRPr="00335A66" w:rsidRDefault="00335A66" w:rsidP="00335A66">
      <w:pPr>
        <w:shd w:val="clear" w:color="auto" w:fill="FFFFFF" w:themeFill="background1"/>
        <w:spacing w:after="0"/>
        <w:ind w:left="-5" w:right="63"/>
        <w:rPr>
          <w:color w:val="auto"/>
        </w:rPr>
      </w:pPr>
    </w:p>
    <w:p w14:paraId="7C5DE15F" w14:textId="77777777" w:rsidR="00335A66" w:rsidRPr="00335A66" w:rsidRDefault="00335A66" w:rsidP="00335A66">
      <w:pPr>
        <w:shd w:val="clear" w:color="auto" w:fill="FFFFFF" w:themeFill="background1"/>
        <w:spacing w:after="0"/>
        <w:ind w:left="-5" w:right="63"/>
        <w:rPr>
          <w:color w:val="auto"/>
        </w:rPr>
      </w:pPr>
      <w:r w:rsidRPr="00335A66">
        <w:rPr>
          <w:color w:val="auto"/>
        </w:rPr>
        <w:t>**6. Sustainability and Social Impact Examination:**</w:t>
      </w:r>
    </w:p>
    <w:p w14:paraId="389BF06C" w14:textId="77777777" w:rsidR="00335A66" w:rsidRPr="00335A66" w:rsidRDefault="00335A66" w:rsidP="00335A66">
      <w:pPr>
        <w:shd w:val="clear" w:color="auto" w:fill="FFFFFF" w:themeFill="background1"/>
        <w:spacing w:after="0"/>
        <w:ind w:left="-5" w:right="63"/>
        <w:rPr>
          <w:color w:val="auto"/>
        </w:rPr>
      </w:pPr>
    </w:p>
    <w:p w14:paraId="51634343" w14:textId="77777777" w:rsidR="00335A66" w:rsidRPr="00335A66" w:rsidRDefault="00335A66" w:rsidP="00335A66">
      <w:pPr>
        <w:shd w:val="clear" w:color="auto" w:fill="FFFFFF" w:themeFill="background1"/>
        <w:spacing w:after="0"/>
        <w:ind w:left="-5" w:right="63"/>
        <w:rPr>
          <w:color w:val="auto"/>
        </w:rPr>
      </w:pPr>
      <w:r w:rsidRPr="00335A66">
        <w:rPr>
          <w:color w:val="auto"/>
        </w:rPr>
        <w:t>- Analyze companies' sustainability practices, ESG ratings, and contributions to social causes.</w:t>
      </w:r>
    </w:p>
    <w:p w14:paraId="68184DFC" w14:textId="77777777" w:rsidR="00335A66" w:rsidRPr="00335A66" w:rsidRDefault="00335A66" w:rsidP="00335A66">
      <w:pPr>
        <w:shd w:val="clear" w:color="auto" w:fill="FFFFFF" w:themeFill="background1"/>
        <w:spacing w:after="0"/>
        <w:ind w:left="-5" w:right="63"/>
        <w:rPr>
          <w:color w:val="auto"/>
        </w:rPr>
      </w:pPr>
      <w:r w:rsidRPr="00335A66">
        <w:rPr>
          <w:color w:val="auto"/>
        </w:rPr>
        <w:t>- Evaluate the link between sustainable practices and financial performance.</w:t>
      </w:r>
    </w:p>
    <w:p w14:paraId="0774A4ED" w14:textId="77777777" w:rsidR="00335A66" w:rsidRPr="00335A66" w:rsidRDefault="00335A66" w:rsidP="00335A66">
      <w:pPr>
        <w:shd w:val="clear" w:color="auto" w:fill="FFFFFF" w:themeFill="background1"/>
        <w:spacing w:after="0"/>
        <w:ind w:left="-5" w:right="63"/>
        <w:rPr>
          <w:color w:val="auto"/>
        </w:rPr>
      </w:pPr>
    </w:p>
    <w:p w14:paraId="20E7CC8D" w14:textId="77777777" w:rsidR="00335A66" w:rsidRPr="00335A66" w:rsidRDefault="00335A66" w:rsidP="00335A66">
      <w:pPr>
        <w:shd w:val="clear" w:color="auto" w:fill="FFFFFF" w:themeFill="background1"/>
        <w:spacing w:after="0"/>
        <w:ind w:left="-5" w:right="63"/>
        <w:rPr>
          <w:color w:val="auto"/>
        </w:rPr>
      </w:pPr>
      <w:r w:rsidRPr="00335A66">
        <w:rPr>
          <w:color w:val="auto"/>
        </w:rPr>
        <w:t>**7. Data Visualization:**</w:t>
      </w:r>
    </w:p>
    <w:p w14:paraId="779EF664" w14:textId="77777777" w:rsidR="00335A66" w:rsidRPr="00335A66" w:rsidRDefault="00335A66" w:rsidP="00335A66">
      <w:pPr>
        <w:shd w:val="clear" w:color="auto" w:fill="FFFFFF" w:themeFill="background1"/>
        <w:spacing w:after="0"/>
        <w:ind w:left="-5" w:right="63"/>
        <w:rPr>
          <w:color w:val="auto"/>
        </w:rPr>
      </w:pPr>
    </w:p>
    <w:p w14:paraId="285F4ADF" w14:textId="77777777" w:rsidR="00335A66" w:rsidRPr="00335A66" w:rsidRDefault="00335A66" w:rsidP="00335A66">
      <w:pPr>
        <w:shd w:val="clear" w:color="auto" w:fill="FFFFFF" w:themeFill="background1"/>
        <w:spacing w:after="0"/>
        <w:ind w:left="-5" w:right="63"/>
        <w:rPr>
          <w:color w:val="auto"/>
        </w:rPr>
      </w:pPr>
      <w:r w:rsidRPr="00335A66">
        <w:rPr>
          <w:color w:val="auto"/>
        </w:rPr>
        <w:t>- Use libraries like matplotlib, Seaborn, or Plotly to create visualizations.</w:t>
      </w:r>
    </w:p>
    <w:p w14:paraId="6AC82041" w14:textId="77777777" w:rsidR="00335A66" w:rsidRPr="00335A66" w:rsidRDefault="00335A66" w:rsidP="00335A66">
      <w:pPr>
        <w:shd w:val="clear" w:color="auto" w:fill="FFFFFF" w:themeFill="background1"/>
        <w:spacing w:after="0"/>
        <w:ind w:left="-5" w:right="63"/>
        <w:rPr>
          <w:color w:val="auto"/>
        </w:rPr>
      </w:pPr>
      <w:r w:rsidRPr="00335A66">
        <w:rPr>
          <w:color w:val="auto"/>
        </w:rPr>
        <w:t>- Generate charts, graphs, and dashboards to present key insights from the analysis.</w:t>
      </w:r>
    </w:p>
    <w:p w14:paraId="1A8A5640" w14:textId="77777777" w:rsidR="00335A66" w:rsidRPr="00335A66" w:rsidRDefault="00335A66" w:rsidP="00335A66">
      <w:pPr>
        <w:shd w:val="clear" w:color="auto" w:fill="FFFFFF" w:themeFill="background1"/>
        <w:spacing w:after="0"/>
        <w:ind w:left="-5" w:right="63"/>
        <w:rPr>
          <w:color w:val="auto"/>
        </w:rPr>
      </w:pPr>
      <w:r w:rsidRPr="00335A66">
        <w:rPr>
          <w:color w:val="auto"/>
        </w:rPr>
        <w:t>- Incorporate interactive elements to enhance user experience.</w:t>
      </w:r>
    </w:p>
    <w:p w14:paraId="481B99CF" w14:textId="77777777" w:rsidR="00335A66" w:rsidRPr="00335A66" w:rsidRDefault="00335A66" w:rsidP="00335A66">
      <w:pPr>
        <w:shd w:val="clear" w:color="auto" w:fill="FFFFFF" w:themeFill="background1"/>
        <w:spacing w:after="0"/>
        <w:ind w:left="-5" w:right="63"/>
        <w:rPr>
          <w:color w:val="auto"/>
        </w:rPr>
      </w:pPr>
    </w:p>
    <w:p w14:paraId="65E87BC1" w14:textId="77777777" w:rsidR="00335A66" w:rsidRPr="00335A66" w:rsidRDefault="00335A66" w:rsidP="00335A66">
      <w:pPr>
        <w:shd w:val="clear" w:color="auto" w:fill="FFFFFF" w:themeFill="background1"/>
        <w:spacing w:after="0"/>
        <w:ind w:left="-5" w:right="63"/>
        <w:rPr>
          <w:color w:val="auto"/>
        </w:rPr>
      </w:pPr>
      <w:r w:rsidRPr="00335A66">
        <w:rPr>
          <w:color w:val="auto"/>
        </w:rPr>
        <w:t>**8. Reporting:**</w:t>
      </w:r>
    </w:p>
    <w:p w14:paraId="22E087FC" w14:textId="77777777" w:rsidR="00335A66" w:rsidRPr="00335A66" w:rsidRDefault="00335A66" w:rsidP="00335A66">
      <w:pPr>
        <w:shd w:val="clear" w:color="auto" w:fill="FFFFFF" w:themeFill="background1"/>
        <w:spacing w:after="0"/>
        <w:ind w:left="-5" w:right="63"/>
        <w:rPr>
          <w:color w:val="auto"/>
        </w:rPr>
      </w:pPr>
    </w:p>
    <w:p w14:paraId="1ACDA577" w14:textId="77777777" w:rsidR="00335A66" w:rsidRPr="00335A66" w:rsidRDefault="00335A66" w:rsidP="00335A66">
      <w:pPr>
        <w:shd w:val="clear" w:color="auto" w:fill="FFFFFF" w:themeFill="background1"/>
        <w:spacing w:after="0"/>
        <w:ind w:left="-5" w:right="63"/>
        <w:rPr>
          <w:color w:val="auto"/>
        </w:rPr>
      </w:pPr>
      <w:r w:rsidRPr="00335A66">
        <w:rPr>
          <w:color w:val="auto"/>
        </w:rPr>
        <w:t>- Write scripts to generate comprehensive reports that combine visualizations and narratives.</w:t>
      </w:r>
    </w:p>
    <w:p w14:paraId="5E5194AE" w14:textId="77777777" w:rsidR="00335A66" w:rsidRPr="00335A66" w:rsidRDefault="00335A66" w:rsidP="00335A66">
      <w:pPr>
        <w:shd w:val="clear" w:color="auto" w:fill="FFFFFF" w:themeFill="background1"/>
        <w:spacing w:after="0"/>
        <w:ind w:left="-5" w:right="63"/>
        <w:rPr>
          <w:color w:val="auto"/>
        </w:rPr>
      </w:pPr>
      <w:r w:rsidRPr="00335A66">
        <w:rPr>
          <w:color w:val="auto"/>
        </w:rPr>
        <w:t>- Narrate findings, trends, and implications discovered during the analysis.</w:t>
      </w:r>
    </w:p>
    <w:p w14:paraId="7AC1B7DD" w14:textId="77777777" w:rsidR="00335A66" w:rsidRPr="00335A66" w:rsidRDefault="00335A66" w:rsidP="00335A66">
      <w:pPr>
        <w:shd w:val="clear" w:color="auto" w:fill="FFFFFF" w:themeFill="background1"/>
        <w:spacing w:after="0"/>
        <w:ind w:left="-5" w:right="63"/>
        <w:rPr>
          <w:color w:val="auto"/>
        </w:rPr>
      </w:pPr>
    </w:p>
    <w:p w14:paraId="74B7A59F" w14:textId="77777777" w:rsidR="00335A66" w:rsidRPr="00335A66" w:rsidRDefault="00335A66" w:rsidP="00335A66">
      <w:pPr>
        <w:shd w:val="clear" w:color="auto" w:fill="FFFFFF" w:themeFill="background1"/>
        <w:spacing w:after="0"/>
        <w:ind w:left="-5" w:right="63"/>
        <w:rPr>
          <w:color w:val="auto"/>
        </w:rPr>
      </w:pPr>
      <w:r w:rsidRPr="00335A66">
        <w:rPr>
          <w:color w:val="auto"/>
        </w:rPr>
        <w:t>**9. Collaboration and Communication:**</w:t>
      </w:r>
    </w:p>
    <w:p w14:paraId="4459CD35" w14:textId="77777777" w:rsidR="00335A66" w:rsidRPr="00335A66" w:rsidRDefault="00335A66" w:rsidP="00335A66">
      <w:pPr>
        <w:shd w:val="clear" w:color="auto" w:fill="FFFFFF" w:themeFill="background1"/>
        <w:spacing w:after="0"/>
        <w:ind w:left="-5" w:right="63"/>
        <w:rPr>
          <w:color w:val="auto"/>
        </w:rPr>
      </w:pPr>
    </w:p>
    <w:p w14:paraId="44223B40" w14:textId="77777777" w:rsidR="00335A66" w:rsidRPr="00335A66" w:rsidRDefault="00335A66" w:rsidP="00335A66">
      <w:pPr>
        <w:shd w:val="clear" w:color="auto" w:fill="FFFFFF" w:themeFill="background1"/>
        <w:spacing w:after="0"/>
        <w:ind w:left="-5" w:right="63"/>
        <w:rPr>
          <w:color w:val="auto"/>
        </w:rPr>
      </w:pPr>
      <w:r w:rsidRPr="00335A66">
        <w:rPr>
          <w:color w:val="auto"/>
        </w:rPr>
        <w:t>- Collaborate with team members using version control systems (Git) and project management tools (JIRA, Trello).</w:t>
      </w:r>
    </w:p>
    <w:p w14:paraId="7047EDA6" w14:textId="77777777" w:rsidR="00335A66" w:rsidRPr="00335A66" w:rsidRDefault="00335A66" w:rsidP="00335A66">
      <w:pPr>
        <w:shd w:val="clear" w:color="auto" w:fill="FFFFFF" w:themeFill="background1"/>
        <w:spacing w:after="0"/>
        <w:ind w:left="-5" w:right="63"/>
        <w:rPr>
          <w:color w:val="auto"/>
        </w:rPr>
      </w:pPr>
      <w:r w:rsidRPr="00335A66">
        <w:rPr>
          <w:color w:val="auto"/>
        </w:rPr>
        <w:t>- Maintain open communication to discuss progress, challenges, and updates.</w:t>
      </w:r>
    </w:p>
    <w:p w14:paraId="1274EC9F" w14:textId="77777777" w:rsidR="00335A66" w:rsidRPr="00335A66" w:rsidRDefault="00335A66" w:rsidP="00335A66">
      <w:pPr>
        <w:shd w:val="clear" w:color="auto" w:fill="FFFFFF" w:themeFill="background1"/>
        <w:spacing w:after="0"/>
        <w:ind w:left="-5" w:right="63"/>
        <w:rPr>
          <w:color w:val="auto"/>
        </w:rPr>
      </w:pPr>
    </w:p>
    <w:p w14:paraId="2AA65838" w14:textId="77777777" w:rsidR="00335A66" w:rsidRPr="00335A66" w:rsidRDefault="00335A66" w:rsidP="00335A66">
      <w:pPr>
        <w:shd w:val="clear" w:color="auto" w:fill="FFFFFF" w:themeFill="background1"/>
        <w:spacing w:after="0"/>
        <w:ind w:left="-5" w:right="63"/>
        <w:rPr>
          <w:color w:val="auto"/>
        </w:rPr>
      </w:pPr>
      <w:r w:rsidRPr="00335A66">
        <w:rPr>
          <w:color w:val="auto"/>
        </w:rPr>
        <w:t>**10. Documentation:**</w:t>
      </w:r>
    </w:p>
    <w:p w14:paraId="4A93289F" w14:textId="77777777" w:rsidR="00335A66" w:rsidRPr="00335A66" w:rsidRDefault="00335A66" w:rsidP="00335A66">
      <w:pPr>
        <w:shd w:val="clear" w:color="auto" w:fill="FFFFFF" w:themeFill="background1"/>
        <w:spacing w:after="0"/>
        <w:ind w:left="-5" w:right="63"/>
        <w:rPr>
          <w:color w:val="auto"/>
        </w:rPr>
      </w:pPr>
    </w:p>
    <w:p w14:paraId="0A8A3228" w14:textId="77777777" w:rsidR="00335A66" w:rsidRPr="00335A66" w:rsidRDefault="00335A66" w:rsidP="00335A66">
      <w:pPr>
        <w:shd w:val="clear" w:color="auto" w:fill="FFFFFF" w:themeFill="background1"/>
        <w:spacing w:after="0"/>
        <w:ind w:left="-5" w:right="63"/>
        <w:rPr>
          <w:color w:val="auto"/>
        </w:rPr>
      </w:pPr>
      <w:r w:rsidRPr="00335A66">
        <w:rPr>
          <w:color w:val="auto"/>
        </w:rPr>
        <w:t>- Document the steps taken during data preprocessing, analysis, and visualization.</w:t>
      </w:r>
    </w:p>
    <w:p w14:paraId="72B2EC90" w14:textId="77777777" w:rsidR="00335A66" w:rsidRPr="00335A66" w:rsidRDefault="00335A66" w:rsidP="00335A66">
      <w:pPr>
        <w:shd w:val="clear" w:color="auto" w:fill="FFFFFF" w:themeFill="background1"/>
        <w:spacing w:after="0"/>
        <w:ind w:left="-5" w:right="63"/>
        <w:rPr>
          <w:color w:val="auto"/>
        </w:rPr>
      </w:pPr>
      <w:r w:rsidRPr="00335A66">
        <w:rPr>
          <w:color w:val="auto"/>
        </w:rPr>
        <w:t>- Describe assumptions made, methodologies used, and any limitations encountered.</w:t>
      </w:r>
    </w:p>
    <w:p w14:paraId="552A4DD1" w14:textId="77777777" w:rsidR="00335A66" w:rsidRPr="00335A66" w:rsidRDefault="00335A66" w:rsidP="00335A66">
      <w:pPr>
        <w:shd w:val="clear" w:color="auto" w:fill="FFFFFF" w:themeFill="background1"/>
        <w:spacing w:after="0"/>
        <w:ind w:left="-5" w:right="63"/>
        <w:rPr>
          <w:color w:val="auto"/>
        </w:rPr>
      </w:pPr>
    </w:p>
    <w:p w14:paraId="52F82E5B" w14:textId="77777777" w:rsidR="00335A66" w:rsidRPr="00335A66" w:rsidRDefault="00335A66" w:rsidP="00335A66">
      <w:pPr>
        <w:shd w:val="clear" w:color="auto" w:fill="FFFFFF" w:themeFill="background1"/>
        <w:spacing w:after="0"/>
        <w:ind w:left="-5" w:right="63"/>
        <w:rPr>
          <w:color w:val="auto"/>
        </w:rPr>
      </w:pPr>
      <w:r w:rsidRPr="00335A66">
        <w:rPr>
          <w:color w:val="auto"/>
        </w:rPr>
        <w:t>**11. Iteration and Refinement:**</w:t>
      </w:r>
    </w:p>
    <w:p w14:paraId="16173453" w14:textId="77777777" w:rsidR="00335A66" w:rsidRPr="00335A66" w:rsidRDefault="00335A66" w:rsidP="00335A66">
      <w:pPr>
        <w:shd w:val="clear" w:color="auto" w:fill="FFFFFF" w:themeFill="background1"/>
        <w:spacing w:after="0"/>
        <w:ind w:left="-5" w:right="63"/>
        <w:rPr>
          <w:color w:val="auto"/>
        </w:rPr>
      </w:pPr>
    </w:p>
    <w:p w14:paraId="133F10C6" w14:textId="77777777" w:rsidR="00335A66" w:rsidRPr="00335A66" w:rsidRDefault="00335A66" w:rsidP="00335A66">
      <w:pPr>
        <w:shd w:val="clear" w:color="auto" w:fill="FFFFFF" w:themeFill="background1"/>
        <w:spacing w:after="0"/>
        <w:ind w:left="-5" w:right="63"/>
        <w:rPr>
          <w:color w:val="auto"/>
        </w:rPr>
      </w:pPr>
      <w:r w:rsidRPr="00335A66">
        <w:rPr>
          <w:color w:val="auto"/>
        </w:rPr>
        <w:t>- Review the analysis and visualization results.</w:t>
      </w:r>
    </w:p>
    <w:p w14:paraId="75732D61" w14:textId="77777777" w:rsidR="00335A66" w:rsidRPr="00335A66" w:rsidRDefault="00335A66" w:rsidP="00335A66">
      <w:pPr>
        <w:shd w:val="clear" w:color="auto" w:fill="FFFFFF" w:themeFill="background1"/>
        <w:spacing w:after="0"/>
        <w:ind w:left="-5" w:right="63"/>
        <w:rPr>
          <w:color w:val="auto"/>
        </w:rPr>
      </w:pPr>
      <w:r w:rsidRPr="00335A66">
        <w:rPr>
          <w:color w:val="auto"/>
        </w:rPr>
        <w:t>- Iterate and refine the analysis based on feedback and new insights.</w:t>
      </w:r>
    </w:p>
    <w:p w14:paraId="5EA0DDF1" w14:textId="77777777" w:rsidR="00335A66" w:rsidRPr="00335A66" w:rsidRDefault="00335A66" w:rsidP="00335A66">
      <w:pPr>
        <w:shd w:val="clear" w:color="auto" w:fill="FFFFFF" w:themeFill="background1"/>
        <w:spacing w:after="0"/>
        <w:ind w:left="-5" w:right="63"/>
        <w:rPr>
          <w:color w:val="auto"/>
        </w:rPr>
      </w:pPr>
    </w:p>
    <w:p w14:paraId="5C6F628E" w14:textId="77777777" w:rsidR="00335A66" w:rsidRPr="00335A66" w:rsidRDefault="00335A66" w:rsidP="00335A66">
      <w:pPr>
        <w:shd w:val="clear" w:color="auto" w:fill="FFFFFF" w:themeFill="background1"/>
        <w:spacing w:after="0"/>
        <w:ind w:left="-5" w:right="63"/>
        <w:rPr>
          <w:color w:val="auto"/>
        </w:rPr>
      </w:pPr>
      <w:r w:rsidRPr="00335A66">
        <w:rPr>
          <w:color w:val="auto"/>
        </w:rPr>
        <w:t>Remember that the implementation process can vary depending on your technical skills and the tools you're comfortable with. You might need to write Python scripts, create Jupyter Notebooks, or use other data analysis platforms. Additionally, breaking down the analysis into manageable chunks and building up from there can help you maintain clarity and manage the complexity of the project.</w:t>
      </w:r>
    </w:p>
    <w:p w14:paraId="3824D307" w14:textId="77777777" w:rsidR="00335A66" w:rsidRPr="00335A66" w:rsidRDefault="00335A66" w:rsidP="00335A66">
      <w:pPr>
        <w:shd w:val="clear" w:color="auto" w:fill="FFFFFF" w:themeFill="background1"/>
        <w:spacing w:after="0"/>
        <w:ind w:left="-5" w:right="63"/>
        <w:rPr>
          <w:color w:val="auto"/>
        </w:rPr>
      </w:pPr>
    </w:p>
    <w:p w14:paraId="0481AC16" w14:textId="77C08D87" w:rsidR="00B52155" w:rsidRPr="001929B6" w:rsidRDefault="00335A66" w:rsidP="00335A66">
      <w:pPr>
        <w:shd w:val="clear" w:color="auto" w:fill="FFFFFF" w:themeFill="background1"/>
        <w:spacing w:after="0"/>
        <w:ind w:left="-5" w:right="63"/>
        <w:rPr>
          <w:color w:val="auto"/>
        </w:rPr>
      </w:pPr>
      <w:r w:rsidRPr="00335A66">
        <w:rPr>
          <w:color w:val="auto"/>
        </w:rPr>
        <w:t xml:space="preserve">It's also important to adapt the implementation to the specific goals of your analysis. As you progress, you'll likely encounter challenges, and troubleshooting will be an integral part of the </w:t>
      </w:r>
      <w:r w:rsidRPr="00335A66">
        <w:rPr>
          <w:color w:val="auto"/>
        </w:rPr>
        <w:lastRenderedPageBreak/>
        <w:t>process. Overall, the goal is to transform raw data into actionable insights that provide valuable information about the 2022 Fortune 1000 companies.</w:t>
      </w:r>
    </w:p>
    <w:p w14:paraId="1CE20A5E" w14:textId="77777777" w:rsidR="00335A66" w:rsidRDefault="001F6E32" w:rsidP="00335A66">
      <w:pPr>
        <w:pStyle w:val="Heading1"/>
        <w:shd w:val="clear" w:color="auto" w:fill="FFFFFF" w:themeFill="background1"/>
        <w:ind w:left="306"/>
        <w:rPr>
          <w:color w:val="auto"/>
        </w:rPr>
      </w:pPr>
      <w:bookmarkStart w:id="4" w:name="_Toc13051"/>
      <w:r w:rsidRPr="001929B6">
        <w:rPr>
          <w:color w:val="auto"/>
        </w:rPr>
        <w:t>5.</w:t>
      </w:r>
      <w:r w:rsidRPr="001929B6">
        <w:rPr>
          <w:rFonts w:ascii="Arial" w:eastAsia="Arial" w:hAnsi="Arial" w:cs="Arial"/>
          <w:color w:val="auto"/>
        </w:rPr>
        <w:t xml:space="preserve"> </w:t>
      </w:r>
      <w:r w:rsidRPr="001929B6">
        <w:rPr>
          <w:color w:val="auto"/>
        </w:rPr>
        <w:t>RESULTS</w:t>
      </w:r>
    </w:p>
    <w:p w14:paraId="4AE5AEA7" w14:textId="26DA39A4" w:rsidR="00335A66" w:rsidRPr="00335A66" w:rsidRDefault="001F6E32" w:rsidP="00335A66">
      <w:pPr>
        <w:pStyle w:val="Heading1"/>
        <w:shd w:val="clear" w:color="auto" w:fill="FFFFFF" w:themeFill="background1"/>
        <w:ind w:left="306"/>
        <w:rPr>
          <w:b w:val="0"/>
          <w:bCs/>
          <w:color w:val="auto"/>
        </w:rPr>
      </w:pPr>
      <w:r w:rsidRPr="001929B6">
        <w:rPr>
          <w:color w:val="auto"/>
        </w:rPr>
        <w:t xml:space="preserve"> </w:t>
      </w:r>
      <w:bookmarkEnd w:id="4"/>
      <w:r w:rsidR="00335A66" w:rsidRPr="00335A66">
        <w:rPr>
          <w:b w:val="0"/>
          <w:bCs/>
          <w:color w:val="auto"/>
        </w:rPr>
        <w:t>Implementing a comprehensive analysis of the 2022 Fortune 1000 companies involves several steps, data processing, analysis, and visualization. Here's a simplified outline of how you could approach the implementation:</w:t>
      </w:r>
    </w:p>
    <w:p w14:paraId="686A1887" w14:textId="77777777" w:rsidR="00335A66" w:rsidRPr="00335A66" w:rsidRDefault="00335A66" w:rsidP="00335A66">
      <w:pPr>
        <w:pStyle w:val="Heading1"/>
        <w:shd w:val="clear" w:color="auto" w:fill="FFFFFF" w:themeFill="background1"/>
        <w:ind w:left="306"/>
        <w:rPr>
          <w:b w:val="0"/>
          <w:bCs/>
          <w:color w:val="auto"/>
        </w:rPr>
      </w:pPr>
    </w:p>
    <w:p w14:paraId="493BE768" w14:textId="7686F986" w:rsidR="00335A66" w:rsidRDefault="00335A66" w:rsidP="00335A66">
      <w:pPr>
        <w:pStyle w:val="Heading1"/>
        <w:shd w:val="clear" w:color="auto" w:fill="FFFFFF" w:themeFill="background1"/>
        <w:ind w:left="306"/>
        <w:rPr>
          <w:b w:val="0"/>
          <w:bCs/>
          <w:color w:val="auto"/>
        </w:rPr>
      </w:pPr>
      <w:r w:rsidRPr="00335A66">
        <w:rPr>
          <w:b w:val="0"/>
          <w:bCs/>
          <w:color w:val="auto"/>
        </w:rPr>
        <w:t>**1. Data Collection and Storage:**</w:t>
      </w:r>
    </w:p>
    <w:p w14:paraId="14870835" w14:textId="0D00CD89" w:rsidR="00E7764D" w:rsidRDefault="00A51331" w:rsidP="00E7764D">
      <w:r>
        <w:object w:dxaOrig="1520" w:dyaOrig="987" w14:anchorId="630F2E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222.6pt;height:49.2pt" o:ole="">
            <v:imagedata r:id="rId7" o:title=""/>
          </v:shape>
          <o:OLEObject Type="Embed" ProgID="Excel.SheetMacroEnabled.12" ShapeID="_x0000_i1036" DrawAspect="Icon" ObjectID="_1754465132" r:id="rId8"/>
        </w:object>
      </w:r>
    </w:p>
    <w:p w14:paraId="4ABC7EC9" w14:textId="77777777" w:rsidR="00E7764D" w:rsidRPr="00E7764D" w:rsidRDefault="00E7764D" w:rsidP="00E7764D">
      <w:pPr>
        <w:ind w:left="0" w:firstLine="0"/>
      </w:pPr>
    </w:p>
    <w:p w14:paraId="2EE3293C" w14:textId="77777777" w:rsidR="00587E95" w:rsidRPr="00587E95" w:rsidRDefault="00587E95" w:rsidP="00E7764D">
      <w:pPr>
        <w:ind w:left="0" w:firstLine="0"/>
      </w:pPr>
    </w:p>
    <w:p w14:paraId="1A295DFF" w14:textId="77777777" w:rsidR="00335A66" w:rsidRPr="00335A66" w:rsidRDefault="00335A66" w:rsidP="00335A66">
      <w:pPr>
        <w:pStyle w:val="Heading1"/>
        <w:shd w:val="clear" w:color="auto" w:fill="FFFFFF" w:themeFill="background1"/>
        <w:ind w:left="306"/>
        <w:rPr>
          <w:b w:val="0"/>
          <w:bCs/>
          <w:color w:val="auto"/>
        </w:rPr>
      </w:pPr>
    </w:p>
    <w:p w14:paraId="4007B19D" w14:textId="77777777" w:rsidR="00335A66" w:rsidRDefault="00335A66" w:rsidP="00E7764D">
      <w:pPr>
        <w:pStyle w:val="Heading1"/>
        <w:shd w:val="clear" w:color="auto" w:fill="FFFFFF" w:themeFill="background1"/>
        <w:jc w:val="both"/>
        <w:rPr>
          <w:b w:val="0"/>
          <w:bCs/>
          <w:color w:val="auto"/>
        </w:rPr>
      </w:pPr>
      <w:r w:rsidRPr="00335A66">
        <w:rPr>
          <w:b w:val="0"/>
          <w:bCs/>
          <w:color w:val="auto"/>
        </w:rPr>
        <w:t>- Download the 2022 Fortune 1000 list and financial data from reputable sources or APIs.</w:t>
      </w:r>
    </w:p>
    <w:p w14:paraId="11684BB8" w14:textId="4E421CD0" w:rsidR="00E7764D" w:rsidRDefault="00E7764D" w:rsidP="00E7764D">
      <w:r>
        <w:t xml:space="preserve">-- </w:t>
      </w:r>
      <w:r>
        <w:t>Downloaded the dataset from Kaggle.com</w:t>
      </w:r>
    </w:p>
    <w:p w14:paraId="7A9DC3AA" w14:textId="77777777" w:rsidR="00E7764D" w:rsidRPr="00E7764D" w:rsidRDefault="00E7764D" w:rsidP="00E7764D"/>
    <w:p w14:paraId="0235B3CC" w14:textId="77777777" w:rsidR="00335A66" w:rsidRDefault="00335A66" w:rsidP="00335A66">
      <w:pPr>
        <w:pStyle w:val="Heading1"/>
        <w:shd w:val="clear" w:color="auto" w:fill="FFFFFF" w:themeFill="background1"/>
        <w:ind w:left="306"/>
        <w:rPr>
          <w:b w:val="0"/>
          <w:bCs/>
          <w:color w:val="auto"/>
        </w:rPr>
      </w:pPr>
      <w:r w:rsidRPr="00335A66">
        <w:rPr>
          <w:b w:val="0"/>
          <w:bCs/>
          <w:color w:val="auto"/>
        </w:rPr>
        <w:t>- Store the data in structured formats, such as CSV, Excel, or JSON files, in a dedicated folder.</w:t>
      </w:r>
    </w:p>
    <w:p w14:paraId="2AD306E8" w14:textId="77777777" w:rsidR="00E7764D" w:rsidRPr="00E7764D" w:rsidRDefault="00E7764D" w:rsidP="00E7764D"/>
    <w:p w14:paraId="613F51D4" w14:textId="77777777" w:rsidR="00335A66" w:rsidRPr="00335A66" w:rsidRDefault="00335A66" w:rsidP="00335A66">
      <w:pPr>
        <w:pStyle w:val="Heading1"/>
        <w:shd w:val="clear" w:color="auto" w:fill="FFFFFF" w:themeFill="background1"/>
        <w:ind w:left="306"/>
        <w:rPr>
          <w:b w:val="0"/>
          <w:bCs/>
          <w:color w:val="auto"/>
        </w:rPr>
      </w:pPr>
    </w:p>
    <w:p w14:paraId="55331F1D" w14:textId="77777777" w:rsidR="00335A66" w:rsidRDefault="00335A66" w:rsidP="00335A66">
      <w:pPr>
        <w:pStyle w:val="Heading1"/>
        <w:shd w:val="clear" w:color="auto" w:fill="FFFFFF" w:themeFill="background1"/>
        <w:ind w:left="306"/>
        <w:rPr>
          <w:b w:val="0"/>
          <w:bCs/>
          <w:color w:val="auto"/>
        </w:rPr>
      </w:pPr>
      <w:r w:rsidRPr="00335A66">
        <w:rPr>
          <w:b w:val="0"/>
          <w:bCs/>
          <w:color w:val="auto"/>
        </w:rPr>
        <w:t>**2. Data Preprocessing:**</w:t>
      </w:r>
    </w:p>
    <w:p w14:paraId="489F38ED" w14:textId="77777777" w:rsidR="00587E95" w:rsidRPr="00587E95" w:rsidRDefault="00587E95" w:rsidP="00587E95"/>
    <w:p w14:paraId="253D7800" w14:textId="77777777" w:rsidR="00335A66" w:rsidRPr="00335A66" w:rsidRDefault="00335A66" w:rsidP="00335A66">
      <w:pPr>
        <w:pStyle w:val="Heading1"/>
        <w:shd w:val="clear" w:color="auto" w:fill="FFFFFF" w:themeFill="background1"/>
        <w:ind w:left="306"/>
        <w:rPr>
          <w:b w:val="0"/>
          <w:bCs/>
          <w:color w:val="auto"/>
        </w:rPr>
      </w:pPr>
    </w:p>
    <w:p w14:paraId="42315105" w14:textId="77777777" w:rsidR="00335A66" w:rsidRDefault="00335A66" w:rsidP="00335A66">
      <w:pPr>
        <w:pStyle w:val="Heading1"/>
        <w:shd w:val="clear" w:color="auto" w:fill="FFFFFF" w:themeFill="background1"/>
        <w:ind w:left="306"/>
        <w:rPr>
          <w:b w:val="0"/>
          <w:bCs/>
          <w:color w:val="auto"/>
        </w:rPr>
      </w:pPr>
      <w:r w:rsidRPr="00335A66">
        <w:rPr>
          <w:b w:val="0"/>
          <w:bCs/>
          <w:color w:val="auto"/>
        </w:rPr>
        <w:t>- Load the data into a programming environment (Python, Jupyter Notebook, etc.).</w:t>
      </w:r>
    </w:p>
    <w:p w14:paraId="6EB6980C" w14:textId="5EBE865F" w:rsidR="00E7764D" w:rsidRDefault="00E7764D" w:rsidP="00E7764D">
      <w:r>
        <w:tab/>
      </w:r>
      <w:r w:rsidRPr="00E7764D">
        <w:drawing>
          <wp:inline distT="0" distB="0" distL="0" distR="0" wp14:anchorId="4E35DB5A" wp14:editId="032CFAAB">
            <wp:extent cx="3680779" cy="533446"/>
            <wp:effectExtent l="0" t="0" r="0" b="0"/>
            <wp:docPr id="534135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35342" name=""/>
                    <pic:cNvPicPr/>
                  </pic:nvPicPr>
                  <pic:blipFill>
                    <a:blip r:embed="rId9"/>
                    <a:stretch>
                      <a:fillRect/>
                    </a:stretch>
                  </pic:blipFill>
                  <pic:spPr>
                    <a:xfrm>
                      <a:off x="0" y="0"/>
                      <a:ext cx="3680779" cy="533446"/>
                    </a:xfrm>
                    <a:prstGeom prst="rect">
                      <a:avLst/>
                    </a:prstGeom>
                  </pic:spPr>
                </pic:pic>
              </a:graphicData>
            </a:graphic>
          </wp:inline>
        </w:drawing>
      </w:r>
    </w:p>
    <w:p w14:paraId="7203F28C" w14:textId="64EC5B30" w:rsidR="00C57089" w:rsidRPr="00C57089" w:rsidRDefault="00C57089" w:rsidP="00E7764D">
      <w:pPr>
        <w:rPr>
          <w:b/>
          <w:bCs/>
        </w:rPr>
      </w:pPr>
      <w:r w:rsidRPr="00C57089">
        <w:rPr>
          <w:b/>
          <w:bCs/>
        </w:rPr>
        <w:t>Importing the required libraries</w:t>
      </w:r>
    </w:p>
    <w:p w14:paraId="4116592D" w14:textId="57BCD960" w:rsidR="00C57089" w:rsidRDefault="00C57089" w:rsidP="00E7764D">
      <w:r w:rsidRPr="00C57089">
        <w:drawing>
          <wp:inline distT="0" distB="0" distL="0" distR="0" wp14:anchorId="02EC0B93" wp14:editId="3484B5C2">
            <wp:extent cx="2979678" cy="967824"/>
            <wp:effectExtent l="0" t="0" r="0" b="3810"/>
            <wp:docPr id="210884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42168" name=""/>
                    <pic:cNvPicPr/>
                  </pic:nvPicPr>
                  <pic:blipFill>
                    <a:blip r:embed="rId10"/>
                    <a:stretch>
                      <a:fillRect/>
                    </a:stretch>
                  </pic:blipFill>
                  <pic:spPr>
                    <a:xfrm>
                      <a:off x="0" y="0"/>
                      <a:ext cx="2979678" cy="967824"/>
                    </a:xfrm>
                    <a:prstGeom prst="rect">
                      <a:avLst/>
                    </a:prstGeom>
                  </pic:spPr>
                </pic:pic>
              </a:graphicData>
            </a:graphic>
          </wp:inline>
        </w:drawing>
      </w:r>
    </w:p>
    <w:p w14:paraId="4F1B0B3E" w14:textId="77777777" w:rsidR="00E7764D" w:rsidRPr="00335A66" w:rsidRDefault="00E7764D" w:rsidP="00E7764D">
      <w:pPr>
        <w:pStyle w:val="Heading1"/>
        <w:shd w:val="clear" w:color="auto" w:fill="FFFFFF" w:themeFill="background1"/>
        <w:ind w:left="476" w:firstLine="0"/>
        <w:jc w:val="both"/>
        <w:rPr>
          <w:b w:val="0"/>
          <w:bCs/>
          <w:color w:val="auto"/>
        </w:rPr>
      </w:pPr>
      <w:r w:rsidRPr="00335A66">
        <w:rPr>
          <w:b w:val="0"/>
          <w:bCs/>
          <w:color w:val="auto"/>
        </w:rPr>
        <w:t>- Clean the data by handling missing values, removing duplicates, and standardizing units.</w:t>
      </w:r>
    </w:p>
    <w:p w14:paraId="6B419C6E" w14:textId="77777777" w:rsidR="00E7764D" w:rsidRDefault="00E7764D" w:rsidP="00E7764D"/>
    <w:p w14:paraId="01AD973D" w14:textId="77777777" w:rsidR="00C57089" w:rsidRDefault="00C57089" w:rsidP="00C57089">
      <w:pPr>
        <w:pStyle w:val="Heading3"/>
        <w:shd w:val="clear" w:color="auto" w:fill="FFFFFF"/>
        <w:spacing w:before="186" w:after="0"/>
        <w:rPr>
          <w:rFonts w:ascii="Helvetica" w:hAnsi="Helvetica" w:cs="Helvetica"/>
        </w:rPr>
      </w:pPr>
      <w:r>
        <w:rPr>
          <w:rFonts w:ascii="Helvetica" w:hAnsi="Helvetica" w:cs="Helvetica"/>
        </w:rPr>
        <w:t>Data cleaning</w:t>
      </w:r>
    </w:p>
    <w:p w14:paraId="0B3C11D5" w14:textId="77777777" w:rsidR="00C57089" w:rsidRPr="00C57089" w:rsidRDefault="00C57089" w:rsidP="00C57089"/>
    <w:p w14:paraId="61528F9C" w14:textId="4FACB97A" w:rsidR="00E7764D" w:rsidRDefault="00C57089" w:rsidP="00E7764D">
      <w:pPr>
        <w:ind w:left="0" w:firstLine="0"/>
      </w:pPr>
      <w:r w:rsidRPr="00C57089">
        <w:drawing>
          <wp:inline distT="0" distB="0" distL="0" distR="0" wp14:anchorId="30545297" wp14:editId="418DA4A9">
            <wp:extent cx="5774055" cy="1534160"/>
            <wp:effectExtent l="0" t="0" r="0" b="8890"/>
            <wp:docPr id="621815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15886" name=""/>
                    <pic:cNvPicPr/>
                  </pic:nvPicPr>
                  <pic:blipFill>
                    <a:blip r:embed="rId11"/>
                    <a:stretch>
                      <a:fillRect/>
                    </a:stretch>
                  </pic:blipFill>
                  <pic:spPr>
                    <a:xfrm>
                      <a:off x="0" y="0"/>
                      <a:ext cx="5774055" cy="1534160"/>
                    </a:xfrm>
                    <a:prstGeom prst="rect">
                      <a:avLst/>
                    </a:prstGeom>
                  </pic:spPr>
                </pic:pic>
              </a:graphicData>
            </a:graphic>
          </wp:inline>
        </w:drawing>
      </w:r>
    </w:p>
    <w:p w14:paraId="72BE6B8A" w14:textId="48EF047B" w:rsidR="00C57089" w:rsidRDefault="00C57089" w:rsidP="00E7764D">
      <w:pPr>
        <w:ind w:left="0" w:firstLine="0"/>
      </w:pPr>
      <w:r w:rsidRPr="00C57089">
        <w:lastRenderedPageBreak/>
        <w:drawing>
          <wp:inline distT="0" distB="0" distL="0" distR="0" wp14:anchorId="148BB6FB" wp14:editId="4EF77BEC">
            <wp:extent cx="1386960" cy="365792"/>
            <wp:effectExtent l="0" t="0" r="3810" b="0"/>
            <wp:docPr id="577702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02412" name=""/>
                    <pic:cNvPicPr/>
                  </pic:nvPicPr>
                  <pic:blipFill>
                    <a:blip r:embed="rId12"/>
                    <a:stretch>
                      <a:fillRect/>
                    </a:stretch>
                  </pic:blipFill>
                  <pic:spPr>
                    <a:xfrm>
                      <a:off x="0" y="0"/>
                      <a:ext cx="1386960" cy="365792"/>
                    </a:xfrm>
                    <a:prstGeom prst="rect">
                      <a:avLst/>
                    </a:prstGeom>
                  </pic:spPr>
                </pic:pic>
              </a:graphicData>
            </a:graphic>
          </wp:inline>
        </w:drawing>
      </w:r>
    </w:p>
    <w:p w14:paraId="1E936B37" w14:textId="472DA52A" w:rsidR="00C57089" w:rsidRDefault="00C57089" w:rsidP="00E7764D">
      <w:pPr>
        <w:ind w:left="0" w:firstLine="0"/>
      </w:pPr>
      <w:r w:rsidRPr="00C57089">
        <w:drawing>
          <wp:inline distT="0" distB="0" distL="0" distR="0" wp14:anchorId="4C3D45EF" wp14:editId="65B0B571">
            <wp:extent cx="5029636" cy="3840813"/>
            <wp:effectExtent l="0" t="0" r="0" b="7620"/>
            <wp:docPr id="88744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46920" name=""/>
                    <pic:cNvPicPr/>
                  </pic:nvPicPr>
                  <pic:blipFill>
                    <a:blip r:embed="rId13"/>
                    <a:stretch>
                      <a:fillRect/>
                    </a:stretch>
                  </pic:blipFill>
                  <pic:spPr>
                    <a:xfrm>
                      <a:off x="0" y="0"/>
                      <a:ext cx="5029636" cy="3840813"/>
                    </a:xfrm>
                    <a:prstGeom prst="rect">
                      <a:avLst/>
                    </a:prstGeom>
                  </pic:spPr>
                </pic:pic>
              </a:graphicData>
            </a:graphic>
          </wp:inline>
        </w:drawing>
      </w:r>
      <w:r>
        <w:tab/>
      </w:r>
    </w:p>
    <w:p w14:paraId="789DB516" w14:textId="6099B375" w:rsidR="00C57089" w:rsidRDefault="00C57089" w:rsidP="00E7764D">
      <w:pPr>
        <w:ind w:left="0" w:firstLine="0"/>
      </w:pPr>
      <w:r w:rsidRPr="00C57089">
        <w:drawing>
          <wp:inline distT="0" distB="0" distL="0" distR="0" wp14:anchorId="038676AF" wp14:editId="5883CF9F">
            <wp:extent cx="4587638" cy="2537680"/>
            <wp:effectExtent l="0" t="0" r="3810" b="0"/>
            <wp:docPr id="1024014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14230" name=""/>
                    <pic:cNvPicPr/>
                  </pic:nvPicPr>
                  <pic:blipFill>
                    <a:blip r:embed="rId14"/>
                    <a:stretch>
                      <a:fillRect/>
                    </a:stretch>
                  </pic:blipFill>
                  <pic:spPr>
                    <a:xfrm>
                      <a:off x="0" y="0"/>
                      <a:ext cx="4587638" cy="2537680"/>
                    </a:xfrm>
                    <a:prstGeom prst="rect">
                      <a:avLst/>
                    </a:prstGeom>
                  </pic:spPr>
                </pic:pic>
              </a:graphicData>
            </a:graphic>
          </wp:inline>
        </w:drawing>
      </w:r>
    </w:p>
    <w:p w14:paraId="1AB6EB07" w14:textId="39367E1C" w:rsidR="00C57089" w:rsidRDefault="00C57089" w:rsidP="00C57089">
      <w:pPr>
        <w:pStyle w:val="Heading3"/>
        <w:shd w:val="clear" w:color="auto" w:fill="FFFFFF"/>
        <w:spacing w:before="186" w:after="0"/>
        <w:rPr>
          <w:rFonts w:ascii="Helvetica" w:hAnsi="Helvetica" w:cs="Helvetica"/>
        </w:rPr>
      </w:pPr>
      <w:r>
        <w:rPr>
          <w:rFonts w:ascii="Helvetica" w:hAnsi="Helvetica" w:cs="Helvetica"/>
        </w:rPr>
        <w:lastRenderedPageBreak/>
        <w:t>checking for null value</w:t>
      </w:r>
      <w:r>
        <w:rPr>
          <w:rFonts w:ascii="Helvetica" w:hAnsi="Helvetica" w:cs="Helvetica"/>
        </w:rPr>
        <w:t>s</w:t>
      </w:r>
    </w:p>
    <w:p w14:paraId="2087F241" w14:textId="72DF5AA2" w:rsidR="00C57089" w:rsidRDefault="00C57089" w:rsidP="00C57089">
      <w:r w:rsidRPr="00C57089">
        <w:drawing>
          <wp:inline distT="0" distB="0" distL="0" distR="0" wp14:anchorId="7DA4E3EC" wp14:editId="39C8C44E">
            <wp:extent cx="2591025" cy="2880610"/>
            <wp:effectExtent l="0" t="0" r="0" b="0"/>
            <wp:docPr id="116988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88077" name=""/>
                    <pic:cNvPicPr/>
                  </pic:nvPicPr>
                  <pic:blipFill>
                    <a:blip r:embed="rId15"/>
                    <a:stretch>
                      <a:fillRect/>
                    </a:stretch>
                  </pic:blipFill>
                  <pic:spPr>
                    <a:xfrm>
                      <a:off x="0" y="0"/>
                      <a:ext cx="2591025" cy="2880610"/>
                    </a:xfrm>
                    <a:prstGeom prst="rect">
                      <a:avLst/>
                    </a:prstGeom>
                  </pic:spPr>
                </pic:pic>
              </a:graphicData>
            </a:graphic>
          </wp:inline>
        </w:drawing>
      </w:r>
    </w:p>
    <w:p w14:paraId="70FAB252" w14:textId="77777777" w:rsidR="00C57089" w:rsidRDefault="00C57089" w:rsidP="00C57089">
      <w:pPr>
        <w:pStyle w:val="Heading3"/>
        <w:shd w:val="clear" w:color="auto" w:fill="FFFFFF"/>
        <w:spacing w:before="186" w:after="0"/>
        <w:rPr>
          <w:rFonts w:ascii="Helvetica" w:hAnsi="Helvetica" w:cs="Helvetica"/>
        </w:rPr>
      </w:pPr>
      <w:r>
        <w:rPr>
          <w:rFonts w:ascii="Helvetica" w:hAnsi="Helvetica" w:cs="Helvetica"/>
        </w:rPr>
        <w:t>removing null values</w:t>
      </w:r>
    </w:p>
    <w:p w14:paraId="3E71D1AE" w14:textId="77777777" w:rsidR="00C57089" w:rsidRPr="00C57089" w:rsidRDefault="00C57089" w:rsidP="00C57089"/>
    <w:p w14:paraId="67BBF974" w14:textId="2AE4A681" w:rsidR="00C57089" w:rsidRPr="00C57089" w:rsidRDefault="00C57089" w:rsidP="00C57089">
      <w:r w:rsidRPr="00C57089">
        <w:drawing>
          <wp:inline distT="0" distB="0" distL="0" distR="0" wp14:anchorId="20D46B2C" wp14:editId="2D75AD4F">
            <wp:extent cx="5774055" cy="3511550"/>
            <wp:effectExtent l="0" t="0" r="0" b="0"/>
            <wp:docPr id="1494963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63373" name=""/>
                    <pic:cNvPicPr/>
                  </pic:nvPicPr>
                  <pic:blipFill>
                    <a:blip r:embed="rId16"/>
                    <a:stretch>
                      <a:fillRect/>
                    </a:stretch>
                  </pic:blipFill>
                  <pic:spPr>
                    <a:xfrm>
                      <a:off x="0" y="0"/>
                      <a:ext cx="5774055" cy="3511550"/>
                    </a:xfrm>
                    <a:prstGeom prst="rect">
                      <a:avLst/>
                    </a:prstGeom>
                  </pic:spPr>
                </pic:pic>
              </a:graphicData>
            </a:graphic>
          </wp:inline>
        </w:drawing>
      </w:r>
    </w:p>
    <w:p w14:paraId="28B1CE6A" w14:textId="77777777" w:rsidR="00C57089" w:rsidRPr="00E7764D" w:rsidRDefault="00C57089" w:rsidP="00E7764D">
      <w:pPr>
        <w:ind w:left="0" w:firstLine="0"/>
      </w:pPr>
    </w:p>
    <w:p w14:paraId="45A27D92" w14:textId="77777777" w:rsidR="00335A66" w:rsidRPr="00335A66" w:rsidRDefault="00335A66" w:rsidP="00335A66">
      <w:pPr>
        <w:pStyle w:val="Heading1"/>
        <w:shd w:val="clear" w:color="auto" w:fill="FFFFFF" w:themeFill="background1"/>
        <w:ind w:left="306"/>
        <w:rPr>
          <w:b w:val="0"/>
          <w:bCs/>
          <w:color w:val="auto"/>
        </w:rPr>
      </w:pPr>
    </w:p>
    <w:p w14:paraId="05B83411" w14:textId="77777777" w:rsidR="00335A66" w:rsidRDefault="00335A66" w:rsidP="00335A66">
      <w:pPr>
        <w:pStyle w:val="Heading1"/>
        <w:shd w:val="clear" w:color="auto" w:fill="FFFFFF" w:themeFill="background1"/>
        <w:ind w:left="306"/>
        <w:rPr>
          <w:b w:val="0"/>
          <w:bCs/>
          <w:color w:val="auto"/>
        </w:rPr>
      </w:pPr>
      <w:r w:rsidRPr="00335A66">
        <w:rPr>
          <w:b w:val="0"/>
          <w:bCs/>
          <w:color w:val="auto"/>
        </w:rPr>
        <w:t>**3. Data Analysis:**</w:t>
      </w:r>
    </w:p>
    <w:p w14:paraId="3E8F04F0" w14:textId="12295935" w:rsidR="00C57089" w:rsidRDefault="00C57089" w:rsidP="00C57089">
      <w:r w:rsidRPr="00C57089">
        <w:drawing>
          <wp:inline distT="0" distB="0" distL="0" distR="0" wp14:anchorId="57500112" wp14:editId="3345FFEF">
            <wp:extent cx="4831499" cy="2461473"/>
            <wp:effectExtent l="0" t="0" r="7620" b="0"/>
            <wp:docPr id="978957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57886" name=""/>
                    <pic:cNvPicPr/>
                  </pic:nvPicPr>
                  <pic:blipFill>
                    <a:blip r:embed="rId17"/>
                    <a:stretch>
                      <a:fillRect/>
                    </a:stretch>
                  </pic:blipFill>
                  <pic:spPr>
                    <a:xfrm>
                      <a:off x="0" y="0"/>
                      <a:ext cx="4831499" cy="2461473"/>
                    </a:xfrm>
                    <a:prstGeom prst="rect">
                      <a:avLst/>
                    </a:prstGeom>
                  </pic:spPr>
                </pic:pic>
              </a:graphicData>
            </a:graphic>
          </wp:inline>
        </w:drawing>
      </w:r>
    </w:p>
    <w:p w14:paraId="622EE81F" w14:textId="7267B961" w:rsidR="00C57089" w:rsidRDefault="00A51331" w:rsidP="00C57089">
      <w:r w:rsidRPr="00A51331">
        <w:drawing>
          <wp:inline distT="0" distB="0" distL="0" distR="0" wp14:anchorId="6A545A5E" wp14:editId="6BEDBA2B">
            <wp:extent cx="5774055" cy="2052955"/>
            <wp:effectExtent l="0" t="0" r="0" b="4445"/>
            <wp:docPr id="539793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93952" name=""/>
                    <pic:cNvPicPr/>
                  </pic:nvPicPr>
                  <pic:blipFill>
                    <a:blip r:embed="rId18"/>
                    <a:stretch>
                      <a:fillRect/>
                    </a:stretch>
                  </pic:blipFill>
                  <pic:spPr>
                    <a:xfrm>
                      <a:off x="0" y="0"/>
                      <a:ext cx="5774055" cy="2052955"/>
                    </a:xfrm>
                    <a:prstGeom prst="rect">
                      <a:avLst/>
                    </a:prstGeom>
                  </pic:spPr>
                </pic:pic>
              </a:graphicData>
            </a:graphic>
          </wp:inline>
        </w:drawing>
      </w:r>
      <w:r w:rsidRPr="00A51331">
        <w:drawing>
          <wp:inline distT="0" distB="0" distL="0" distR="0" wp14:anchorId="103FA75E" wp14:editId="326D323F">
            <wp:extent cx="5774055" cy="2459990"/>
            <wp:effectExtent l="0" t="0" r="0" b="0"/>
            <wp:docPr id="1677652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52598" name=""/>
                    <pic:cNvPicPr/>
                  </pic:nvPicPr>
                  <pic:blipFill>
                    <a:blip r:embed="rId19"/>
                    <a:stretch>
                      <a:fillRect/>
                    </a:stretch>
                  </pic:blipFill>
                  <pic:spPr>
                    <a:xfrm>
                      <a:off x="0" y="0"/>
                      <a:ext cx="5774055" cy="2459990"/>
                    </a:xfrm>
                    <a:prstGeom prst="rect">
                      <a:avLst/>
                    </a:prstGeom>
                  </pic:spPr>
                </pic:pic>
              </a:graphicData>
            </a:graphic>
          </wp:inline>
        </w:drawing>
      </w:r>
    </w:p>
    <w:p w14:paraId="277405AD" w14:textId="77777777" w:rsidR="00474495" w:rsidRPr="00335A66" w:rsidRDefault="00474495" w:rsidP="00474495">
      <w:pPr>
        <w:pStyle w:val="Heading1"/>
        <w:shd w:val="clear" w:color="auto" w:fill="FFFFFF" w:themeFill="background1"/>
        <w:ind w:left="306"/>
        <w:rPr>
          <w:b w:val="0"/>
          <w:bCs/>
          <w:color w:val="auto"/>
        </w:rPr>
      </w:pPr>
      <w:r w:rsidRPr="00335A66">
        <w:rPr>
          <w:b w:val="0"/>
          <w:bCs/>
          <w:color w:val="auto"/>
        </w:rPr>
        <w:lastRenderedPageBreak/>
        <w:t>- Utilize Python libraries like pandas, NumPy, and scikit-learn for data</w:t>
      </w:r>
    </w:p>
    <w:p w14:paraId="16C53AF8" w14:textId="77777777" w:rsidR="00474495" w:rsidRDefault="00474495" w:rsidP="00C57089"/>
    <w:p w14:paraId="219A7CAC" w14:textId="0A3F7B5D" w:rsidR="00A51331" w:rsidRDefault="00A51331" w:rsidP="00C57089">
      <w:r w:rsidRPr="00A51331">
        <w:drawing>
          <wp:inline distT="0" distB="0" distL="0" distR="0" wp14:anchorId="406C4DFE" wp14:editId="05EC785E">
            <wp:extent cx="5774055" cy="3619500"/>
            <wp:effectExtent l="0" t="0" r="0" b="0"/>
            <wp:docPr id="608974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74481" name=""/>
                    <pic:cNvPicPr/>
                  </pic:nvPicPr>
                  <pic:blipFill>
                    <a:blip r:embed="rId20"/>
                    <a:stretch>
                      <a:fillRect/>
                    </a:stretch>
                  </pic:blipFill>
                  <pic:spPr>
                    <a:xfrm>
                      <a:off x="0" y="0"/>
                      <a:ext cx="5774055" cy="3619500"/>
                    </a:xfrm>
                    <a:prstGeom prst="rect">
                      <a:avLst/>
                    </a:prstGeom>
                  </pic:spPr>
                </pic:pic>
              </a:graphicData>
            </a:graphic>
          </wp:inline>
        </w:drawing>
      </w:r>
    </w:p>
    <w:p w14:paraId="554FBD33" w14:textId="27295DB7" w:rsidR="00A51331" w:rsidRPr="00C57089" w:rsidRDefault="00A51331" w:rsidP="00C57089">
      <w:r w:rsidRPr="00A51331">
        <w:drawing>
          <wp:inline distT="0" distB="0" distL="0" distR="0" wp14:anchorId="78FCEF52" wp14:editId="5B56FDF9">
            <wp:extent cx="5774055" cy="3070225"/>
            <wp:effectExtent l="0" t="0" r="0" b="0"/>
            <wp:docPr id="1779133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33390" name=""/>
                    <pic:cNvPicPr/>
                  </pic:nvPicPr>
                  <pic:blipFill>
                    <a:blip r:embed="rId21"/>
                    <a:stretch>
                      <a:fillRect/>
                    </a:stretch>
                  </pic:blipFill>
                  <pic:spPr>
                    <a:xfrm>
                      <a:off x="0" y="0"/>
                      <a:ext cx="5774055" cy="3070225"/>
                    </a:xfrm>
                    <a:prstGeom prst="rect">
                      <a:avLst/>
                    </a:prstGeom>
                  </pic:spPr>
                </pic:pic>
              </a:graphicData>
            </a:graphic>
          </wp:inline>
        </w:drawing>
      </w:r>
    </w:p>
    <w:p w14:paraId="06B2247B" w14:textId="77777777" w:rsidR="00335A66" w:rsidRPr="00335A66" w:rsidRDefault="00335A66" w:rsidP="00335A66">
      <w:pPr>
        <w:pStyle w:val="Heading1"/>
        <w:shd w:val="clear" w:color="auto" w:fill="FFFFFF" w:themeFill="background1"/>
        <w:ind w:left="306"/>
        <w:rPr>
          <w:b w:val="0"/>
          <w:bCs/>
          <w:color w:val="auto"/>
        </w:rPr>
      </w:pPr>
    </w:p>
    <w:p w14:paraId="53993288" w14:textId="6F70E9F3" w:rsidR="00335A66" w:rsidRDefault="00335A66" w:rsidP="00335A66">
      <w:pPr>
        <w:pStyle w:val="Heading1"/>
        <w:shd w:val="clear" w:color="auto" w:fill="FFFFFF" w:themeFill="background1"/>
        <w:ind w:left="306"/>
        <w:rPr>
          <w:b w:val="0"/>
          <w:bCs/>
          <w:color w:val="auto"/>
        </w:rPr>
      </w:pPr>
      <w:r w:rsidRPr="00335A66">
        <w:rPr>
          <w:b w:val="0"/>
          <w:bCs/>
          <w:color w:val="auto"/>
        </w:rPr>
        <w:t>.</w:t>
      </w:r>
    </w:p>
    <w:p w14:paraId="29F716E6" w14:textId="77777777" w:rsidR="00474495" w:rsidRPr="00474495" w:rsidRDefault="00474495" w:rsidP="00474495"/>
    <w:p w14:paraId="6FFD54FB" w14:textId="6954B29D" w:rsidR="00335A66" w:rsidRDefault="00335A66" w:rsidP="00335A66">
      <w:pPr>
        <w:pStyle w:val="Heading1"/>
        <w:shd w:val="clear" w:color="auto" w:fill="FFFFFF" w:themeFill="background1"/>
        <w:ind w:left="306"/>
        <w:rPr>
          <w:b w:val="0"/>
          <w:bCs/>
          <w:color w:val="auto"/>
        </w:rPr>
      </w:pPr>
    </w:p>
    <w:p w14:paraId="4E0AB955" w14:textId="225ACBB9" w:rsidR="00474495" w:rsidRPr="00474495" w:rsidRDefault="00474495" w:rsidP="00474495">
      <w:r>
        <w:tab/>
      </w:r>
    </w:p>
    <w:p w14:paraId="64B2018A" w14:textId="77777777" w:rsidR="00335A66" w:rsidRPr="00335A66" w:rsidRDefault="00335A66" w:rsidP="00335A66">
      <w:pPr>
        <w:pStyle w:val="Heading1"/>
        <w:shd w:val="clear" w:color="auto" w:fill="FFFFFF" w:themeFill="background1"/>
        <w:ind w:left="306"/>
        <w:rPr>
          <w:b w:val="0"/>
          <w:bCs/>
          <w:color w:val="auto"/>
        </w:rPr>
      </w:pPr>
    </w:p>
    <w:p w14:paraId="1BF1FBC1" w14:textId="77777777" w:rsidR="00335A66" w:rsidRDefault="00335A66" w:rsidP="00335A66">
      <w:pPr>
        <w:pStyle w:val="Heading1"/>
        <w:shd w:val="clear" w:color="auto" w:fill="FFFFFF" w:themeFill="background1"/>
        <w:ind w:left="306"/>
        <w:rPr>
          <w:b w:val="0"/>
          <w:bCs/>
          <w:color w:val="auto"/>
        </w:rPr>
      </w:pPr>
      <w:r w:rsidRPr="00335A66">
        <w:rPr>
          <w:b w:val="0"/>
          <w:bCs/>
          <w:color w:val="auto"/>
        </w:rPr>
        <w:t>- Use libraries like matplotlib, Seaborn, or Plotly to create visualizations.</w:t>
      </w:r>
    </w:p>
    <w:p w14:paraId="450A3B7B" w14:textId="6EB006AD" w:rsidR="00474495" w:rsidRDefault="00474495" w:rsidP="00474495">
      <w:r w:rsidRPr="00474495">
        <w:drawing>
          <wp:inline distT="0" distB="0" distL="0" distR="0" wp14:anchorId="71FD095D" wp14:editId="7B45CE78">
            <wp:extent cx="5774055" cy="3885565"/>
            <wp:effectExtent l="0" t="0" r="0" b="635"/>
            <wp:docPr id="51540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04331" name=""/>
                    <pic:cNvPicPr/>
                  </pic:nvPicPr>
                  <pic:blipFill>
                    <a:blip r:embed="rId22"/>
                    <a:stretch>
                      <a:fillRect/>
                    </a:stretch>
                  </pic:blipFill>
                  <pic:spPr>
                    <a:xfrm>
                      <a:off x="0" y="0"/>
                      <a:ext cx="5774055" cy="3885565"/>
                    </a:xfrm>
                    <a:prstGeom prst="rect">
                      <a:avLst/>
                    </a:prstGeom>
                  </pic:spPr>
                </pic:pic>
              </a:graphicData>
            </a:graphic>
          </wp:inline>
        </w:drawing>
      </w:r>
    </w:p>
    <w:p w14:paraId="39F2DD25" w14:textId="7EDE4ED9" w:rsidR="00474495" w:rsidRDefault="00474495" w:rsidP="00474495">
      <w:r w:rsidRPr="00474495">
        <w:lastRenderedPageBreak/>
        <w:drawing>
          <wp:inline distT="0" distB="0" distL="0" distR="0" wp14:anchorId="3183D93D" wp14:editId="3BF2DF65">
            <wp:extent cx="5774055" cy="3509010"/>
            <wp:effectExtent l="0" t="0" r="0" b="0"/>
            <wp:docPr id="966682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82361" name=""/>
                    <pic:cNvPicPr/>
                  </pic:nvPicPr>
                  <pic:blipFill>
                    <a:blip r:embed="rId23"/>
                    <a:stretch>
                      <a:fillRect/>
                    </a:stretch>
                  </pic:blipFill>
                  <pic:spPr>
                    <a:xfrm>
                      <a:off x="0" y="0"/>
                      <a:ext cx="5774055" cy="3509010"/>
                    </a:xfrm>
                    <a:prstGeom prst="rect">
                      <a:avLst/>
                    </a:prstGeom>
                  </pic:spPr>
                </pic:pic>
              </a:graphicData>
            </a:graphic>
          </wp:inline>
        </w:drawing>
      </w:r>
    </w:p>
    <w:p w14:paraId="11B90646" w14:textId="3310412D" w:rsidR="00474495" w:rsidRDefault="00474495" w:rsidP="00474495">
      <w:r w:rsidRPr="00474495">
        <w:drawing>
          <wp:inline distT="0" distB="0" distL="0" distR="0" wp14:anchorId="11A12CB9" wp14:editId="6F3D72B8">
            <wp:extent cx="5448772" cy="4191363"/>
            <wp:effectExtent l="0" t="0" r="0" b="0"/>
            <wp:docPr id="271371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71196" name=""/>
                    <pic:cNvPicPr/>
                  </pic:nvPicPr>
                  <pic:blipFill>
                    <a:blip r:embed="rId24"/>
                    <a:stretch>
                      <a:fillRect/>
                    </a:stretch>
                  </pic:blipFill>
                  <pic:spPr>
                    <a:xfrm>
                      <a:off x="0" y="0"/>
                      <a:ext cx="5448772" cy="4191363"/>
                    </a:xfrm>
                    <a:prstGeom prst="rect">
                      <a:avLst/>
                    </a:prstGeom>
                  </pic:spPr>
                </pic:pic>
              </a:graphicData>
            </a:graphic>
          </wp:inline>
        </w:drawing>
      </w:r>
    </w:p>
    <w:p w14:paraId="678BF9AA" w14:textId="0DF674EC" w:rsidR="00474495" w:rsidRDefault="00474495" w:rsidP="00474495">
      <w:r w:rsidRPr="00474495">
        <w:lastRenderedPageBreak/>
        <w:drawing>
          <wp:inline distT="0" distB="0" distL="0" distR="0" wp14:anchorId="42F0367C" wp14:editId="2E46C70F">
            <wp:extent cx="5774055" cy="5045710"/>
            <wp:effectExtent l="0" t="0" r="0" b="2540"/>
            <wp:docPr id="1142291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91812" name=""/>
                    <pic:cNvPicPr/>
                  </pic:nvPicPr>
                  <pic:blipFill>
                    <a:blip r:embed="rId25"/>
                    <a:stretch>
                      <a:fillRect/>
                    </a:stretch>
                  </pic:blipFill>
                  <pic:spPr>
                    <a:xfrm>
                      <a:off x="0" y="0"/>
                      <a:ext cx="5774055" cy="5045710"/>
                    </a:xfrm>
                    <a:prstGeom prst="rect">
                      <a:avLst/>
                    </a:prstGeom>
                  </pic:spPr>
                </pic:pic>
              </a:graphicData>
            </a:graphic>
          </wp:inline>
        </w:drawing>
      </w:r>
    </w:p>
    <w:p w14:paraId="6670E181" w14:textId="277E5001" w:rsidR="001F6E32" w:rsidRDefault="001F6E32" w:rsidP="00474495">
      <w:r w:rsidRPr="001F6E32">
        <w:drawing>
          <wp:inline distT="0" distB="0" distL="0" distR="0" wp14:anchorId="33CFF7A0" wp14:editId="2622841F">
            <wp:extent cx="5774055" cy="3158490"/>
            <wp:effectExtent l="0" t="0" r="0" b="3810"/>
            <wp:docPr id="623568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68958" name=""/>
                    <pic:cNvPicPr/>
                  </pic:nvPicPr>
                  <pic:blipFill>
                    <a:blip r:embed="rId26"/>
                    <a:stretch>
                      <a:fillRect/>
                    </a:stretch>
                  </pic:blipFill>
                  <pic:spPr>
                    <a:xfrm>
                      <a:off x="0" y="0"/>
                      <a:ext cx="5774055" cy="3158490"/>
                    </a:xfrm>
                    <a:prstGeom prst="rect">
                      <a:avLst/>
                    </a:prstGeom>
                  </pic:spPr>
                </pic:pic>
              </a:graphicData>
            </a:graphic>
          </wp:inline>
        </w:drawing>
      </w:r>
    </w:p>
    <w:p w14:paraId="70BF8A88" w14:textId="65523AFD" w:rsidR="001F6E32" w:rsidRDefault="001F6E32" w:rsidP="00474495">
      <w:r w:rsidRPr="001F6E32">
        <w:lastRenderedPageBreak/>
        <w:drawing>
          <wp:inline distT="0" distB="0" distL="0" distR="0" wp14:anchorId="1EADEF61" wp14:editId="101FC8A6">
            <wp:extent cx="5774055" cy="2017395"/>
            <wp:effectExtent l="0" t="0" r="0" b="1905"/>
            <wp:docPr id="778956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56208" name=""/>
                    <pic:cNvPicPr/>
                  </pic:nvPicPr>
                  <pic:blipFill>
                    <a:blip r:embed="rId27"/>
                    <a:stretch>
                      <a:fillRect/>
                    </a:stretch>
                  </pic:blipFill>
                  <pic:spPr>
                    <a:xfrm>
                      <a:off x="0" y="0"/>
                      <a:ext cx="5774055" cy="2017395"/>
                    </a:xfrm>
                    <a:prstGeom prst="rect">
                      <a:avLst/>
                    </a:prstGeom>
                  </pic:spPr>
                </pic:pic>
              </a:graphicData>
            </a:graphic>
          </wp:inline>
        </w:drawing>
      </w:r>
    </w:p>
    <w:p w14:paraId="62F19CD1" w14:textId="3DB08FF2" w:rsidR="001F6E32" w:rsidRDefault="001F6E32" w:rsidP="00474495">
      <w:r w:rsidRPr="001F6E32">
        <w:drawing>
          <wp:inline distT="0" distB="0" distL="0" distR="0" wp14:anchorId="398F0584" wp14:editId="5C4071EA">
            <wp:extent cx="5774055" cy="2683510"/>
            <wp:effectExtent l="0" t="0" r="0" b="2540"/>
            <wp:docPr id="534425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25453" name=""/>
                    <pic:cNvPicPr/>
                  </pic:nvPicPr>
                  <pic:blipFill>
                    <a:blip r:embed="rId28"/>
                    <a:stretch>
                      <a:fillRect/>
                    </a:stretch>
                  </pic:blipFill>
                  <pic:spPr>
                    <a:xfrm>
                      <a:off x="0" y="0"/>
                      <a:ext cx="5774055" cy="2683510"/>
                    </a:xfrm>
                    <a:prstGeom prst="rect">
                      <a:avLst/>
                    </a:prstGeom>
                  </pic:spPr>
                </pic:pic>
              </a:graphicData>
            </a:graphic>
          </wp:inline>
        </w:drawing>
      </w:r>
    </w:p>
    <w:p w14:paraId="6A84E3EC" w14:textId="52625DDB" w:rsidR="001F6E32" w:rsidRPr="00474495" w:rsidRDefault="001F6E32" w:rsidP="00474495">
      <w:r w:rsidRPr="001F6E32">
        <w:drawing>
          <wp:inline distT="0" distB="0" distL="0" distR="0" wp14:anchorId="22B7863C" wp14:editId="413A79AA">
            <wp:extent cx="5774055" cy="3481705"/>
            <wp:effectExtent l="0" t="0" r="0" b="4445"/>
            <wp:docPr id="1902580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80097" name=""/>
                    <pic:cNvPicPr/>
                  </pic:nvPicPr>
                  <pic:blipFill>
                    <a:blip r:embed="rId29"/>
                    <a:stretch>
                      <a:fillRect/>
                    </a:stretch>
                  </pic:blipFill>
                  <pic:spPr>
                    <a:xfrm>
                      <a:off x="0" y="0"/>
                      <a:ext cx="5774055" cy="3481705"/>
                    </a:xfrm>
                    <a:prstGeom prst="rect">
                      <a:avLst/>
                    </a:prstGeom>
                  </pic:spPr>
                </pic:pic>
              </a:graphicData>
            </a:graphic>
          </wp:inline>
        </w:drawing>
      </w:r>
    </w:p>
    <w:p w14:paraId="47E205A5" w14:textId="77777777" w:rsidR="00335A66" w:rsidRPr="00335A66" w:rsidRDefault="00335A66" w:rsidP="00335A66">
      <w:pPr>
        <w:pStyle w:val="Heading1"/>
        <w:shd w:val="clear" w:color="auto" w:fill="FFFFFF" w:themeFill="background1"/>
        <w:ind w:left="306"/>
        <w:rPr>
          <w:b w:val="0"/>
          <w:bCs/>
          <w:color w:val="auto"/>
        </w:rPr>
      </w:pPr>
    </w:p>
    <w:p w14:paraId="44FF5F03" w14:textId="77777777" w:rsidR="00335A66" w:rsidRPr="00335A66" w:rsidRDefault="00335A66" w:rsidP="00335A66">
      <w:pPr>
        <w:pStyle w:val="Heading1"/>
        <w:shd w:val="clear" w:color="auto" w:fill="FFFFFF" w:themeFill="background1"/>
        <w:ind w:left="306"/>
        <w:rPr>
          <w:b w:val="0"/>
          <w:bCs/>
          <w:color w:val="auto"/>
        </w:rPr>
      </w:pPr>
      <w:r w:rsidRPr="00335A66">
        <w:rPr>
          <w:b w:val="0"/>
          <w:bCs/>
          <w:color w:val="auto"/>
        </w:rPr>
        <w:t>**11. Iteration and Refinement:**</w:t>
      </w:r>
    </w:p>
    <w:p w14:paraId="13ECC84A" w14:textId="77777777" w:rsidR="00335A66" w:rsidRPr="00335A66" w:rsidRDefault="00335A66" w:rsidP="00335A66">
      <w:pPr>
        <w:pStyle w:val="Heading1"/>
        <w:shd w:val="clear" w:color="auto" w:fill="FFFFFF" w:themeFill="background1"/>
        <w:ind w:left="306"/>
        <w:rPr>
          <w:b w:val="0"/>
          <w:bCs/>
          <w:color w:val="auto"/>
        </w:rPr>
      </w:pPr>
    </w:p>
    <w:p w14:paraId="7DCC7C52" w14:textId="77777777" w:rsidR="00335A66" w:rsidRPr="00335A66" w:rsidRDefault="00335A66" w:rsidP="00335A66">
      <w:pPr>
        <w:pStyle w:val="Heading1"/>
        <w:shd w:val="clear" w:color="auto" w:fill="FFFFFF" w:themeFill="background1"/>
        <w:ind w:left="306"/>
        <w:rPr>
          <w:b w:val="0"/>
          <w:bCs/>
          <w:color w:val="auto"/>
        </w:rPr>
      </w:pPr>
      <w:r w:rsidRPr="00335A66">
        <w:rPr>
          <w:b w:val="0"/>
          <w:bCs/>
          <w:color w:val="auto"/>
        </w:rPr>
        <w:t>- Review the analysis and visualization results.</w:t>
      </w:r>
    </w:p>
    <w:p w14:paraId="28CA53E5" w14:textId="77777777" w:rsidR="00335A66" w:rsidRPr="00335A66" w:rsidRDefault="00335A66" w:rsidP="00335A66">
      <w:pPr>
        <w:pStyle w:val="Heading1"/>
        <w:shd w:val="clear" w:color="auto" w:fill="FFFFFF" w:themeFill="background1"/>
        <w:ind w:left="306"/>
        <w:rPr>
          <w:b w:val="0"/>
          <w:bCs/>
          <w:color w:val="auto"/>
        </w:rPr>
      </w:pPr>
      <w:r w:rsidRPr="00335A66">
        <w:rPr>
          <w:b w:val="0"/>
          <w:bCs/>
          <w:color w:val="auto"/>
        </w:rPr>
        <w:t>- Iterate and refine the analysis based on feedback and new insights.</w:t>
      </w:r>
    </w:p>
    <w:p w14:paraId="750146A3" w14:textId="77777777" w:rsidR="00335A66" w:rsidRPr="00335A66" w:rsidRDefault="00335A66" w:rsidP="00335A66">
      <w:pPr>
        <w:pStyle w:val="Heading1"/>
        <w:shd w:val="clear" w:color="auto" w:fill="FFFFFF" w:themeFill="background1"/>
        <w:ind w:left="306"/>
        <w:rPr>
          <w:b w:val="0"/>
          <w:bCs/>
          <w:color w:val="auto"/>
        </w:rPr>
      </w:pPr>
    </w:p>
    <w:p w14:paraId="4CFFE23C" w14:textId="77777777" w:rsidR="00335A66" w:rsidRPr="00335A66" w:rsidRDefault="00335A66" w:rsidP="00335A66">
      <w:pPr>
        <w:pStyle w:val="Heading1"/>
        <w:shd w:val="clear" w:color="auto" w:fill="FFFFFF" w:themeFill="background1"/>
        <w:ind w:left="306"/>
        <w:rPr>
          <w:b w:val="0"/>
          <w:bCs/>
          <w:color w:val="auto"/>
        </w:rPr>
      </w:pPr>
      <w:r w:rsidRPr="00335A66">
        <w:rPr>
          <w:b w:val="0"/>
          <w:bCs/>
          <w:color w:val="auto"/>
        </w:rPr>
        <w:t>Remember that the implementation process can vary depending on your technical skills and the tools you're comfortable with. You might need to write Python scripts, create Jupyter Notebooks, or use other data analysis platforms. Additionally, breaking down the analysis into manageable chunks and building up from there can help you maintain clarity and manage the complexity of the project.</w:t>
      </w:r>
    </w:p>
    <w:p w14:paraId="0F96FDED" w14:textId="77777777" w:rsidR="00335A66" w:rsidRPr="00335A66" w:rsidRDefault="00335A66" w:rsidP="00335A66">
      <w:pPr>
        <w:pStyle w:val="Heading1"/>
        <w:shd w:val="clear" w:color="auto" w:fill="FFFFFF" w:themeFill="background1"/>
        <w:ind w:left="306"/>
        <w:rPr>
          <w:b w:val="0"/>
          <w:bCs/>
          <w:color w:val="auto"/>
        </w:rPr>
      </w:pPr>
    </w:p>
    <w:p w14:paraId="7DB370D3" w14:textId="2E9836AE" w:rsidR="00B52155" w:rsidRPr="00335A66" w:rsidRDefault="00335A66" w:rsidP="00335A66">
      <w:pPr>
        <w:pStyle w:val="Heading1"/>
        <w:shd w:val="clear" w:color="auto" w:fill="FFFFFF" w:themeFill="background1"/>
        <w:ind w:left="306"/>
        <w:rPr>
          <w:b w:val="0"/>
          <w:bCs/>
          <w:color w:val="auto"/>
        </w:rPr>
      </w:pPr>
      <w:r w:rsidRPr="00335A66">
        <w:rPr>
          <w:b w:val="0"/>
          <w:bCs/>
          <w:color w:val="auto"/>
        </w:rPr>
        <w:t>It's also important to adapt the implementation to the specific goals of your analysis. As you progress, you'll likely encounter challenges, and troubleshooting will be an integral part of the process. Overall, the goal is to transform raw data into actionable insights that provide valuable information about the 2022 Fortune 1000 companies.</w:t>
      </w:r>
    </w:p>
    <w:p w14:paraId="6551183C" w14:textId="77777777" w:rsidR="00B52155" w:rsidRDefault="001F6E32" w:rsidP="001929B6">
      <w:pPr>
        <w:pStyle w:val="Heading1"/>
        <w:shd w:val="clear" w:color="auto" w:fill="FFFFFF" w:themeFill="background1"/>
        <w:ind w:left="306" w:right="12"/>
        <w:rPr>
          <w:color w:val="auto"/>
        </w:rPr>
      </w:pPr>
      <w:bookmarkStart w:id="5" w:name="_Toc13052"/>
      <w:r w:rsidRPr="001929B6">
        <w:rPr>
          <w:color w:val="auto"/>
        </w:rPr>
        <w:t>6.</w:t>
      </w:r>
      <w:r w:rsidRPr="001929B6">
        <w:rPr>
          <w:rFonts w:ascii="Arial" w:eastAsia="Arial" w:hAnsi="Arial" w:cs="Arial"/>
          <w:color w:val="auto"/>
        </w:rPr>
        <w:t xml:space="preserve"> </w:t>
      </w:r>
      <w:r w:rsidRPr="001929B6">
        <w:rPr>
          <w:color w:val="auto"/>
        </w:rPr>
        <w:t xml:space="preserve">CONCLUSION </w:t>
      </w:r>
      <w:bookmarkEnd w:id="5"/>
    </w:p>
    <w:p w14:paraId="05FE9194" w14:textId="77777777" w:rsidR="00CD13F8" w:rsidRDefault="00CD13F8" w:rsidP="00CD13F8">
      <w:r>
        <w:t>In conclusion, the comprehensive analysis conducted on the 2022 Fortune 1000 companies has yielded valuable insights into the dynamic landscape of contemporary business. This endeavor encompassed meticulous data collection, preprocessing, analysis, and visualization, culminating in a deeper understanding of the trends, challenges, and opportunities that shape these corporate giants.</w:t>
      </w:r>
    </w:p>
    <w:p w14:paraId="1223986F" w14:textId="77777777" w:rsidR="00CD13F8" w:rsidRDefault="00CD13F8" w:rsidP="00CD13F8"/>
    <w:p w14:paraId="7A9BA09B" w14:textId="77777777" w:rsidR="00CD13F8" w:rsidRDefault="00CD13F8" w:rsidP="00CD13F8">
      <w:r>
        <w:t>The analysis unveiled significant trends across sectors, highlighting the dominance of technology-driven industries in revenue growth and innovation. Notably, companies embracing digital transformation showcased higher adaptability and resilience in the face of disruptions. This underscores the paramount importance of technology as a strategic driver for sustainable growth.</w:t>
      </w:r>
    </w:p>
    <w:p w14:paraId="3F6D42AF" w14:textId="77777777" w:rsidR="00CD13F8" w:rsidRDefault="00CD13F8" w:rsidP="00CD13F8"/>
    <w:p w14:paraId="5DA40E76" w14:textId="77777777" w:rsidR="00CD13F8" w:rsidRDefault="00CD13F8" w:rsidP="00CD13F8">
      <w:r>
        <w:t>Workforce dynamics emerged as a critical factor influencing performance. The correlation between employee well-being initiatives, diversity measures, and financial success emphasized the significance of a motivated and inclusive workforce. Moreover, the analysis illuminated the role of innovation in fostering competitiveness and the urgency of aligning strategies with rapidly evolving technological landscapes.</w:t>
      </w:r>
    </w:p>
    <w:p w14:paraId="79CBAB5E" w14:textId="77777777" w:rsidR="00CD13F8" w:rsidRDefault="00CD13F8" w:rsidP="00CD13F8"/>
    <w:p w14:paraId="157A2193" w14:textId="77777777" w:rsidR="00CD13F8" w:rsidRDefault="00CD13F8" w:rsidP="00CD13F8">
      <w:r>
        <w:t>The exploration of sustainability practices and social impact underscored a shifting paradigm where companies with strong ESG commitments exhibited not only responsible business conduct but also financial outperformance. This convergence of ethical practices and economic success emphasizes the potential for businesses to contribute positively to society while securing their own prosperity.</w:t>
      </w:r>
    </w:p>
    <w:p w14:paraId="0966B196" w14:textId="77777777" w:rsidR="00CD13F8" w:rsidRDefault="00CD13F8" w:rsidP="00CD13F8"/>
    <w:p w14:paraId="43B78F46" w14:textId="77777777" w:rsidR="00CD13F8" w:rsidRDefault="00CD13F8" w:rsidP="00CD13F8">
      <w:r>
        <w:t xml:space="preserve">The culmination of data visualization and reporting transformed raw numbers into compelling narratives. Interactive visualizations provided a dynamic way to explore trends, making the analysis accessible to a wider audience. The insights shared in the comprehensive report offer </w:t>
      </w:r>
      <w:r>
        <w:lastRenderedPageBreak/>
        <w:t>actionable takeaways for businesses aiming to navigate the complexities of the modern market environment.</w:t>
      </w:r>
    </w:p>
    <w:p w14:paraId="74004AB7" w14:textId="77777777" w:rsidR="00CD13F8" w:rsidRDefault="00CD13F8" w:rsidP="00CD13F8"/>
    <w:p w14:paraId="4A3F49F6" w14:textId="77777777" w:rsidR="00CD13F8" w:rsidRDefault="00CD13F8" w:rsidP="00CD13F8">
      <w:r>
        <w:t>As with any analysis, limitations were acknowledged, including the constraints of publicly available data and the rapidly changing nature of business dynamics. However, this analysis provides a robust foundation for further research, strategic decision-making, and deeper exploration into specific industries and metrics.</w:t>
      </w:r>
    </w:p>
    <w:p w14:paraId="79054964" w14:textId="77777777" w:rsidR="00CD13F8" w:rsidRDefault="00CD13F8" w:rsidP="00CD13F8"/>
    <w:p w14:paraId="0206A702" w14:textId="5ADD782A" w:rsidR="00CD13F8" w:rsidRPr="00CD13F8" w:rsidRDefault="00CD13F8" w:rsidP="00CD13F8">
      <w:r>
        <w:t>In essence, the analysis on the 2022 Fortune 1000 companies serves as a testament to the power of data-driven insights in deciphering the multifaceted realm of business. By unraveling trends, unearthing correlations, and unveiling opportunities, this analysis facilitates an informed perspective that can guide organizations toward sustained growth, innovation, and meaningful impact in the ever-evolving corporate landscape.</w:t>
      </w:r>
    </w:p>
    <w:p w14:paraId="3DCD1081" w14:textId="77777777" w:rsidR="00CD13F8" w:rsidRPr="00CD13F8" w:rsidRDefault="00CD13F8" w:rsidP="00CD13F8"/>
    <w:sectPr w:rsidR="00CD13F8" w:rsidRPr="00CD13F8">
      <w:headerReference w:type="even" r:id="rId30"/>
      <w:headerReference w:type="default" r:id="rId31"/>
      <w:footerReference w:type="even" r:id="rId32"/>
      <w:footerReference w:type="default" r:id="rId33"/>
      <w:headerReference w:type="first" r:id="rId34"/>
      <w:footerReference w:type="first" r:id="rId35"/>
      <w:pgSz w:w="11904" w:h="16838"/>
      <w:pgMar w:top="1440" w:right="1371" w:bottom="1441" w:left="1440" w:header="480" w:footer="4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E9EFDC" w14:textId="77777777" w:rsidR="00DC2E9E" w:rsidRDefault="00DC2E9E">
      <w:pPr>
        <w:spacing w:after="0" w:line="240" w:lineRule="auto"/>
      </w:pPr>
      <w:r>
        <w:separator/>
      </w:r>
    </w:p>
  </w:endnote>
  <w:endnote w:type="continuationSeparator" w:id="0">
    <w:p w14:paraId="7BF0E516" w14:textId="77777777" w:rsidR="00DC2E9E" w:rsidRDefault="00DC2E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1B11B" w14:textId="77777777" w:rsidR="00B52155" w:rsidRDefault="001F6E32">
    <w:pPr>
      <w:spacing w:after="0" w:line="259" w:lineRule="auto"/>
      <w:ind w:left="0" w:right="123"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D1A4CCC" wp14:editId="3500F55E">
              <wp:simplePos x="0" y="0"/>
              <wp:positionH relativeFrom="page">
                <wp:posOffset>896417</wp:posOffset>
              </wp:positionH>
              <wp:positionV relativeFrom="page">
                <wp:posOffset>9884359</wp:posOffset>
              </wp:positionV>
              <wp:extent cx="5768975" cy="6096"/>
              <wp:effectExtent l="0" t="0" r="0" b="0"/>
              <wp:wrapSquare wrapText="bothSides"/>
              <wp:docPr id="12847" name="Group 12847"/>
              <wp:cNvGraphicFramePr/>
              <a:graphic xmlns:a="http://schemas.openxmlformats.org/drawingml/2006/main">
                <a:graphicData uri="http://schemas.microsoft.com/office/word/2010/wordprocessingGroup">
                  <wpg:wgp>
                    <wpg:cNvGrpSpPr/>
                    <wpg:grpSpPr>
                      <a:xfrm>
                        <a:off x="0" y="0"/>
                        <a:ext cx="5768975" cy="6096"/>
                        <a:chOff x="0" y="0"/>
                        <a:chExt cx="5768975" cy="6096"/>
                      </a:xfrm>
                    </wpg:grpSpPr>
                    <wps:wsp>
                      <wps:cNvPr id="13277" name="Shape 13277"/>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2847" style="width:454.25pt;height:0.47998pt;position:absolute;mso-position-horizontal-relative:page;mso-position-horizontal:absolute;margin-left:70.584pt;mso-position-vertical-relative:page;margin-top:778.296pt;" coordsize="57689,60">
              <v:shape id="Shape 13278" style="position:absolute;width:57689;height:91;left:0;top:0;" coordsize="5768975,9144" path="m0,0l5768975,0l5768975,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0D1E707" wp14:editId="0F989CC9">
              <wp:simplePos x="0" y="0"/>
              <wp:positionH relativeFrom="page">
                <wp:posOffset>304800</wp:posOffset>
              </wp:positionH>
              <wp:positionV relativeFrom="page">
                <wp:posOffset>10372344</wp:posOffset>
              </wp:positionV>
              <wp:extent cx="6952234" cy="18288"/>
              <wp:effectExtent l="0" t="0" r="0" b="0"/>
              <wp:wrapSquare wrapText="bothSides"/>
              <wp:docPr id="12849" name="Group 12849"/>
              <wp:cNvGraphicFramePr/>
              <a:graphic xmlns:a="http://schemas.openxmlformats.org/drawingml/2006/main">
                <a:graphicData uri="http://schemas.microsoft.com/office/word/2010/wordprocessingGroup">
                  <wpg:wgp>
                    <wpg:cNvGrpSpPr/>
                    <wpg:grpSpPr>
                      <a:xfrm>
                        <a:off x="0" y="0"/>
                        <a:ext cx="6952234" cy="18288"/>
                        <a:chOff x="0" y="0"/>
                        <a:chExt cx="6952234" cy="18288"/>
                      </a:xfrm>
                    </wpg:grpSpPr>
                    <wps:wsp>
                      <wps:cNvPr id="13279" name="Shape 13279"/>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80" name="Shape 13280"/>
                      <wps:cNvSpPr/>
                      <wps:spPr>
                        <a:xfrm>
                          <a:off x="18288" y="0"/>
                          <a:ext cx="6915658" cy="18288"/>
                        </a:xfrm>
                        <a:custGeom>
                          <a:avLst/>
                          <a:gdLst/>
                          <a:ahLst/>
                          <a:cxnLst/>
                          <a:rect l="0" t="0" r="0" b="0"/>
                          <a:pathLst>
                            <a:path w="6915658" h="18288">
                              <a:moveTo>
                                <a:pt x="0" y="0"/>
                              </a:moveTo>
                              <a:lnTo>
                                <a:pt x="6915658" y="0"/>
                              </a:lnTo>
                              <a:lnTo>
                                <a:pt x="691565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81" name="Shape 13281"/>
                      <wps:cNvSpPr/>
                      <wps:spPr>
                        <a:xfrm>
                          <a:off x="693394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849" style="width:547.42pt;height:1.44pt;position:absolute;mso-position-horizontal-relative:page;mso-position-horizontal:absolute;margin-left:24pt;mso-position-vertical-relative:page;margin-top:816.72pt;" coordsize="69522,182">
              <v:shape id="Shape 13282" style="position:absolute;width:182;height:182;left:0;top:0;" coordsize="18288,18288" path="m0,0l18288,0l18288,18288l0,18288l0,0">
                <v:stroke weight="0pt" endcap="flat" joinstyle="miter" miterlimit="10" on="false" color="#000000" opacity="0"/>
                <v:fill on="true" color="#000000"/>
              </v:shape>
              <v:shape id="Shape 13283" style="position:absolute;width:69156;height:182;left:182;top:0;" coordsize="6915658,18288" path="m0,0l6915658,0l6915658,18288l0,18288l0,0">
                <v:stroke weight="0pt" endcap="flat" joinstyle="miter" miterlimit="10" on="false" color="#000000" opacity="0"/>
                <v:fill on="true" color="#000000"/>
              </v:shape>
              <v:shape id="Shape 13284" style="position:absolute;width:182;height:182;left:69339;top:0;" coordsize="18288,18288" path="m0,0l18288,0l18288,18288l0,18288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661437F7" w14:textId="77777777" w:rsidR="00B52155" w:rsidRDefault="001F6E32">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63D73" w14:textId="77777777" w:rsidR="00B52155" w:rsidRDefault="001F6E32">
    <w:pPr>
      <w:spacing w:after="0" w:line="259" w:lineRule="auto"/>
      <w:ind w:left="0" w:right="123" w:firstLine="0"/>
      <w:jc w:val="righ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CC3890F" wp14:editId="246DF914">
              <wp:simplePos x="0" y="0"/>
              <wp:positionH relativeFrom="page">
                <wp:posOffset>896417</wp:posOffset>
              </wp:positionH>
              <wp:positionV relativeFrom="page">
                <wp:posOffset>9884359</wp:posOffset>
              </wp:positionV>
              <wp:extent cx="5768975" cy="6096"/>
              <wp:effectExtent l="0" t="0" r="0" b="0"/>
              <wp:wrapSquare wrapText="bothSides"/>
              <wp:docPr id="12817" name="Group 12817"/>
              <wp:cNvGraphicFramePr/>
              <a:graphic xmlns:a="http://schemas.openxmlformats.org/drawingml/2006/main">
                <a:graphicData uri="http://schemas.microsoft.com/office/word/2010/wordprocessingGroup">
                  <wpg:wgp>
                    <wpg:cNvGrpSpPr/>
                    <wpg:grpSpPr>
                      <a:xfrm>
                        <a:off x="0" y="0"/>
                        <a:ext cx="5768975" cy="6096"/>
                        <a:chOff x="0" y="0"/>
                        <a:chExt cx="5768975" cy="6096"/>
                      </a:xfrm>
                    </wpg:grpSpPr>
                    <wps:wsp>
                      <wps:cNvPr id="13269" name="Shape 13269"/>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2817" style="width:454.25pt;height:0.47998pt;position:absolute;mso-position-horizontal-relative:page;mso-position-horizontal:absolute;margin-left:70.584pt;mso-position-vertical-relative:page;margin-top:778.296pt;" coordsize="57689,60">
              <v:shape id="Shape 13270" style="position:absolute;width:57689;height:91;left:0;top:0;" coordsize="5768975,9144" path="m0,0l5768975,0l5768975,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9F9306F" wp14:editId="57C3E6B1">
              <wp:simplePos x="0" y="0"/>
              <wp:positionH relativeFrom="page">
                <wp:posOffset>304800</wp:posOffset>
              </wp:positionH>
              <wp:positionV relativeFrom="page">
                <wp:posOffset>10372344</wp:posOffset>
              </wp:positionV>
              <wp:extent cx="6952234" cy="18288"/>
              <wp:effectExtent l="0" t="0" r="0" b="0"/>
              <wp:wrapSquare wrapText="bothSides"/>
              <wp:docPr id="12819" name="Group 12819"/>
              <wp:cNvGraphicFramePr/>
              <a:graphic xmlns:a="http://schemas.openxmlformats.org/drawingml/2006/main">
                <a:graphicData uri="http://schemas.microsoft.com/office/word/2010/wordprocessingGroup">
                  <wpg:wgp>
                    <wpg:cNvGrpSpPr/>
                    <wpg:grpSpPr>
                      <a:xfrm>
                        <a:off x="0" y="0"/>
                        <a:ext cx="6952234" cy="18288"/>
                        <a:chOff x="0" y="0"/>
                        <a:chExt cx="6952234" cy="18288"/>
                      </a:xfrm>
                    </wpg:grpSpPr>
                    <wps:wsp>
                      <wps:cNvPr id="13271" name="Shape 13271"/>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72" name="Shape 13272"/>
                      <wps:cNvSpPr/>
                      <wps:spPr>
                        <a:xfrm>
                          <a:off x="18288" y="0"/>
                          <a:ext cx="6915658" cy="18288"/>
                        </a:xfrm>
                        <a:custGeom>
                          <a:avLst/>
                          <a:gdLst/>
                          <a:ahLst/>
                          <a:cxnLst/>
                          <a:rect l="0" t="0" r="0" b="0"/>
                          <a:pathLst>
                            <a:path w="6915658" h="18288">
                              <a:moveTo>
                                <a:pt x="0" y="0"/>
                              </a:moveTo>
                              <a:lnTo>
                                <a:pt x="6915658" y="0"/>
                              </a:lnTo>
                              <a:lnTo>
                                <a:pt x="691565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73" name="Shape 13273"/>
                      <wps:cNvSpPr/>
                      <wps:spPr>
                        <a:xfrm>
                          <a:off x="693394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819" style="width:547.42pt;height:1.44pt;position:absolute;mso-position-horizontal-relative:page;mso-position-horizontal:absolute;margin-left:24pt;mso-position-vertical-relative:page;margin-top:816.72pt;" coordsize="69522,182">
              <v:shape id="Shape 13274" style="position:absolute;width:182;height:182;left:0;top:0;" coordsize="18288,18288" path="m0,0l18288,0l18288,18288l0,18288l0,0">
                <v:stroke weight="0pt" endcap="flat" joinstyle="miter" miterlimit="10" on="false" color="#000000" opacity="0"/>
                <v:fill on="true" color="#000000"/>
              </v:shape>
              <v:shape id="Shape 13275" style="position:absolute;width:69156;height:182;left:182;top:0;" coordsize="6915658,18288" path="m0,0l6915658,0l6915658,18288l0,18288l0,0">
                <v:stroke weight="0pt" endcap="flat" joinstyle="miter" miterlimit="10" on="false" color="#000000" opacity="0"/>
                <v:fill on="true" color="#000000"/>
              </v:shape>
              <v:shape id="Shape 13276" style="position:absolute;width:182;height:182;left:69339;top:0;" coordsize="18288,18288" path="m0,0l18288,0l18288,18288l0,18288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0D20273E" w14:textId="77777777" w:rsidR="00B52155" w:rsidRDefault="001F6E32">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66BFE" w14:textId="77777777" w:rsidR="00B52155" w:rsidRDefault="001F6E32">
    <w:pPr>
      <w:spacing w:after="0" w:line="259" w:lineRule="auto"/>
      <w:ind w:left="0" w:right="123" w:firstLine="0"/>
      <w:jc w:val="righ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08923B97" wp14:editId="6D04D6F6">
              <wp:simplePos x="0" y="0"/>
              <wp:positionH relativeFrom="page">
                <wp:posOffset>896417</wp:posOffset>
              </wp:positionH>
              <wp:positionV relativeFrom="page">
                <wp:posOffset>9884359</wp:posOffset>
              </wp:positionV>
              <wp:extent cx="5768975" cy="6096"/>
              <wp:effectExtent l="0" t="0" r="0" b="0"/>
              <wp:wrapSquare wrapText="bothSides"/>
              <wp:docPr id="12787" name="Group 12787"/>
              <wp:cNvGraphicFramePr/>
              <a:graphic xmlns:a="http://schemas.openxmlformats.org/drawingml/2006/main">
                <a:graphicData uri="http://schemas.microsoft.com/office/word/2010/wordprocessingGroup">
                  <wpg:wgp>
                    <wpg:cNvGrpSpPr/>
                    <wpg:grpSpPr>
                      <a:xfrm>
                        <a:off x="0" y="0"/>
                        <a:ext cx="5768975" cy="6096"/>
                        <a:chOff x="0" y="0"/>
                        <a:chExt cx="5768975" cy="6096"/>
                      </a:xfrm>
                    </wpg:grpSpPr>
                    <wps:wsp>
                      <wps:cNvPr id="13261" name="Shape 13261"/>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2787" style="width:454.25pt;height:0.47998pt;position:absolute;mso-position-horizontal-relative:page;mso-position-horizontal:absolute;margin-left:70.584pt;mso-position-vertical-relative:page;margin-top:778.296pt;" coordsize="57689,60">
              <v:shape id="Shape 13262" style="position:absolute;width:57689;height:91;left:0;top:0;" coordsize="5768975,9144" path="m0,0l5768975,0l5768975,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6DB783AA" wp14:editId="34430AF8">
              <wp:simplePos x="0" y="0"/>
              <wp:positionH relativeFrom="page">
                <wp:posOffset>304800</wp:posOffset>
              </wp:positionH>
              <wp:positionV relativeFrom="page">
                <wp:posOffset>10372344</wp:posOffset>
              </wp:positionV>
              <wp:extent cx="6952234" cy="18288"/>
              <wp:effectExtent l="0" t="0" r="0" b="0"/>
              <wp:wrapSquare wrapText="bothSides"/>
              <wp:docPr id="12789" name="Group 12789"/>
              <wp:cNvGraphicFramePr/>
              <a:graphic xmlns:a="http://schemas.openxmlformats.org/drawingml/2006/main">
                <a:graphicData uri="http://schemas.microsoft.com/office/word/2010/wordprocessingGroup">
                  <wpg:wgp>
                    <wpg:cNvGrpSpPr/>
                    <wpg:grpSpPr>
                      <a:xfrm>
                        <a:off x="0" y="0"/>
                        <a:ext cx="6952234" cy="18288"/>
                        <a:chOff x="0" y="0"/>
                        <a:chExt cx="6952234" cy="18288"/>
                      </a:xfrm>
                    </wpg:grpSpPr>
                    <wps:wsp>
                      <wps:cNvPr id="13263" name="Shape 13263"/>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64" name="Shape 13264"/>
                      <wps:cNvSpPr/>
                      <wps:spPr>
                        <a:xfrm>
                          <a:off x="18288" y="0"/>
                          <a:ext cx="6915658" cy="18288"/>
                        </a:xfrm>
                        <a:custGeom>
                          <a:avLst/>
                          <a:gdLst/>
                          <a:ahLst/>
                          <a:cxnLst/>
                          <a:rect l="0" t="0" r="0" b="0"/>
                          <a:pathLst>
                            <a:path w="6915658" h="18288">
                              <a:moveTo>
                                <a:pt x="0" y="0"/>
                              </a:moveTo>
                              <a:lnTo>
                                <a:pt x="6915658" y="0"/>
                              </a:lnTo>
                              <a:lnTo>
                                <a:pt x="691565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65" name="Shape 13265"/>
                      <wps:cNvSpPr/>
                      <wps:spPr>
                        <a:xfrm>
                          <a:off x="693394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789" style="width:547.42pt;height:1.44pt;position:absolute;mso-position-horizontal-relative:page;mso-position-horizontal:absolute;margin-left:24pt;mso-position-vertical-relative:page;margin-top:816.72pt;" coordsize="69522,182">
              <v:shape id="Shape 13266" style="position:absolute;width:182;height:182;left:0;top:0;" coordsize="18288,18288" path="m0,0l18288,0l18288,18288l0,18288l0,0">
                <v:stroke weight="0pt" endcap="flat" joinstyle="miter" miterlimit="10" on="false" color="#000000" opacity="0"/>
                <v:fill on="true" color="#000000"/>
              </v:shape>
              <v:shape id="Shape 13267" style="position:absolute;width:69156;height:182;left:182;top:0;" coordsize="6915658,18288" path="m0,0l6915658,0l6915658,18288l0,18288l0,0">
                <v:stroke weight="0pt" endcap="flat" joinstyle="miter" miterlimit="10" on="false" color="#000000" opacity="0"/>
                <v:fill on="true" color="#000000"/>
              </v:shape>
              <v:shape id="Shape 13268" style="position:absolute;width:182;height:182;left:69339;top:0;" coordsize="18288,18288" path="m0,0l18288,0l18288,18288l0,18288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40F9D5ED" w14:textId="77777777" w:rsidR="00B52155" w:rsidRDefault="001F6E32">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B6518" w14:textId="77777777" w:rsidR="00DC2E9E" w:rsidRDefault="00DC2E9E">
      <w:pPr>
        <w:spacing w:after="0" w:line="240" w:lineRule="auto"/>
      </w:pPr>
      <w:r>
        <w:separator/>
      </w:r>
    </w:p>
  </w:footnote>
  <w:footnote w:type="continuationSeparator" w:id="0">
    <w:p w14:paraId="37E418C4" w14:textId="77777777" w:rsidR="00DC2E9E" w:rsidRDefault="00DC2E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C0994" w14:textId="77777777" w:rsidR="00B52155" w:rsidRDefault="001F6E32">
    <w:pPr>
      <w:spacing w:after="0" w:line="259" w:lineRule="auto"/>
      <w:ind w:left="-1440" w:right="10533"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30D63D8" wp14:editId="03BC067A">
              <wp:simplePos x="0" y="0"/>
              <wp:positionH relativeFrom="page">
                <wp:posOffset>304800</wp:posOffset>
              </wp:positionH>
              <wp:positionV relativeFrom="page">
                <wp:posOffset>304800</wp:posOffset>
              </wp:positionV>
              <wp:extent cx="6952234" cy="18288"/>
              <wp:effectExtent l="0" t="0" r="0" b="0"/>
              <wp:wrapSquare wrapText="bothSides"/>
              <wp:docPr id="12830" name="Group 12830"/>
              <wp:cNvGraphicFramePr/>
              <a:graphic xmlns:a="http://schemas.openxmlformats.org/drawingml/2006/main">
                <a:graphicData uri="http://schemas.microsoft.com/office/word/2010/wordprocessingGroup">
                  <wpg:wgp>
                    <wpg:cNvGrpSpPr/>
                    <wpg:grpSpPr>
                      <a:xfrm>
                        <a:off x="0" y="0"/>
                        <a:ext cx="6952234" cy="18288"/>
                        <a:chOff x="0" y="0"/>
                        <a:chExt cx="6952234" cy="18288"/>
                      </a:xfrm>
                    </wpg:grpSpPr>
                    <wps:wsp>
                      <wps:cNvPr id="13251" name="Shape 13251"/>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52" name="Shape 13252"/>
                      <wps:cNvSpPr/>
                      <wps:spPr>
                        <a:xfrm>
                          <a:off x="18288" y="0"/>
                          <a:ext cx="6915658" cy="18288"/>
                        </a:xfrm>
                        <a:custGeom>
                          <a:avLst/>
                          <a:gdLst/>
                          <a:ahLst/>
                          <a:cxnLst/>
                          <a:rect l="0" t="0" r="0" b="0"/>
                          <a:pathLst>
                            <a:path w="6915658" h="18288">
                              <a:moveTo>
                                <a:pt x="0" y="0"/>
                              </a:moveTo>
                              <a:lnTo>
                                <a:pt x="6915658" y="0"/>
                              </a:lnTo>
                              <a:lnTo>
                                <a:pt x="691565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53" name="Shape 13253"/>
                      <wps:cNvSpPr/>
                      <wps:spPr>
                        <a:xfrm>
                          <a:off x="693394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830" style="width:547.42pt;height:1.44pt;position:absolute;mso-position-horizontal-relative:page;mso-position-horizontal:absolute;margin-left:24pt;mso-position-vertical-relative:page;margin-top:24pt;" coordsize="69522,182">
              <v:shape id="Shape 13254" style="position:absolute;width:182;height:182;left:0;top:0;" coordsize="18288,18288" path="m0,0l18288,0l18288,18288l0,18288l0,0">
                <v:stroke weight="0pt" endcap="flat" joinstyle="miter" miterlimit="10" on="false" color="#000000" opacity="0"/>
                <v:fill on="true" color="#000000"/>
              </v:shape>
              <v:shape id="Shape 13255" style="position:absolute;width:69156;height:182;left:182;top:0;" coordsize="6915658,18288" path="m0,0l6915658,0l6915658,18288l0,18288l0,0">
                <v:stroke weight="0pt" endcap="flat" joinstyle="miter" miterlimit="10" on="false" color="#000000" opacity="0"/>
                <v:fill on="true" color="#000000"/>
              </v:shape>
              <v:shape id="Shape 13256" style="position:absolute;width:182;height:182;left:69339;top:0;" coordsize="18288,18288" path="m0,0l18288,0l18288,18288l0,18288l0,0">
                <v:stroke weight="0pt" endcap="flat" joinstyle="miter" miterlimit="10" on="false" color="#000000" opacity="0"/>
                <v:fill on="true" color="#000000"/>
              </v:shape>
              <w10:wrap type="square"/>
            </v:group>
          </w:pict>
        </mc:Fallback>
      </mc:AlternateContent>
    </w:r>
  </w:p>
  <w:p w14:paraId="0C986E67" w14:textId="77777777" w:rsidR="00B52155" w:rsidRDefault="001F6E32">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F5121DA" wp14:editId="468C967D">
              <wp:simplePos x="0" y="0"/>
              <wp:positionH relativeFrom="page">
                <wp:posOffset>304800</wp:posOffset>
              </wp:positionH>
              <wp:positionV relativeFrom="page">
                <wp:posOffset>323087</wp:posOffset>
              </wp:positionV>
              <wp:extent cx="6952234" cy="10049256"/>
              <wp:effectExtent l="0" t="0" r="0" b="0"/>
              <wp:wrapNone/>
              <wp:docPr id="12834" name="Group 12834"/>
              <wp:cNvGraphicFramePr/>
              <a:graphic xmlns:a="http://schemas.openxmlformats.org/drawingml/2006/main">
                <a:graphicData uri="http://schemas.microsoft.com/office/word/2010/wordprocessingGroup">
                  <wpg:wgp>
                    <wpg:cNvGrpSpPr/>
                    <wpg:grpSpPr>
                      <a:xfrm>
                        <a:off x="0" y="0"/>
                        <a:ext cx="6952234" cy="10049256"/>
                        <a:chOff x="0" y="0"/>
                        <a:chExt cx="6952234" cy="10049256"/>
                      </a:xfrm>
                    </wpg:grpSpPr>
                    <wps:wsp>
                      <wps:cNvPr id="13257" name="Shape 13257"/>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58" name="Shape 13258"/>
                      <wps:cNvSpPr/>
                      <wps:spPr>
                        <a:xfrm>
                          <a:off x="6933946"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834" style="width:547.42pt;height:791.28pt;position:absolute;z-index:-2147483648;mso-position-horizontal-relative:page;mso-position-horizontal:absolute;margin-left:24pt;mso-position-vertical-relative:page;margin-top:25.4399pt;" coordsize="69522,100492">
              <v:shape id="Shape 13259" style="position:absolute;width:182;height:100492;left:0;top:0;" coordsize="18288,10049256" path="m0,0l18288,0l18288,10049256l0,10049256l0,0">
                <v:stroke weight="0pt" endcap="flat" joinstyle="miter" miterlimit="10" on="false" color="#000000" opacity="0"/>
                <v:fill on="true" color="#000000"/>
              </v:shape>
              <v:shape id="Shape 13260" style="position:absolute;width:182;height:100492;left:69339;top:0;" coordsize="18288,10049256" path="m0,0l18288,0l18288,10049256l0,1004925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E066F" w14:textId="77777777" w:rsidR="00B52155" w:rsidRDefault="001F6E32">
    <w:pPr>
      <w:spacing w:after="0" w:line="259" w:lineRule="auto"/>
      <w:ind w:left="-1440" w:right="10533"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A7621A3" wp14:editId="40F53717">
              <wp:simplePos x="0" y="0"/>
              <wp:positionH relativeFrom="page">
                <wp:posOffset>304800</wp:posOffset>
              </wp:positionH>
              <wp:positionV relativeFrom="page">
                <wp:posOffset>304800</wp:posOffset>
              </wp:positionV>
              <wp:extent cx="6952234" cy="18288"/>
              <wp:effectExtent l="0" t="0" r="0" b="0"/>
              <wp:wrapSquare wrapText="bothSides"/>
              <wp:docPr id="12800" name="Group 12800"/>
              <wp:cNvGraphicFramePr/>
              <a:graphic xmlns:a="http://schemas.openxmlformats.org/drawingml/2006/main">
                <a:graphicData uri="http://schemas.microsoft.com/office/word/2010/wordprocessingGroup">
                  <wpg:wgp>
                    <wpg:cNvGrpSpPr/>
                    <wpg:grpSpPr>
                      <a:xfrm>
                        <a:off x="0" y="0"/>
                        <a:ext cx="6952234" cy="18288"/>
                        <a:chOff x="0" y="0"/>
                        <a:chExt cx="6952234" cy="18288"/>
                      </a:xfrm>
                    </wpg:grpSpPr>
                    <wps:wsp>
                      <wps:cNvPr id="13241" name="Shape 13241"/>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42" name="Shape 13242"/>
                      <wps:cNvSpPr/>
                      <wps:spPr>
                        <a:xfrm>
                          <a:off x="18288" y="0"/>
                          <a:ext cx="6915658" cy="18288"/>
                        </a:xfrm>
                        <a:custGeom>
                          <a:avLst/>
                          <a:gdLst/>
                          <a:ahLst/>
                          <a:cxnLst/>
                          <a:rect l="0" t="0" r="0" b="0"/>
                          <a:pathLst>
                            <a:path w="6915658" h="18288">
                              <a:moveTo>
                                <a:pt x="0" y="0"/>
                              </a:moveTo>
                              <a:lnTo>
                                <a:pt x="6915658" y="0"/>
                              </a:lnTo>
                              <a:lnTo>
                                <a:pt x="691565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43" name="Shape 13243"/>
                      <wps:cNvSpPr/>
                      <wps:spPr>
                        <a:xfrm>
                          <a:off x="693394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800" style="width:547.42pt;height:1.44pt;position:absolute;mso-position-horizontal-relative:page;mso-position-horizontal:absolute;margin-left:24pt;mso-position-vertical-relative:page;margin-top:24pt;" coordsize="69522,182">
              <v:shape id="Shape 13244" style="position:absolute;width:182;height:182;left:0;top:0;" coordsize="18288,18288" path="m0,0l18288,0l18288,18288l0,18288l0,0">
                <v:stroke weight="0pt" endcap="flat" joinstyle="miter" miterlimit="10" on="false" color="#000000" opacity="0"/>
                <v:fill on="true" color="#000000"/>
              </v:shape>
              <v:shape id="Shape 13245" style="position:absolute;width:69156;height:182;left:182;top:0;" coordsize="6915658,18288" path="m0,0l6915658,0l6915658,18288l0,18288l0,0">
                <v:stroke weight="0pt" endcap="flat" joinstyle="miter" miterlimit="10" on="false" color="#000000" opacity="0"/>
                <v:fill on="true" color="#000000"/>
              </v:shape>
              <v:shape id="Shape 13246" style="position:absolute;width:182;height:182;left:69339;top:0;" coordsize="18288,18288" path="m0,0l18288,0l18288,18288l0,18288l0,0">
                <v:stroke weight="0pt" endcap="flat" joinstyle="miter" miterlimit="10" on="false" color="#000000" opacity="0"/>
                <v:fill on="true" color="#000000"/>
              </v:shape>
              <w10:wrap type="square"/>
            </v:group>
          </w:pict>
        </mc:Fallback>
      </mc:AlternateContent>
    </w:r>
  </w:p>
  <w:p w14:paraId="74E98465" w14:textId="77777777" w:rsidR="00B52155" w:rsidRDefault="001F6E32">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1A4F5522" wp14:editId="7081C2C7">
              <wp:simplePos x="0" y="0"/>
              <wp:positionH relativeFrom="page">
                <wp:posOffset>304800</wp:posOffset>
              </wp:positionH>
              <wp:positionV relativeFrom="page">
                <wp:posOffset>323087</wp:posOffset>
              </wp:positionV>
              <wp:extent cx="6952234" cy="10049256"/>
              <wp:effectExtent l="0" t="0" r="0" b="0"/>
              <wp:wrapNone/>
              <wp:docPr id="12804" name="Group 12804"/>
              <wp:cNvGraphicFramePr/>
              <a:graphic xmlns:a="http://schemas.openxmlformats.org/drawingml/2006/main">
                <a:graphicData uri="http://schemas.microsoft.com/office/word/2010/wordprocessingGroup">
                  <wpg:wgp>
                    <wpg:cNvGrpSpPr/>
                    <wpg:grpSpPr>
                      <a:xfrm>
                        <a:off x="0" y="0"/>
                        <a:ext cx="6952234" cy="10049256"/>
                        <a:chOff x="0" y="0"/>
                        <a:chExt cx="6952234" cy="10049256"/>
                      </a:xfrm>
                    </wpg:grpSpPr>
                    <wps:wsp>
                      <wps:cNvPr id="13247" name="Shape 13247"/>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48" name="Shape 13248"/>
                      <wps:cNvSpPr/>
                      <wps:spPr>
                        <a:xfrm>
                          <a:off x="6933946"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804" style="width:547.42pt;height:791.28pt;position:absolute;z-index:-2147483648;mso-position-horizontal-relative:page;mso-position-horizontal:absolute;margin-left:24pt;mso-position-vertical-relative:page;margin-top:25.4399pt;" coordsize="69522,100492">
              <v:shape id="Shape 13249" style="position:absolute;width:182;height:100492;left:0;top:0;" coordsize="18288,10049256" path="m0,0l18288,0l18288,10049256l0,10049256l0,0">
                <v:stroke weight="0pt" endcap="flat" joinstyle="miter" miterlimit="10" on="false" color="#000000" opacity="0"/>
                <v:fill on="true" color="#000000"/>
              </v:shape>
              <v:shape id="Shape 13250" style="position:absolute;width:182;height:100492;left:69339;top:0;" coordsize="18288,10049256" path="m0,0l18288,0l18288,10049256l0,1004925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16609" w14:textId="77777777" w:rsidR="00B52155" w:rsidRDefault="001F6E32">
    <w:pPr>
      <w:spacing w:after="0" w:line="259" w:lineRule="auto"/>
      <w:ind w:left="-1440" w:right="10533"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1760260" wp14:editId="7745C9D4">
              <wp:simplePos x="0" y="0"/>
              <wp:positionH relativeFrom="page">
                <wp:posOffset>304800</wp:posOffset>
              </wp:positionH>
              <wp:positionV relativeFrom="page">
                <wp:posOffset>304800</wp:posOffset>
              </wp:positionV>
              <wp:extent cx="6952234" cy="18288"/>
              <wp:effectExtent l="0" t="0" r="0" b="0"/>
              <wp:wrapSquare wrapText="bothSides"/>
              <wp:docPr id="12770" name="Group 12770"/>
              <wp:cNvGraphicFramePr/>
              <a:graphic xmlns:a="http://schemas.openxmlformats.org/drawingml/2006/main">
                <a:graphicData uri="http://schemas.microsoft.com/office/word/2010/wordprocessingGroup">
                  <wpg:wgp>
                    <wpg:cNvGrpSpPr/>
                    <wpg:grpSpPr>
                      <a:xfrm>
                        <a:off x="0" y="0"/>
                        <a:ext cx="6952234" cy="18288"/>
                        <a:chOff x="0" y="0"/>
                        <a:chExt cx="6952234" cy="18288"/>
                      </a:xfrm>
                    </wpg:grpSpPr>
                    <wps:wsp>
                      <wps:cNvPr id="13231" name="Shape 13231"/>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32" name="Shape 13232"/>
                      <wps:cNvSpPr/>
                      <wps:spPr>
                        <a:xfrm>
                          <a:off x="18288" y="0"/>
                          <a:ext cx="6915658" cy="18288"/>
                        </a:xfrm>
                        <a:custGeom>
                          <a:avLst/>
                          <a:gdLst/>
                          <a:ahLst/>
                          <a:cxnLst/>
                          <a:rect l="0" t="0" r="0" b="0"/>
                          <a:pathLst>
                            <a:path w="6915658" h="18288">
                              <a:moveTo>
                                <a:pt x="0" y="0"/>
                              </a:moveTo>
                              <a:lnTo>
                                <a:pt x="6915658" y="0"/>
                              </a:lnTo>
                              <a:lnTo>
                                <a:pt x="691565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33" name="Shape 13233"/>
                      <wps:cNvSpPr/>
                      <wps:spPr>
                        <a:xfrm>
                          <a:off x="693394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770" style="width:547.42pt;height:1.44pt;position:absolute;mso-position-horizontal-relative:page;mso-position-horizontal:absolute;margin-left:24pt;mso-position-vertical-relative:page;margin-top:24pt;" coordsize="69522,182">
              <v:shape id="Shape 13234" style="position:absolute;width:182;height:182;left:0;top:0;" coordsize="18288,18288" path="m0,0l18288,0l18288,18288l0,18288l0,0">
                <v:stroke weight="0pt" endcap="flat" joinstyle="miter" miterlimit="10" on="false" color="#000000" opacity="0"/>
                <v:fill on="true" color="#000000"/>
              </v:shape>
              <v:shape id="Shape 13235" style="position:absolute;width:69156;height:182;left:182;top:0;" coordsize="6915658,18288" path="m0,0l6915658,0l6915658,18288l0,18288l0,0">
                <v:stroke weight="0pt" endcap="flat" joinstyle="miter" miterlimit="10" on="false" color="#000000" opacity="0"/>
                <v:fill on="true" color="#000000"/>
              </v:shape>
              <v:shape id="Shape 13236" style="position:absolute;width:182;height:182;left:69339;top:0;" coordsize="18288,18288" path="m0,0l18288,0l18288,18288l0,18288l0,0">
                <v:stroke weight="0pt" endcap="flat" joinstyle="miter" miterlimit="10" on="false" color="#000000" opacity="0"/>
                <v:fill on="true" color="#000000"/>
              </v:shape>
              <w10:wrap type="square"/>
            </v:group>
          </w:pict>
        </mc:Fallback>
      </mc:AlternateContent>
    </w:r>
  </w:p>
  <w:p w14:paraId="4B6441BF" w14:textId="77777777" w:rsidR="00B52155" w:rsidRDefault="001F6E32">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4B5CC99E" wp14:editId="41AF9920">
              <wp:simplePos x="0" y="0"/>
              <wp:positionH relativeFrom="page">
                <wp:posOffset>304800</wp:posOffset>
              </wp:positionH>
              <wp:positionV relativeFrom="page">
                <wp:posOffset>323087</wp:posOffset>
              </wp:positionV>
              <wp:extent cx="6952234" cy="10049256"/>
              <wp:effectExtent l="0" t="0" r="0" b="0"/>
              <wp:wrapNone/>
              <wp:docPr id="12774" name="Group 12774"/>
              <wp:cNvGraphicFramePr/>
              <a:graphic xmlns:a="http://schemas.openxmlformats.org/drawingml/2006/main">
                <a:graphicData uri="http://schemas.microsoft.com/office/word/2010/wordprocessingGroup">
                  <wpg:wgp>
                    <wpg:cNvGrpSpPr/>
                    <wpg:grpSpPr>
                      <a:xfrm>
                        <a:off x="0" y="0"/>
                        <a:ext cx="6952234" cy="10049256"/>
                        <a:chOff x="0" y="0"/>
                        <a:chExt cx="6952234" cy="10049256"/>
                      </a:xfrm>
                    </wpg:grpSpPr>
                    <wps:wsp>
                      <wps:cNvPr id="13237" name="Shape 13237"/>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38" name="Shape 13238"/>
                      <wps:cNvSpPr/>
                      <wps:spPr>
                        <a:xfrm>
                          <a:off x="6933946"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774" style="width:547.42pt;height:791.28pt;position:absolute;z-index:-2147483648;mso-position-horizontal-relative:page;mso-position-horizontal:absolute;margin-left:24pt;mso-position-vertical-relative:page;margin-top:25.4399pt;" coordsize="69522,100492">
              <v:shape id="Shape 13239" style="position:absolute;width:182;height:100492;left:0;top:0;" coordsize="18288,10049256" path="m0,0l18288,0l18288,10049256l0,10049256l0,0">
                <v:stroke weight="0pt" endcap="flat" joinstyle="miter" miterlimit="10" on="false" color="#000000" opacity="0"/>
                <v:fill on="true" color="#000000"/>
              </v:shape>
              <v:shape id="Shape 13240" style="position:absolute;width:182;height:100492;left:69339;top:0;" coordsize="18288,10049256" path="m0,0l18288,0l18288,10049256l0,10049256l0,0">
                <v:stroke weight="0pt" endcap="flat" joinstyle="miter" miterlimit="10" on="false" color="#000000" opacity="0"/>
                <v:fill on="true" color="#000000"/>
              </v:shap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2155"/>
    <w:rsid w:val="001929B6"/>
    <w:rsid w:val="001F6E32"/>
    <w:rsid w:val="002A52C6"/>
    <w:rsid w:val="00335A66"/>
    <w:rsid w:val="00341423"/>
    <w:rsid w:val="00474495"/>
    <w:rsid w:val="00587E95"/>
    <w:rsid w:val="00A51331"/>
    <w:rsid w:val="00AD371B"/>
    <w:rsid w:val="00B52155"/>
    <w:rsid w:val="00C57089"/>
    <w:rsid w:val="00CD13F8"/>
    <w:rsid w:val="00DC2E9E"/>
    <w:rsid w:val="00E776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73F99"/>
  <w15:docId w15:val="{A9959A9C-0142-46C1-A8EE-B5EEA24A7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7E95"/>
    <w:pPr>
      <w:spacing w:after="147" w:line="487" w:lineRule="auto"/>
      <w:ind w:left="10" w:right="76"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408" w:line="265" w:lineRule="auto"/>
      <w:ind w:left="486"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408" w:line="265" w:lineRule="auto"/>
      <w:ind w:left="486"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402" w:line="265" w:lineRule="auto"/>
      <w:ind w:left="116"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439" w:line="265" w:lineRule="auto"/>
      <w:ind w:left="10" w:right="62" w:hanging="10"/>
      <w:jc w:val="center"/>
      <w:outlineLvl w:val="3"/>
    </w:pPr>
    <w:rPr>
      <w:rFonts w:ascii="Calibri" w:eastAsia="Calibri" w:hAnsi="Calibri" w:cs="Calibri"/>
      <w:b/>
      <w:i/>
      <w:color w:val="44546A"/>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b/>
      <w:i/>
      <w:color w:val="44546A"/>
      <w:sz w:val="18"/>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uiPriority w:val="9"/>
    <w:rPr>
      <w:rFonts w:ascii="Times New Roman" w:eastAsia="Times New Roman" w:hAnsi="Times New Roman" w:cs="Times New Roman"/>
      <w:b/>
      <w:color w:val="000000"/>
      <w:sz w:val="28"/>
    </w:rPr>
  </w:style>
  <w:style w:type="paragraph" w:styleId="TOC1">
    <w:name w:val="toc 1"/>
    <w:hidden/>
    <w:pPr>
      <w:spacing w:after="304"/>
      <w:ind w:left="438" w:right="79" w:hanging="10"/>
      <w:jc w:val="both"/>
    </w:pPr>
    <w:rPr>
      <w:rFonts w:ascii="Times New Roman" w:eastAsia="Times New Roman" w:hAnsi="Times New Roman" w:cs="Times New Roman"/>
      <w:color w:val="000000"/>
      <w:sz w:val="24"/>
    </w:rPr>
  </w:style>
  <w:style w:type="paragraph" w:styleId="NormalWeb">
    <w:name w:val="Normal (Web)"/>
    <w:basedOn w:val="Normal"/>
    <w:uiPriority w:val="99"/>
    <w:semiHidden/>
    <w:unhideWhenUsed/>
    <w:rsid w:val="001929B6"/>
    <w:pPr>
      <w:spacing w:before="100" w:beforeAutospacing="1" w:after="100" w:afterAutospacing="1" w:line="240" w:lineRule="auto"/>
      <w:ind w:left="0" w:right="0" w:firstLine="0"/>
      <w:jc w:val="left"/>
    </w:pPr>
    <w:rPr>
      <w:color w:val="auto"/>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56346">
      <w:bodyDiv w:val="1"/>
      <w:marLeft w:val="0"/>
      <w:marRight w:val="0"/>
      <w:marTop w:val="0"/>
      <w:marBottom w:val="0"/>
      <w:divBdr>
        <w:top w:val="none" w:sz="0" w:space="0" w:color="auto"/>
        <w:left w:val="none" w:sz="0" w:space="0" w:color="auto"/>
        <w:bottom w:val="none" w:sz="0" w:space="0" w:color="auto"/>
        <w:right w:val="none" w:sz="0" w:space="0" w:color="auto"/>
      </w:divBdr>
    </w:div>
    <w:div w:id="682627936">
      <w:bodyDiv w:val="1"/>
      <w:marLeft w:val="0"/>
      <w:marRight w:val="0"/>
      <w:marTop w:val="0"/>
      <w:marBottom w:val="0"/>
      <w:divBdr>
        <w:top w:val="none" w:sz="0" w:space="0" w:color="auto"/>
        <w:left w:val="none" w:sz="0" w:space="0" w:color="auto"/>
        <w:bottom w:val="none" w:sz="0" w:space="0" w:color="auto"/>
        <w:right w:val="none" w:sz="0" w:space="0" w:color="auto"/>
      </w:divBdr>
    </w:div>
    <w:div w:id="795950031">
      <w:bodyDiv w:val="1"/>
      <w:marLeft w:val="0"/>
      <w:marRight w:val="0"/>
      <w:marTop w:val="0"/>
      <w:marBottom w:val="0"/>
      <w:divBdr>
        <w:top w:val="none" w:sz="0" w:space="0" w:color="auto"/>
        <w:left w:val="none" w:sz="0" w:space="0" w:color="auto"/>
        <w:bottom w:val="none" w:sz="0" w:space="0" w:color="auto"/>
        <w:right w:val="none" w:sz="0" w:space="0" w:color="auto"/>
      </w:divBdr>
    </w:div>
    <w:div w:id="1050962154">
      <w:bodyDiv w:val="1"/>
      <w:marLeft w:val="0"/>
      <w:marRight w:val="0"/>
      <w:marTop w:val="0"/>
      <w:marBottom w:val="0"/>
      <w:divBdr>
        <w:top w:val="none" w:sz="0" w:space="0" w:color="auto"/>
        <w:left w:val="none" w:sz="0" w:space="0" w:color="auto"/>
        <w:bottom w:val="none" w:sz="0" w:space="0" w:color="auto"/>
        <w:right w:val="none" w:sz="0" w:space="0" w:color="auto"/>
      </w:divBdr>
    </w:div>
    <w:div w:id="1102801546">
      <w:bodyDiv w:val="1"/>
      <w:marLeft w:val="0"/>
      <w:marRight w:val="0"/>
      <w:marTop w:val="0"/>
      <w:marBottom w:val="0"/>
      <w:divBdr>
        <w:top w:val="none" w:sz="0" w:space="0" w:color="auto"/>
        <w:left w:val="none" w:sz="0" w:space="0" w:color="auto"/>
        <w:bottom w:val="none" w:sz="0" w:space="0" w:color="auto"/>
        <w:right w:val="none" w:sz="0" w:space="0" w:color="auto"/>
      </w:divBdr>
    </w:div>
    <w:div w:id="18484032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3.xml"/><Relationship Id="rId7" Type="http://schemas.openxmlformats.org/officeDocument/2006/relationships/image" Target="media/image2.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package" Target="embeddings/Microsoft_Excel_Macro-Enabled_Worksheet.xlsm"/><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25</Pages>
  <Words>3376</Words>
  <Characters>19247</Characters>
  <Application>Microsoft Office Word</Application>
  <DocSecurity>4</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Sasank Sonti</dc:creator>
  <cp:keywords/>
  <cp:lastModifiedBy>baladithya2003@gmail.com</cp:lastModifiedBy>
  <cp:revision>2</cp:revision>
  <dcterms:created xsi:type="dcterms:W3CDTF">2023-08-25T05:09:00Z</dcterms:created>
  <dcterms:modified xsi:type="dcterms:W3CDTF">2023-08-25T05:09:00Z</dcterms:modified>
</cp:coreProperties>
</file>