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>
  <w:body>
    <w:p>
      <w:pPr>
        <w:spacing w:after="120" w:before="120" w:line="259" w:lineRule="auto"/>
        <w:ind w:firstLine="0" w:start="0"/>
        <w:jc w:val="center"/>
      </w:pPr>
      <w:r>
        <w:rPr>
          <w:rFonts w:ascii="Dosis Bold" w:hAnsi="Dosis Bold" w:cs="Dosis Bold" w:eastAsia="Dosis Bold"/>
          <w:b/>
          <w:bCs/>
          <w:color w:val="000000"/>
          <w:sz w:val="44"/>
          <w:szCs w:val="44"/>
        </w:rPr>
        <w:t>CN LAB EXAMINATION REPORT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center"/>
      </w:pPr>
      <w:r>
        <w:rPr>
          <w:rFonts w:ascii="Dosis" w:hAnsi="Dosis" w:cs="Dosis" w:eastAsia="Dosis"/>
          <w:color w:val="000000"/>
          <w:sz w:val="28"/>
          <w:szCs w:val="28"/>
        </w:rPr>
        <w:t>Github link:</w:t>
      </w:r>
      <w:r>
        <w:rPr>
          <w:rFonts w:ascii="Dosis" w:hAnsi="Dosis" w:cs="Dosis" w:eastAsia="Dosis"/>
          <w:color w:val="000000"/>
          <w:sz w:val="22"/>
          <w:szCs w:val="22"/>
        </w:rPr>
        <w:t xml:space="preserve"> </w:t>
      </w:r>
      <w:hyperlink r:id="rId3">
        <w:r>
          <w:rPr>
            <w:rFonts w:ascii="Dosis" w:hAnsi="Dosis" w:cs="Dosis" w:eastAsia="Dosis"/>
            <w:color w:val="1a62ff"/>
            <w:sz w:val="22"/>
            <w:szCs w:val="22"/>
            <w:u w:val="single" w:color="1a62ff"/>
          </w:rPr>
          <w:t>Bashiiiiiiii/bashith-RA2211026050077-</w:t>
        </w:r>
      </w:hyperlink>
      <w:r>
        <w:rPr>
          <w:rFonts w:ascii="Dosis" w:hAnsi="Dosis" w:cs="Dosis" w:eastAsia="Dosis"/>
          <w:color w:val="000000"/>
          <w:sz w:val="28"/>
          <w:szCs w:val="28"/>
        </w:rPr>
        <w:t>/CN-Exam-lab-2.git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7"/>
          <w:szCs w:val="27"/>
        </w:rPr>
        <w:t>Aim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To create and configure a suitable network topology involving both LAN and WAN using Cisco Packet Tracer. The setup includes 10-12 computers, switches, and routers, aiming to simulate the transmission of messages from computers in one network to computers in another network, ensuring proper connectivity and communication across different network segments.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7"/>
          <w:szCs w:val="27"/>
        </w:rPr>
        <w:t>Procedure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1. Topology Design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LAN Configuration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Designed a network topology with 12 computers connected to 2 switches, ensuring adequate connectivity within the LAN segment.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Implemented WAN configuration to connect the two LANs using 2 routers, establishing a broader network structure for communication.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2. Network Setup in Cisco Packet Tracer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Add Devices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Placed and connected 10 computers in two separate LAN segments: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LAN 1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5 computers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LAN 2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5 computers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Added 2 switches to manage connections within each LAN.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Introduced 2 routers to facilitate WAN connectivity.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Configure IP Addresses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Assigned unique IP addresses to all computers: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LAN 1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192.168.1.1 to 192.168.1.6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LAN 2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192.168.2.1 to 192.168.2.6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Configured router interfaces with appropriate IP addresses: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Router 1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(LAN 1 interface): 192.168.1.254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Router 2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(LAN 2 interface): 192.168.2.254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WAN link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8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Router 1: 10.0.0.1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8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Router 2: 10.0.0.2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Set up routing protocols: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Router 1: Configured with RIP.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Router 2: Configured with OSPF.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3. Configuration Steps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LAN Configuration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Connected computers to the switches using appropriate network cables (copper straight-through).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Configured unique IP addresses on each computer, ensuring they were within the same subnet.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Connected the switches to ensure communication across devices within the LAN.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WAN Configuration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Connected the routers to each other using serial cables to establish the WAN connection.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Configured the router interfaces with IP addresses that facilitate communication across the WAN.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Set up routing: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3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On Router 1: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0"/>
          <w:szCs w:val="20"/>
        </w:rPr>
        <w:t>bash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0"/>
          <w:szCs w:val="20"/>
        </w:rPr>
        <w:t>Copy code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0"/>
          <w:szCs w:val="20"/>
        </w:rPr>
        <w:t>enable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0"/>
          <w:szCs w:val="20"/>
        </w:rPr>
        <w:t>configure terminal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0"/>
          <w:szCs w:val="20"/>
        </w:rPr>
        <w:t>router rip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0"/>
          <w:szCs w:val="20"/>
        </w:rPr>
        <w:t>version 1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0"/>
          <w:szCs w:val="20"/>
        </w:rPr>
        <w:t>network 192.168.1.0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0"/>
          <w:szCs w:val="20"/>
        </w:rPr>
        <w:t>network 10.0.0.0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4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On Router 2: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0"/>
          <w:szCs w:val="20"/>
        </w:rPr>
        <w:t>bash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0"/>
          <w:szCs w:val="20"/>
        </w:rPr>
        <w:t>Copy code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0"/>
          <w:szCs w:val="20"/>
        </w:rPr>
        <w:t>enable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0"/>
          <w:szCs w:val="20"/>
        </w:rPr>
        <w:t>configure terminal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0"/>
          <w:szCs w:val="20"/>
        </w:rPr>
        <w:t>router ospf 1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0"/>
          <w:szCs w:val="20"/>
        </w:rPr>
        <w:t>network 192.168.2.0 0.0.0.255 area 0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0"/>
          <w:szCs w:val="20"/>
        </w:rPr>
        <w:t>network 10.0.0.0 0.0.0.255 area 0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4. Simulation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Send a Message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Utilized Cisco Packet Tracer's simulation mode to monitor network activity.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Configured and sent a message from a computer in LAN 1 (e.g., PC_123) to a computer in LAN 2 (e.g., PC_127).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Captured and verified the message transmission, ensuring successful delivery to the destination computer.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7"/>
          <w:szCs w:val="27"/>
        </w:rPr>
        <w:t>Result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Network Topology and Configuration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LAN Setup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6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Computers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12 computers were successfully placed and connected.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6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Switches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2 switches managed LAN connections.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6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IP Configuration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Unique IP addresses were assigned within the same subnet for all computers.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WAN Setup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6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Routers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2 routers were configured to connect the two distinct LANs.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6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Router IP Configuration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Routers were assigned IP addresses to enable connectivity.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6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Routing Protocols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6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RIP was implemented on Router 1.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6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OSPF was configured on Router 2.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Message Transmission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 message was successfully sent from a computer in LAN 1 to a computer in LAN 2.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Simulation mode in Cisco Packet Tracer confirmed that the message was routed correctly through the WAN and received at the destination computer.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Screenshots: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5734050" cy="3081750"/>
            <wp:docPr id="0" name="Drawing 0" descr="dbb948e1f95078e406d6e02cd7558c9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bb948e1f95078e406d6e02cd7558c9a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170" t="2368" r="-169" b="-236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0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28"/>
          <w:szCs w:val="28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5685023" cy="2837650"/>
            <wp:docPr id="1" name="Drawing 1" descr="a244e388a6a709887c5f254daba7085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244e388a6a709887c5f254daba70853.pn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1687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685023" cy="28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28"/>
          <w:szCs w:val="28"/>
        </w:rPr>
        <w:t>BASHITH 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28"/>
          <w:szCs w:val="28"/>
        </w:rPr>
        <w:t>RA22110260500</w:t>
      </w:r>
      <w:r>
        <w:rPr>
          <w:rFonts w:ascii="Dosis" w:hAnsi="Dosis" w:cs="Dosis" w:eastAsia="Dosis"/>
          <w:color w:val="000000"/>
          <w:sz w:val="28"/>
          <w:szCs w:val="28"/>
        </w:rPr>
        <w:t>77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28"/>
          <w:szCs w:val="28"/>
        </w:rPr>
        <w:t>CSE AIML B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">
    <w:panose1 w:val="020B0604020202020204"/>
    <w:charset w:characterSet="1"/>
    <w:embedRegular r:id="rId4"/>
  </w:font>
  <w:font w:name="Dosis Semi-Bold">
    <w:panose1 w:val="02010703020202060003"/>
    <w:charset w:characterSet="1"/>
    <w:embedBold r:id="rId5"/>
  </w:font>
  <w:font w:name="Dosis Bold">
    <w:panose1 w:val="02010803020202060003"/>
    <w:charset w:characterSet="1"/>
    <w:embedBold r:id="rId6"/>
  </w:font>
  <w:font w:name="Dosis">
    <w:panose1 w:val="02010503020202060003"/>
    <w:charset w:characterSet="1"/>
    <w:embedRegular r:id="rId7"/>
  </w:font>
  <w:font w:name="Dosis Light">
    <w:panose1 w:val="02010803020202060003"/>
    <w:charset w:characterSet="1"/>
    <w:embedRegular r:id="rId8"/>
  </w:font>
  <w:font w:name="Dosis Medium">
    <w:panose1 w:val="02010603020202060003"/>
    <w:charset w:characterSet="1"/>
    <w:embedBold r:id="rId9"/>
  </w:font>
  <w:font w:name="Dosis Extra-Light">
    <w:panose1 w:val="02010203020202060003"/>
    <w:charset w:characterSet="1"/>
    <w:embedRegular r:id="rId10"/>
  </w:font>
  <w:font w:name="Dosis Ultra-Bold">
    <w:panose1 w:val="02010903020202060003"/>
    <w:charset w:characterSet="1"/>
    <w:embedBold r:id="rId11"/>
  </w:font>
  <w:font w:name="Times New Roman Bold Italics">
    <w:panose1 w:val="02030802070405090303"/>
    <w:charset w:characterSet="1"/>
  </w:font>
  <w:font w:name="Times New Roman Italics">
    <w:panose1 w:val="02030502070405090303"/>
    <w:charset w:characterSet="1"/>
  </w:font>
  <w:font w:name="Times New Roman Semi-Bold">
    <w:panose1 w:val="02030702070405020303"/>
    <w:charset w:characterSet="1"/>
  </w:font>
  <w:font w:name="Times New Roman Bold">
    <w:panose1 w:val="02030802070405020303"/>
    <w:charset w:characterSet="1"/>
  </w:font>
  <w:font w:name="Times New Roman">
    <w:panose1 w:val="02030502070405020303"/>
    <w:charset w:characterSet="1"/>
  </w:font>
  <w:font w:name="Times New Roman Medium">
    <w:panose1 w:val="02030502070405020303"/>
    <w:charset w:characterSet="1"/>
  </w:font>
  <w:font w:name="Times New Roman Semi-Bold Italics">
    <w:panose1 w:val="02030702070405090303"/>
    <w:charset w:characterSet="1"/>
  </w:font>
  <w:font w:name="Times New Roman Medium Italics">
    <w:panose1 w:val="02030502070405090303"/>
    <w:charset w:characterSet="1"/>
  </w:font>
  <w:font w:name="Times New Roman Ultra-Bold">
    <w:panose1 w:val="02030902070405020303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https://github.com/Bashiiiiiiii/bashith-RA2211026050077-/tree/main" TargetMode="External" Type="http://schemas.openxmlformats.org/officeDocument/2006/relationships/hyperlink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2024-11-14T09:10:49Z</dcterms:created>
  <dc:creator>Apache POI</dc:creator>
</cp:coreProperties>
</file>