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875" w:rsidRDefault="004D0FB7" w:rsidP="004D0FB7">
      <w:pPr>
        <w:jc w:val="center"/>
        <w:rPr>
          <w:b/>
          <w:sz w:val="28"/>
          <w:szCs w:val="28"/>
        </w:rPr>
      </w:pPr>
      <w:r w:rsidRPr="004D0FB7">
        <w:rPr>
          <w:b/>
          <w:sz w:val="28"/>
          <w:szCs w:val="28"/>
        </w:rPr>
        <w:t>Constitutional Issues</w:t>
      </w:r>
    </w:p>
    <w:p w:rsidR="004D0FB7" w:rsidRPr="004D0FB7" w:rsidRDefault="004D0FB7" w:rsidP="004D0FB7">
      <w:pPr>
        <w:rPr>
          <w:b/>
          <w:sz w:val="24"/>
          <w:szCs w:val="24"/>
        </w:rPr>
      </w:pPr>
      <w:r w:rsidRPr="004D0FB7">
        <w:rPr>
          <w:b/>
          <w:sz w:val="24"/>
          <w:szCs w:val="24"/>
        </w:rPr>
        <w:t>Introduction:</w:t>
      </w:r>
    </w:p>
    <w:p w:rsidR="004D0FB7" w:rsidRDefault="004D0FB7" w:rsidP="004D0FB7">
      <w:pPr>
        <w:autoSpaceDE w:val="0"/>
        <w:autoSpaceDN w:val="0"/>
        <w:adjustRightInd w:val="0"/>
        <w:spacing w:after="0" w:line="240" w:lineRule="auto"/>
        <w:jc w:val="both"/>
        <w:rPr>
          <w:rFonts w:ascii="Times New Roman" w:hAnsi="Times New Roman" w:cs="Times New Roman"/>
          <w:color w:val="000000"/>
          <w:sz w:val="24"/>
          <w:szCs w:val="24"/>
        </w:rPr>
      </w:pPr>
      <w:r w:rsidRPr="00FB008A">
        <w:rPr>
          <w:rFonts w:ascii="Times New Roman" w:hAnsi="Times New Roman" w:cs="Times New Roman"/>
          <w:color w:val="000000"/>
          <w:sz w:val="24"/>
          <w:szCs w:val="24"/>
        </w:rPr>
        <w:t>Constitution is a set of basic principles and framework for governance and exercise</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of political</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power and legal authority. It clarifies the scope of power, relationship</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among various institutions within the government and society. It has precedence</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over ordinary laws and cannot be changed like ordinary laws. The Government of</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India Act (1935) was modified and promulgated in the newly state of Pakistan. The</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elected members in the 1946 elections made the first Constituent Assembly that</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faced grievous circumstances.</w:t>
      </w:r>
    </w:p>
    <w:p w:rsidR="004D0FB7" w:rsidRDefault="004D0FB7" w:rsidP="004D0FB7">
      <w:pPr>
        <w:autoSpaceDE w:val="0"/>
        <w:autoSpaceDN w:val="0"/>
        <w:adjustRightInd w:val="0"/>
        <w:spacing w:after="0" w:line="240" w:lineRule="auto"/>
        <w:jc w:val="both"/>
        <w:rPr>
          <w:rFonts w:ascii="Times New Roman" w:hAnsi="Times New Roman" w:cs="Times New Roman"/>
          <w:color w:val="000000"/>
          <w:sz w:val="24"/>
          <w:szCs w:val="24"/>
        </w:rPr>
      </w:pPr>
    </w:p>
    <w:p w:rsidR="004D0FB7" w:rsidRDefault="004D0FB7" w:rsidP="004D0FB7">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The major issues, the first constituent assembly faced, were about:</w:t>
      </w:r>
    </w:p>
    <w:p w:rsidR="004D0FB7" w:rsidRDefault="004D0FB7" w:rsidP="004D0FB7">
      <w:pPr>
        <w:autoSpaceDE w:val="0"/>
        <w:autoSpaceDN w:val="0"/>
        <w:adjustRightInd w:val="0"/>
        <w:spacing w:after="0" w:line="240" w:lineRule="auto"/>
        <w:jc w:val="both"/>
        <w:rPr>
          <w:rFonts w:ascii="DejaVuSerifCondensed" w:hAnsi="DejaVuSerifCondensed" w:cs="DejaVuSerifCondensed"/>
          <w:color w:val="000000"/>
          <w:sz w:val="24"/>
          <w:szCs w:val="24"/>
        </w:rPr>
      </w:pPr>
    </w:p>
    <w:p w:rsidR="004D0FB7" w:rsidRDefault="004D0FB7" w:rsidP="004D0FB7">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1. </w:t>
      </w:r>
      <w:r>
        <w:rPr>
          <w:rFonts w:ascii="DejaVuSerifCondensed-Bold" w:hAnsi="DejaVuSerifCondensed-Bold" w:cs="DejaVuSerifCondensed-Bold"/>
          <w:b/>
          <w:bCs/>
          <w:color w:val="000000"/>
          <w:sz w:val="24"/>
          <w:szCs w:val="24"/>
        </w:rPr>
        <w:t>Federalism</w:t>
      </w:r>
    </w:p>
    <w:p w:rsidR="004D0FB7" w:rsidRDefault="004D0FB7" w:rsidP="004D0FB7">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2. </w:t>
      </w:r>
      <w:r>
        <w:rPr>
          <w:rFonts w:ascii="DejaVuSerifCondensed-Bold" w:hAnsi="DejaVuSerifCondensed-Bold" w:cs="DejaVuSerifCondensed-Bold"/>
          <w:b/>
          <w:bCs/>
          <w:color w:val="000000"/>
          <w:sz w:val="24"/>
          <w:szCs w:val="24"/>
        </w:rPr>
        <w:t>Representation</w:t>
      </w:r>
    </w:p>
    <w:p w:rsidR="004D0FB7" w:rsidRDefault="004D0FB7" w:rsidP="004D0FB7">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3. </w:t>
      </w:r>
      <w:r>
        <w:rPr>
          <w:rFonts w:ascii="DejaVuSerifCondensed-Bold" w:hAnsi="DejaVuSerifCondensed-Bold" w:cs="DejaVuSerifCondensed-Bold"/>
          <w:b/>
          <w:bCs/>
          <w:color w:val="000000"/>
          <w:sz w:val="24"/>
          <w:szCs w:val="24"/>
        </w:rPr>
        <w:t>Separate or Joint Electorate</w:t>
      </w:r>
    </w:p>
    <w:p w:rsidR="004D0FB7" w:rsidRDefault="004D0FB7" w:rsidP="004D0FB7">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4. </w:t>
      </w:r>
      <w:r>
        <w:rPr>
          <w:rFonts w:ascii="DejaVuSerifCondensed-Bold" w:hAnsi="DejaVuSerifCondensed-Bold" w:cs="DejaVuSerifCondensed-Bold"/>
          <w:b/>
          <w:bCs/>
          <w:color w:val="000000"/>
          <w:sz w:val="24"/>
          <w:szCs w:val="24"/>
        </w:rPr>
        <w:t>The National Language Issue</w:t>
      </w:r>
    </w:p>
    <w:p w:rsidR="004D0FB7" w:rsidRDefault="004D0FB7" w:rsidP="004D0FB7">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5. </w:t>
      </w:r>
      <w:r>
        <w:rPr>
          <w:rFonts w:ascii="DejaVuSerifCondensed-Bold" w:hAnsi="DejaVuSerifCondensed-Bold" w:cs="DejaVuSerifCondensed-Bold"/>
          <w:b/>
          <w:bCs/>
          <w:color w:val="000000"/>
          <w:sz w:val="24"/>
          <w:szCs w:val="24"/>
        </w:rPr>
        <w:t>Parliamentary or Presidential system</w:t>
      </w:r>
    </w:p>
    <w:p w:rsidR="004D0FB7" w:rsidRDefault="004D0FB7" w:rsidP="004D0FB7">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6. </w:t>
      </w:r>
      <w:r>
        <w:rPr>
          <w:rFonts w:ascii="DejaVuSerifCondensed-Bold" w:hAnsi="DejaVuSerifCondensed-Bold" w:cs="DejaVuSerifCondensed-Bold"/>
          <w:b/>
          <w:bCs/>
          <w:color w:val="000000"/>
          <w:sz w:val="24"/>
          <w:szCs w:val="24"/>
        </w:rPr>
        <w:t>The Islamic or Secular State</w:t>
      </w:r>
    </w:p>
    <w:p w:rsidR="004D0FB7" w:rsidRDefault="004D0FB7" w:rsidP="004D0FB7">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p>
    <w:p w:rsidR="004D0FB7" w:rsidRPr="004D0FB7" w:rsidRDefault="004D0FB7" w:rsidP="004D0FB7">
      <w:pPr>
        <w:autoSpaceDE w:val="0"/>
        <w:autoSpaceDN w:val="0"/>
        <w:adjustRightInd w:val="0"/>
        <w:spacing w:after="0" w:line="240" w:lineRule="auto"/>
        <w:jc w:val="both"/>
        <w:rPr>
          <w:rFonts w:ascii="DejaVuSerifCondensed-Bold" w:hAnsi="DejaVuSerifCondensed-Bold" w:cs="DejaVuSerifCondensed-Bold"/>
          <w:b/>
          <w:bCs/>
          <w:sz w:val="24"/>
          <w:szCs w:val="24"/>
        </w:rPr>
      </w:pPr>
      <w:r w:rsidRPr="004D0FB7">
        <w:rPr>
          <w:rFonts w:ascii="DejaVuSerifCondensed-Bold" w:hAnsi="DejaVuSerifCondensed-Bold" w:cs="DejaVuSerifCondensed-Bold"/>
          <w:b/>
          <w:bCs/>
          <w:sz w:val="24"/>
          <w:szCs w:val="24"/>
        </w:rPr>
        <w:t>1: Federalism</w:t>
      </w:r>
    </w:p>
    <w:p w:rsidR="004D0FB7" w:rsidRDefault="004D0FB7" w:rsidP="004D0FB7">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There was consensus on federalism but yet there were many issues to be settled. The main was that Pakistan consisted of two territorial parts, East Pakistan (with more population, less territory but administratively one unit) and West Pakistan (administratively 4 units). Federalism is meant to accommodate such kind of diversity maintaining the unity of the state or country.</w:t>
      </w:r>
    </w:p>
    <w:p w:rsidR="004D0FB7" w:rsidRDefault="004D0FB7" w:rsidP="004D0FB7">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p>
    <w:p w:rsidR="004D0FB7" w:rsidRPr="004D0FB7" w:rsidRDefault="004D0FB7" w:rsidP="004D0FB7">
      <w:pPr>
        <w:autoSpaceDE w:val="0"/>
        <w:autoSpaceDN w:val="0"/>
        <w:adjustRightInd w:val="0"/>
        <w:spacing w:after="0" w:line="240" w:lineRule="auto"/>
        <w:jc w:val="both"/>
        <w:rPr>
          <w:rFonts w:ascii="DejaVuSerifCondensed-Bold" w:hAnsi="DejaVuSerifCondensed-Bold" w:cs="DejaVuSerifCondensed-Bold"/>
          <w:b/>
          <w:bCs/>
          <w:sz w:val="24"/>
          <w:szCs w:val="24"/>
        </w:rPr>
      </w:pPr>
      <w:r w:rsidRPr="004D0FB7">
        <w:rPr>
          <w:rFonts w:ascii="DejaVuSerifCondensed-Bold" w:hAnsi="DejaVuSerifCondensed-Bold" w:cs="DejaVuSerifCondensed-Bold"/>
          <w:b/>
          <w:bCs/>
          <w:sz w:val="24"/>
          <w:szCs w:val="24"/>
        </w:rPr>
        <w:t>2: Representation</w:t>
      </w:r>
    </w:p>
    <w:p w:rsidR="004D0FB7" w:rsidRDefault="004D0FB7" w:rsidP="004D0FB7">
      <w:p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Representation at the federal level was another conflicting issue because East Pakistan and West Pakistan were different in population and size. On the other hand there was diversity in Western part of Pakistan. The provinces of West Pakistan were also different in population and size. All of them were sensitive to their representation and provincial autonomy. To have a Standard Formula for the representation of units and population the Constituent Assembly (CA) formed a Basic Principle Committee (BPC) on March 12, 1949. The primary task of this committee was to frame a set of basic principles for the future constitution of Pakistan.</w:t>
      </w:r>
    </w:p>
    <w:p w:rsidR="004D0FB7" w:rsidRDefault="004D0FB7" w:rsidP="004D0FB7">
      <w:pPr>
        <w:autoSpaceDE w:val="0"/>
        <w:autoSpaceDN w:val="0"/>
        <w:adjustRightInd w:val="0"/>
        <w:spacing w:after="0" w:line="240" w:lineRule="auto"/>
        <w:jc w:val="both"/>
        <w:rPr>
          <w:rFonts w:ascii="DejaVuSerifCondensed" w:hAnsi="DejaVuSerifCondensed" w:cs="DejaVuSerifCondensed"/>
          <w:sz w:val="24"/>
          <w:szCs w:val="24"/>
        </w:rPr>
      </w:pPr>
    </w:p>
    <w:p w:rsidR="004D0FB7" w:rsidRPr="004D0FB7" w:rsidRDefault="002A3C47" w:rsidP="004D0FB7">
      <w:pPr>
        <w:autoSpaceDE w:val="0"/>
        <w:autoSpaceDN w:val="0"/>
        <w:adjustRightInd w:val="0"/>
        <w:spacing w:after="0" w:line="240" w:lineRule="auto"/>
        <w:jc w:val="both"/>
        <w:rPr>
          <w:rFonts w:ascii="DejaVuSerifCondensed" w:hAnsi="DejaVuSerifCondensed" w:cs="DejaVuSerifCondensed"/>
          <w:b/>
          <w:sz w:val="24"/>
          <w:szCs w:val="24"/>
        </w:rPr>
      </w:pPr>
      <w:r w:rsidRPr="004D0FB7">
        <w:rPr>
          <w:rFonts w:ascii="DejaVuSerifCondensed" w:hAnsi="DejaVuSerifCondensed" w:cs="DejaVuSerifCondensed"/>
          <w:b/>
          <w:bCs/>
          <w:sz w:val="24"/>
          <w:szCs w:val="24"/>
        </w:rPr>
        <w:t>1</w:t>
      </w:r>
      <w:r w:rsidRPr="004D0FB7">
        <w:rPr>
          <w:rFonts w:ascii="DejaVuSerifCondensed" w:hAnsi="DejaVuSerifCondensed" w:cs="DejaVuSerifCondensed"/>
          <w:b/>
          <w:bCs/>
          <w:sz w:val="24"/>
          <w:szCs w:val="24"/>
          <w:vertAlign w:val="superscript"/>
        </w:rPr>
        <w:t>st</w:t>
      </w:r>
      <w:r w:rsidRPr="004D0FB7">
        <w:rPr>
          <w:rFonts w:ascii="DejaVuSerifCondensed" w:hAnsi="DejaVuSerifCondensed" w:cs="DejaVuSerifCondensed"/>
          <w:b/>
          <w:bCs/>
          <w:sz w:val="24"/>
          <w:szCs w:val="24"/>
        </w:rPr>
        <w:t xml:space="preserve"> Basic Principal </w:t>
      </w:r>
      <w:r w:rsidR="004D0FB7" w:rsidRPr="004D0FB7">
        <w:rPr>
          <w:rFonts w:ascii="DejaVuSerifCondensed" w:hAnsi="DejaVuSerifCondensed" w:cs="DejaVuSerifCondensed"/>
          <w:b/>
          <w:bCs/>
          <w:sz w:val="24"/>
          <w:szCs w:val="24"/>
        </w:rPr>
        <w:t>Committee</w:t>
      </w:r>
      <w:r w:rsidRPr="004D0FB7">
        <w:rPr>
          <w:rFonts w:ascii="DejaVuSerifCondensed" w:hAnsi="DejaVuSerifCondensed" w:cs="DejaVuSerifCondensed"/>
          <w:b/>
          <w:bCs/>
          <w:sz w:val="24"/>
          <w:szCs w:val="24"/>
        </w:rPr>
        <w:t xml:space="preserve"> report 1950</w:t>
      </w:r>
    </w:p>
    <w:p w:rsidR="004D0FB7" w:rsidRPr="004D0FB7" w:rsidRDefault="004D0FB7" w:rsidP="004D0FB7">
      <w:pPr>
        <w:pStyle w:val="ListParagraph"/>
        <w:numPr>
          <w:ilvl w:val="0"/>
          <w:numId w:val="1"/>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Equal power for both houses</w:t>
      </w:r>
    </w:p>
    <w:p w:rsidR="004D0FB7" w:rsidRPr="004D0FB7" w:rsidRDefault="004D0FB7" w:rsidP="004D0FB7">
      <w:pPr>
        <w:pStyle w:val="ListParagraph"/>
        <w:numPr>
          <w:ilvl w:val="0"/>
          <w:numId w:val="1"/>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Cabinet responsible to both houses</w:t>
      </w:r>
    </w:p>
    <w:p w:rsidR="004D0FB7" w:rsidRPr="004D0FB7" w:rsidRDefault="004D0FB7" w:rsidP="004D0FB7">
      <w:pPr>
        <w:pStyle w:val="ListParagraph"/>
        <w:numPr>
          <w:ilvl w:val="0"/>
          <w:numId w:val="1"/>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Lower house structure was not clear (East Pakistan resisted)</w:t>
      </w:r>
    </w:p>
    <w:p w:rsidR="00A62BC7" w:rsidRPr="004D0FB7" w:rsidRDefault="002A3C47" w:rsidP="004D0FB7">
      <w:pPr>
        <w:pStyle w:val="ListParagraph"/>
        <w:numPr>
          <w:ilvl w:val="0"/>
          <w:numId w:val="1"/>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No mention of the composition and size of the assembly</w:t>
      </w:r>
    </w:p>
    <w:p w:rsidR="00A62BC7" w:rsidRPr="004D0FB7" w:rsidRDefault="002A3C47" w:rsidP="004D0FB7">
      <w:pPr>
        <w:autoSpaceDE w:val="0"/>
        <w:autoSpaceDN w:val="0"/>
        <w:adjustRightInd w:val="0"/>
        <w:spacing w:after="0" w:line="240" w:lineRule="auto"/>
        <w:jc w:val="both"/>
        <w:rPr>
          <w:rFonts w:ascii="DejaVuSerifCondensed" w:hAnsi="DejaVuSerifCondensed" w:cs="DejaVuSerifCondensed"/>
          <w:b/>
          <w:sz w:val="24"/>
          <w:szCs w:val="24"/>
        </w:rPr>
      </w:pPr>
      <w:r w:rsidRPr="004D0FB7">
        <w:rPr>
          <w:rFonts w:ascii="DejaVuSerifCondensed" w:hAnsi="DejaVuSerifCondensed" w:cs="DejaVuSerifCondensed"/>
          <w:b/>
          <w:bCs/>
          <w:sz w:val="24"/>
          <w:szCs w:val="24"/>
        </w:rPr>
        <w:t>2</w:t>
      </w:r>
      <w:r w:rsidRPr="004D0FB7">
        <w:rPr>
          <w:rFonts w:ascii="DejaVuSerifCondensed" w:hAnsi="DejaVuSerifCondensed" w:cs="DejaVuSerifCondensed"/>
          <w:b/>
          <w:bCs/>
          <w:sz w:val="24"/>
          <w:szCs w:val="24"/>
          <w:vertAlign w:val="superscript"/>
        </w:rPr>
        <w:t>nd</w:t>
      </w:r>
      <w:r w:rsidRPr="004D0FB7">
        <w:rPr>
          <w:rFonts w:ascii="DejaVuSerifCondensed" w:hAnsi="DejaVuSerifCondensed" w:cs="DejaVuSerifCondensed"/>
          <w:b/>
          <w:bCs/>
          <w:sz w:val="24"/>
          <w:szCs w:val="24"/>
        </w:rPr>
        <w:t xml:space="preserve"> Basic Principal </w:t>
      </w:r>
      <w:r w:rsidR="004D0FB7" w:rsidRPr="004D0FB7">
        <w:rPr>
          <w:rFonts w:ascii="DejaVuSerifCondensed" w:hAnsi="DejaVuSerifCondensed" w:cs="DejaVuSerifCondensed"/>
          <w:b/>
          <w:bCs/>
          <w:sz w:val="24"/>
          <w:szCs w:val="24"/>
        </w:rPr>
        <w:t>Committee</w:t>
      </w:r>
      <w:r w:rsidRPr="004D0FB7">
        <w:rPr>
          <w:rFonts w:ascii="DejaVuSerifCondensed" w:hAnsi="DejaVuSerifCondensed" w:cs="DejaVuSerifCondensed"/>
          <w:b/>
          <w:bCs/>
          <w:sz w:val="24"/>
          <w:szCs w:val="24"/>
        </w:rPr>
        <w:t xml:space="preserve"> report 1952</w:t>
      </w:r>
    </w:p>
    <w:p w:rsidR="004D0FB7" w:rsidRPr="004D0FB7" w:rsidRDefault="004D0FB7" w:rsidP="004D0FB7">
      <w:pPr>
        <w:pStyle w:val="ListParagraph"/>
        <w:numPr>
          <w:ilvl w:val="0"/>
          <w:numId w:val="3"/>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Lower house was empowered (West Pakistan) resisted.</w:t>
      </w:r>
    </w:p>
    <w:p w:rsidR="004D0FB7" w:rsidRPr="004D0FB7" w:rsidRDefault="004D0FB7" w:rsidP="004D0FB7">
      <w:pPr>
        <w:pStyle w:val="ListParagraph"/>
        <w:numPr>
          <w:ilvl w:val="0"/>
          <w:numId w:val="3"/>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Cabinet responsible to lower house only</w:t>
      </w:r>
    </w:p>
    <w:p w:rsidR="004D0FB7" w:rsidRDefault="004D0FB7" w:rsidP="004D0FB7">
      <w:pPr>
        <w:pStyle w:val="ListParagraph"/>
        <w:numPr>
          <w:ilvl w:val="0"/>
          <w:numId w:val="3"/>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Equal representation in both houses of East Pakistan vis-à-vis West Pakistan 120 upper house: 400 Lower house.</w:t>
      </w:r>
    </w:p>
    <w:p w:rsidR="00A62BC7" w:rsidRDefault="002A3C47" w:rsidP="004D0FB7">
      <w:pPr>
        <w:autoSpaceDE w:val="0"/>
        <w:autoSpaceDN w:val="0"/>
        <w:adjustRightInd w:val="0"/>
        <w:spacing w:after="0" w:line="240" w:lineRule="auto"/>
        <w:jc w:val="both"/>
        <w:rPr>
          <w:rFonts w:ascii="DejaVuSerifCondensed" w:hAnsi="DejaVuSerifCondensed" w:cs="DejaVuSerifCondensed"/>
          <w:b/>
          <w:bCs/>
          <w:sz w:val="24"/>
          <w:szCs w:val="24"/>
        </w:rPr>
      </w:pPr>
      <w:r w:rsidRPr="004D0FB7">
        <w:rPr>
          <w:rFonts w:ascii="DejaVuSerifCondensed" w:hAnsi="DejaVuSerifCondensed" w:cs="DejaVuSerifCondensed"/>
          <w:b/>
          <w:bCs/>
          <w:sz w:val="24"/>
          <w:szCs w:val="24"/>
        </w:rPr>
        <w:lastRenderedPageBreak/>
        <w:t>Bogra Formula 1953</w:t>
      </w:r>
    </w:p>
    <w:p w:rsidR="004D0FB7" w:rsidRDefault="004D0FB7" w:rsidP="004D0FB7">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Muhammad Ali Bogra immediately after assuming the office of the Prime Minister presented a formula to resolve the deadlock in constitution making. According to this formula Pakistan would have a bicameral legislature. In upper house there would be EQUAL representation to each of five units. In lower house population will be represented. In this way more representation was given to East Pakistan. Both wings would have equal strength in joint sessions of the two houses.</w:t>
      </w:r>
    </w:p>
    <w:p w:rsidR="004D0FB7" w:rsidRDefault="004D0FB7" w:rsidP="004D0FB7">
      <w:pPr>
        <w:autoSpaceDE w:val="0"/>
        <w:autoSpaceDN w:val="0"/>
        <w:adjustRightInd w:val="0"/>
        <w:spacing w:after="0" w:line="240" w:lineRule="auto"/>
        <w:jc w:val="both"/>
        <w:rPr>
          <w:rFonts w:ascii="DejaVuSerifCondensed" w:hAnsi="DejaVuSerifCondensed" w:cs="DejaVuSerifCondensed"/>
          <w:color w:val="000000"/>
          <w:sz w:val="24"/>
          <w:szCs w:val="24"/>
        </w:rPr>
      </w:pPr>
    </w:p>
    <w:p w:rsidR="004D0FB7" w:rsidRPr="004D0FB7" w:rsidRDefault="004D0FB7" w:rsidP="004D0FB7">
      <w:pPr>
        <w:autoSpaceDE w:val="0"/>
        <w:autoSpaceDN w:val="0"/>
        <w:adjustRightInd w:val="0"/>
        <w:spacing w:after="0" w:line="240" w:lineRule="auto"/>
        <w:jc w:val="both"/>
        <w:rPr>
          <w:rFonts w:ascii="DejaVuSerifCondensed-Bold" w:hAnsi="DejaVuSerifCondensed-Bold" w:cs="DejaVuSerifCondensed-Bold"/>
          <w:b/>
          <w:bCs/>
          <w:sz w:val="24"/>
          <w:szCs w:val="24"/>
        </w:rPr>
      </w:pPr>
      <w:r w:rsidRPr="004D0FB7">
        <w:rPr>
          <w:rFonts w:ascii="DejaVuSerifCondensed-Bold" w:hAnsi="DejaVuSerifCondensed-Bold" w:cs="DejaVuSerifCondensed-Bold"/>
          <w:b/>
          <w:bCs/>
          <w:sz w:val="24"/>
          <w:szCs w:val="24"/>
        </w:rPr>
        <w:t>3: Separate or Joint Electorate</w:t>
      </w:r>
    </w:p>
    <w:p w:rsidR="004D0FB7" w:rsidRPr="004D0FB7" w:rsidRDefault="004D0FB7" w:rsidP="004D0FB7">
      <w:p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 xml:space="preserve">Separate electorate was adopted on the demand of Muslims in 1909 by the British Government. But the minorities did not </w:t>
      </w:r>
      <w:proofErr w:type="spellStart"/>
      <w:r w:rsidRPr="004D0FB7">
        <w:rPr>
          <w:rFonts w:ascii="DejaVuSerifCondensed" w:hAnsi="DejaVuSerifCondensed" w:cs="DejaVuSerifCondensed"/>
          <w:sz w:val="24"/>
          <w:szCs w:val="24"/>
        </w:rPr>
        <w:t>favour</w:t>
      </w:r>
      <w:proofErr w:type="spellEnd"/>
      <w:r w:rsidRPr="004D0FB7">
        <w:rPr>
          <w:rFonts w:ascii="DejaVuSerifCondensed" w:hAnsi="DejaVuSerifCondensed" w:cs="DejaVuSerifCondensed"/>
          <w:sz w:val="24"/>
          <w:szCs w:val="24"/>
        </w:rPr>
        <w:t xml:space="preserve"> this after independence. Religious elements supported this as a part of heritage. East: decided for Joint Electorate. West: Separate electorate. 1957: Joint Electorate was adopted for all Pakistan by the National Assembly.</w:t>
      </w:r>
    </w:p>
    <w:p w:rsidR="004D0FB7" w:rsidRDefault="004D0FB7" w:rsidP="004D0FB7">
      <w:pPr>
        <w:autoSpaceDE w:val="0"/>
        <w:autoSpaceDN w:val="0"/>
        <w:adjustRightInd w:val="0"/>
        <w:spacing w:after="0" w:line="240" w:lineRule="auto"/>
        <w:jc w:val="both"/>
        <w:rPr>
          <w:rFonts w:ascii="DejaVuSerifCondensed" w:hAnsi="DejaVuSerifCondensed" w:cs="DejaVuSerifCondensed"/>
          <w:b/>
          <w:bCs/>
          <w:sz w:val="24"/>
          <w:szCs w:val="24"/>
        </w:rPr>
      </w:pPr>
    </w:p>
    <w:p w:rsidR="004D0FB7" w:rsidRDefault="004D0FB7" w:rsidP="004D0FB7">
      <w:pPr>
        <w:autoSpaceDE w:val="0"/>
        <w:autoSpaceDN w:val="0"/>
        <w:adjustRightInd w:val="0"/>
        <w:spacing w:after="0" w:line="240" w:lineRule="auto"/>
        <w:jc w:val="both"/>
        <w:rPr>
          <w:rFonts w:ascii="DejaVuSerifCondensed" w:hAnsi="DejaVuSerifCondensed" w:cs="DejaVuSerifCondensed"/>
          <w:b/>
          <w:bCs/>
          <w:sz w:val="24"/>
          <w:szCs w:val="24"/>
        </w:rPr>
      </w:pPr>
      <w:r>
        <w:rPr>
          <w:rFonts w:ascii="DejaVuSerifCondensed" w:hAnsi="DejaVuSerifCondensed" w:cs="DejaVuSerifCondensed"/>
          <w:b/>
          <w:bCs/>
          <w:sz w:val="24"/>
          <w:szCs w:val="24"/>
        </w:rPr>
        <w:t>4: Language Issue:</w:t>
      </w:r>
    </w:p>
    <w:p w:rsidR="00A62BC7" w:rsidRPr="004D0FB7" w:rsidRDefault="002A3C47" w:rsidP="004D0FB7">
      <w:pPr>
        <w:numPr>
          <w:ilvl w:val="0"/>
          <w:numId w:val="5"/>
        </w:numPr>
        <w:autoSpaceDE w:val="0"/>
        <w:autoSpaceDN w:val="0"/>
        <w:adjustRightInd w:val="0"/>
        <w:spacing w:after="0" w:line="240" w:lineRule="auto"/>
        <w:jc w:val="both"/>
        <w:rPr>
          <w:rFonts w:ascii="DejaVuSerifCondensed" w:hAnsi="DejaVuSerifCondensed" w:cs="DejaVuSerifCondensed"/>
          <w:bCs/>
          <w:sz w:val="24"/>
          <w:szCs w:val="24"/>
        </w:rPr>
      </w:pPr>
      <w:r w:rsidRPr="004D0FB7">
        <w:rPr>
          <w:rFonts w:ascii="DejaVuSerifCondensed" w:hAnsi="DejaVuSerifCondensed" w:cs="DejaVuSerifCondensed"/>
          <w:bCs/>
          <w:sz w:val="24"/>
          <w:szCs w:val="24"/>
        </w:rPr>
        <w:t>Urdu was declared as the official language of Pakistan</w:t>
      </w:r>
    </w:p>
    <w:p w:rsidR="00A62BC7" w:rsidRPr="004D0FB7" w:rsidRDefault="002A3C47" w:rsidP="004D0FB7">
      <w:pPr>
        <w:numPr>
          <w:ilvl w:val="0"/>
          <w:numId w:val="5"/>
        </w:numPr>
        <w:autoSpaceDE w:val="0"/>
        <w:autoSpaceDN w:val="0"/>
        <w:adjustRightInd w:val="0"/>
        <w:spacing w:after="0" w:line="240" w:lineRule="auto"/>
        <w:jc w:val="both"/>
        <w:rPr>
          <w:rFonts w:ascii="DejaVuSerifCondensed" w:hAnsi="DejaVuSerifCondensed" w:cs="DejaVuSerifCondensed"/>
          <w:bCs/>
          <w:sz w:val="24"/>
          <w:szCs w:val="24"/>
        </w:rPr>
      </w:pPr>
      <w:r w:rsidRPr="004D0FB7">
        <w:rPr>
          <w:rFonts w:ascii="DejaVuSerifCondensed" w:hAnsi="DejaVuSerifCondensed" w:cs="DejaVuSerifCondensed"/>
          <w:bCs/>
          <w:sz w:val="24"/>
          <w:szCs w:val="24"/>
        </w:rPr>
        <w:t>In 1953, Bangladeshi language movement emerged in East Pakistan</w:t>
      </w:r>
    </w:p>
    <w:p w:rsidR="00A62BC7" w:rsidRPr="004D0FB7" w:rsidRDefault="002A3C47" w:rsidP="004D0FB7">
      <w:pPr>
        <w:numPr>
          <w:ilvl w:val="0"/>
          <w:numId w:val="5"/>
        </w:numPr>
        <w:autoSpaceDE w:val="0"/>
        <w:autoSpaceDN w:val="0"/>
        <w:adjustRightInd w:val="0"/>
        <w:spacing w:after="0" w:line="240" w:lineRule="auto"/>
        <w:jc w:val="both"/>
        <w:rPr>
          <w:rFonts w:ascii="DejaVuSerifCondensed" w:hAnsi="DejaVuSerifCondensed" w:cs="DejaVuSerifCondensed"/>
          <w:bCs/>
          <w:sz w:val="24"/>
          <w:szCs w:val="24"/>
        </w:rPr>
      </w:pPr>
      <w:r w:rsidRPr="004D0FB7">
        <w:rPr>
          <w:rFonts w:ascii="DejaVuSerifCondensed" w:hAnsi="DejaVuSerifCondensed" w:cs="DejaVuSerifCondensed"/>
          <w:bCs/>
          <w:sz w:val="24"/>
          <w:szCs w:val="24"/>
        </w:rPr>
        <w:t>The Pakistani government tried to introduce Persian-Arabic script for the Bengali Language.</w:t>
      </w:r>
    </w:p>
    <w:p w:rsidR="00A62BC7" w:rsidRDefault="002A3C47" w:rsidP="004D0FB7">
      <w:pPr>
        <w:numPr>
          <w:ilvl w:val="0"/>
          <w:numId w:val="5"/>
        </w:numPr>
        <w:autoSpaceDE w:val="0"/>
        <w:autoSpaceDN w:val="0"/>
        <w:adjustRightInd w:val="0"/>
        <w:spacing w:after="0" w:line="240" w:lineRule="auto"/>
        <w:jc w:val="both"/>
        <w:rPr>
          <w:rFonts w:ascii="DejaVuSerifCondensed" w:hAnsi="DejaVuSerifCondensed" w:cs="DejaVuSerifCondensed"/>
          <w:bCs/>
          <w:sz w:val="24"/>
          <w:szCs w:val="24"/>
        </w:rPr>
      </w:pPr>
      <w:r w:rsidRPr="004D0FB7">
        <w:rPr>
          <w:rFonts w:ascii="DejaVuSerifCondensed" w:hAnsi="DejaVuSerifCondensed" w:cs="DejaVuSerifCondensed"/>
          <w:bCs/>
          <w:sz w:val="24"/>
          <w:szCs w:val="24"/>
        </w:rPr>
        <w:t xml:space="preserve">The Bangladeshi Language was recognized as the official language of Pakistan in 1956. </w:t>
      </w:r>
    </w:p>
    <w:p w:rsidR="004D0FB7" w:rsidRDefault="004D0FB7" w:rsidP="004D0FB7">
      <w:pPr>
        <w:autoSpaceDE w:val="0"/>
        <w:autoSpaceDN w:val="0"/>
        <w:adjustRightInd w:val="0"/>
        <w:spacing w:after="0" w:line="240" w:lineRule="auto"/>
        <w:jc w:val="both"/>
        <w:rPr>
          <w:rFonts w:ascii="DejaVuSerifCondensed" w:hAnsi="DejaVuSerifCondensed" w:cs="DejaVuSerifCondensed"/>
          <w:bCs/>
          <w:sz w:val="24"/>
          <w:szCs w:val="24"/>
        </w:rPr>
      </w:pPr>
    </w:p>
    <w:p w:rsidR="004D0FB7" w:rsidRPr="004D0FB7" w:rsidRDefault="004D0FB7" w:rsidP="004D0FB7">
      <w:pPr>
        <w:autoSpaceDE w:val="0"/>
        <w:autoSpaceDN w:val="0"/>
        <w:adjustRightInd w:val="0"/>
        <w:spacing w:after="0" w:line="240" w:lineRule="auto"/>
        <w:jc w:val="both"/>
        <w:rPr>
          <w:rFonts w:ascii="DejaVuSerifCondensed-Bold" w:hAnsi="DejaVuSerifCondensed-Bold" w:cs="DejaVuSerifCondensed-Bold"/>
          <w:b/>
          <w:bCs/>
          <w:sz w:val="24"/>
          <w:szCs w:val="24"/>
        </w:rPr>
      </w:pPr>
      <w:r w:rsidRPr="004D0FB7">
        <w:rPr>
          <w:rFonts w:ascii="DejaVuSerifCondensed-Bold" w:hAnsi="DejaVuSerifCondensed-Bold" w:cs="DejaVuSerifCondensed-Bold"/>
          <w:b/>
          <w:bCs/>
          <w:sz w:val="24"/>
          <w:szCs w:val="24"/>
        </w:rPr>
        <w:t>5: Parliamentary or Presidential</w:t>
      </w:r>
    </w:p>
    <w:p w:rsidR="004D0FB7" w:rsidRDefault="004D0FB7" w:rsidP="004D0FB7">
      <w:p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There was a consensus for parliamentary system. But there was a limited demand for presidential system. Supporters of Presidential system became dominant after the 1958 military takeover. The 1962 Constitution was a Presidential constitution.</w:t>
      </w:r>
    </w:p>
    <w:p w:rsidR="004D0FB7" w:rsidRDefault="004D0FB7" w:rsidP="004D0FB7">
      <w:pPr>
        <w:autoSpaceDE w:val="0"/>
        <w:autoSpaceDN w:val="0"/>
        <w:adjustRightInd w:val="0"/>
        <w:spacing w:after="0" w:line="240" w:lineRule="auto"/>
        <w:jc w:val="both"/>
        <w:rPr>
          <w:rFonts w:ascii="DejaVuSerifCondensed" w:hAnsi="DejaVuSerifCondensed" w:cs="DejaVuSerifCondensed"/>
          <w:sz w:val="24"/>
          <w:szCs w:val="24"/>
        </w:rPr>
      </w:pPr>
    </w:p>
    <w:p w:rsidR="004D0FB7" w:rsidRPr="004D0FB7" w:rsidRDefault="004D0FB7" w:rsidP="004D0FB7">
      <w:pPr>
        <w:autoSpaceDE w:val="0"/>
        <w:autoSpaceDN w:val="0"/>
        <w:adjustRightInd w:val="0"/>
        <w:spacing w:after="0" w:line="240" w:lineRule="auto"/>
        <w:jc w:val="both"/>
        <w:rPr>
          <w:rFonts w:ascii="DejaVuSerifCondensed" w:hAnsi="DejaVuSerifCondensed" w:cs="DejaVuSerifCondensed"/>
          <w:sz w:val="24"/>
          <w:szCs w:val="24"/>
        </w:rPr>
      </w:pPr>
      <w:r>
        <w:rPr>
          <w:rFonts w:ascii="DejaVuSerifCondensed" w:hAnsi="DejaVuSerifCondensed" w:cs="DejaVuSerifCondensed"/>
          <w:b/>
          <w:bCs/>
          <w:sz w:val="24"/>
          <w:szCs w:val="24"/>
        </w:rPr>
        <w:t xml:space="preserve">6: </w:t>
      </w:r>
      <w:r w:rsidRPr="004D0FB7">
        <w:rPr>
          <w:rFonts w:ascii="DejaVuSerifCondensed" w:hAnsi="DejaVuSerifCondensed" w:cs="DejaVuSerifCondensed"/>
          <w:b/>
          <w:bCs/>
          <w:sz w:val="24"/>
          <w:szCs w:val="24"/>
        </w:rPr>
        <w:t>Secular vs. Islamic State</w:t>
      </w:r>
    </w:p>
    <w:p w:rsidR="004D0FB7" w:rsidRPr="004D0FB7" w:rsidRDefault="004D0FB7" w:rsidP="004D0FB7">
      <w:pPr>
        <w:pStyle w:val="ListParagraph"/>
        <w:numPr>
          <w:ilvl w:val="0"/>
          <w:numId w:val="6"/>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Objective Resolution 1949: Sovereignty belong to Allah Almighty</w:t>
      </w:r>
    </w:p>
    <w:p w:rsidR="004D0FB7" w:rsidRPr="004D0FB7" w:rsidRDefault="004D0FB7" w:rsidP="004D0FB7">
      <w:pPr>
        <w:pStyle w:val="ListParagraph"/>
        <w:numPr>
          <w:ilvl w:val="0"/>
          <w:numId w:val="6"/>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Rights of minorities were recognized to follow their religion and culture (Ministry for minority affairs)</w:t>
      </w:r>
    </w:p>
    <w:p w:rsidR="004D0FB7" w:rsidRPr="004D0FB7" w:rsidRDefault="004D0FB7" w:rsidP="004D0FB7">
      <w:pPr>
        <w:pStyle w:val="ListParagraph"/>
        <w:numPr>
          <w:ilvl w:val="0"/>
          <w:numId w:val="6"/>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Fundamental rights of the people were secured (everyone could appeal to Supreme Court</w:t>
      </w:r>
    </w:p>
    <w:p w:rsidR="004D0FB7" w:rsidRDefault="004D0FB7" w:rsidP="004D0FB7">
      <w:pPr>
        <w:pStyle w:val="ListParagraph"/>
        <w:numPr>
          <w:ilvl w:val="0"/>
          <w:numId w:val="6"/>
        </w:numPr>
        <w:autoSpaceDE w:val="0"/>
        <w:autoSpaceDN w:val="0"/>
        <w:adjustRightInd w:val="0"/>
        <w:spacing w:after="0" w:line="240" w:lineRule="auto"/>
        <w:jc w:val="both"/>
        <w:rPr>
          <w:rFonts w:ascii="DejaVuSerifCondensed" w:hAnsi="DejaVuSerifCondensed" w:cs="DejaVuSerifCondensed"/>
          <w:sz w:val="24"/>
          <w:szCs w:val="24"/>
        </w:rPr>
      </w:pPr>
      <w:r w:rsidRPr="004D0FB7">
        <w:rPr>
          <w:rFonts w:ascii="DejaVuSerifCondensed" w:hAnsi="DejaVuSerifCondensed" w:cs="DejaVuSerifCondensed"/>
          <w:sz w:val="24"/>
          <w:szCs w:val="24"/>
        </w:rPr>
        <w:t xml:space="preserve">No law shall be enacted against </w:t>
      </w:r>
      <w:r w:rsidR="000A423B">
        <w:rPr>
          <w:rFonts w:ascii="DejaVuSerifCondensed" w:hAnsi="DejaVuSerifCondensed" w:cs="DejaVuSerifCondensed"/>
          <w:sz w:val="24"/>
          <w:szCs w:val="24"/>
        </w:rPr>
        <w:t>Quran</w:t>
      </w:r>
      <w:r w:rsidRPr="004D0FB7">
        <w:rPr>
          <w:rFonts w:ascii="DejaVuSerifCondensed" w:hAnsi="DejaVuSerifCondensed" w:cs="DejaVuSerifCondensed"/>
          <w:sz w:val="24"/>
          <w:szCs w:val="24"/>
        </w:rPr>
        <w:t xml:space="preserve"> and </w:t>
      </w:r>
      <w:proofErr w:type="spellStart"/>
      <w:r w:rsidRPr="004D0FB7">
        <w:rPr>
          <w:rFonts w:ascii="DejaVuSerifCondensed" w:hAnsi="DejaVuSerifCondensed" w:cs="DejaVuSerifCondensed"/>
          <w:sz w:val="24"/>
          <w:szCs w:val="24"/>
        </w:rPr>
        <w:t>Sunnah</w:t>
      </w:r>
      <w:proofErr w:type="spellEnd"/>
    </w:p>
    <w:p w:rsidR="002A3C47" w:rsidRDefault="002A3C47" w:rsidP="002A3C47">
      <w:pPr>
        <w:autoSpaceDE w:val="0"/>
        <w:autoSpaceDN w:val="0"/>
        <w:adjustRightInd w:val="0"/>
        <w:spacing w:after="0" w:line="240" w:lineRule="auto"/>
        <w:jc w:val="both"/>
        <w:rPr>
          <w:rFonts w:ascii="DejaVuSerifCondensed" w:hAnsi="DejaVuSerifCondensed" w:cs="DejaVuSerifCondensed"/>
          <w:sz w:val="24"/>
          <w:szCs w:val="24"/>
        </w:rPr>
      </w:pPr>
    </w:p>
    <w:p w:rsidR="002A3C47" w:rsidRDefault="002A3C47" w:rsidP="002A3C47">
      <w:pPr>
        <w:autoSpaceDE w:val="0"/>
        <w:autoSpaceDN w:val="0"/>
        <w:adjustRightInd w:val="0"/>
        <w:spacing w:after="0" w:line="240" w:lineRule="auto"/>
        <w:jc w:val="both"/>
        <w:rPr>
          <w:rFonts w:ascii="DejaVuSerifCondensed" w:hAnsi="DejaVuSerifCondensed" w:cs="DejaVuSerifCondensed"/>
          <w:sz w:val="24"/>
          <w:szCs w:val="24"/>
        </w:rPr>
      </w:pPr>
    </w:p>
    <w:p w:rsidR="002A3C47" w:rsidRDefault="002A3C47" w:rsidP="002A3C47">
      <w:pPr>
        <w:autoSpaceDE w:val="0"/>
        <w:autoSpaceDN w:val="0"/>
        <w:adjustRightInd w:val="0"/>
        <w:spacing w:after="0" w:line="240" w:lineRule="auto"/>
        <w:jc w:val="center"/>
        <w:rPr>
          <w:rFonts w:ascii="DejaVuSerifCondensed" w:hAnsi="DejaVuSerifCondensed" w:cs="DejaVuSerifCondensed"/>
          <w:b/>
          <w:bCs/>
          <w:sz w:val="28"/>
          <w:szCs w:val="28"/>
        </w:rPr>
      </w:pPr>
      <w:r w:rsidRPr="002A3C47">
        <w:rPr>
          <w:rFonts w:ascii="DejaVuSerifCondensed" w:hAnsi="DejaVuSerifCondensed" w:cs="DejaVuSerifCondensed"/>
          <w:b/>
          <w:bCs/>
          <w:sz w:val="28"/>
          <w:szCs w:val="28"/>
        </w:rPr>
        <w:t>Constitution of 1956</w:t>
      </w:r>
    </w:p>
    <w:p w:rsidR="002A3C47" w:rsidRDefault="002A3C47" w:rsidP="002A3C47">
      <w:pPr>
        <w:autoSpaceDE w:val="0"/>
        <w:autoSpaceDN w:val="0"/>
        <w:adjustRightInd w:val="0"/>
        <w:spacing w:after="0" w:line="240" w:lineRule="auto"/>
        <w:rPr>
          <w:rFonts w:ascii="DejaVuSerifCondensed" w:hAnsi="DejaVuSerifCondensed" w:cs="DejaVuSerifCondensed"/>
          <w:bCs/>
          <w:sz w:val="28"/>
          <w:szCs w:val="28"/>
        </w:rPr>
      </w:pPr>
    </w:p>
    <w:p w:rsidR="00A62BC7" w:rsidRPr="002A3C47" w:rsidRDefault="002A3C47" w:rsidP="002A3C47">
      <w:p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b/>
          <w:bCs/>
          <w:sz w:val="24"/>
          <w:szCs w:val="24"/>
        </w:rPr>
        <w:t>President</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Chief executive and head of state</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Elected by national and provincial assembly mem</w:t>
      </w:r>
      <w:bookmarkStart w:id="0" w:name="_GoBack"/>
      <w:bookmarkEnd w:id="0"/>
      <w:r w:rsidRPr="002A3C47">
        <w:rPr>
          <w:rFonts w:ascii="DejaVuSerifCondensed" w:hAnsi="DejaVuSerifCondensed" w:cs="DejaVuSerifCondensed"/>
          <w:sz w:val="24"/>
          <w:szCs w:val="24"/>
        </w:rPr>
        <w:t>bers by majority          vote</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Appointment of Provincial Governors, Judges of Supreme Court, Auditor General</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Summon, prorogue, and dissolve national assembly</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Veto power to reject or withhold his assent to the bills.</w:t>
      </w:r>
    </w:p>
    <w:p w:rsidR="00A62BC7" w:rsidRPr="002A3C47" w:rsidRDefault="002A3C47" w:rsidP="002A3C47">
      <w:p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b/>
          <w:bCs/>
          <w:sz w:val="24"/>
          <w:szCs w:val="24"/>
        </w:rPr>
        <w:t>Prime-Minister</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Head of the majority party, and leader of the cabinet in the parliament.</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lastRenderedPageBreak/>
        <w:t>He could be removed by the President</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Cabinet Ministers are under his pleasure</w:t>
      </w:r>
    </w:p>
    <w:p w:rsidR="00A62BC7" w:rsidRPr="002A3C47" w:rsidRDefault="002A3C47" w:rsidP="002A3C47">
      <w:p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b/>
          <w:bCs/>
          <w:sz w:val="24"/>
          <w:szCs w:val="24"/>
        </w:rPr>
        <w:t>National Assembly</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300 members equally divided between the two wings of the country</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10 seats for women, 5 each reserved for the women.</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National assembly complete control over the finances</w:t>
      </w:r>
    </w:p>
    <w:p w:rsidR="00A62BC7" w:rsidRPr="002A3C47" w:rsidRDefault="002A3C47" w:rsidP="002A3C47">
      <w:p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b/>
          <w:bCs/>
          <w:sz w:val="24"/>
          <w:szCs w:val="24"/>
        </w:rPr>
        <w:t>Governor</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Governor works under the pleasure of the President who appoint him.</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 xml:space="preserve">He is responsible for appointing Chief </w:t>
      </w:r>
      <w:proofErr w:type="gramStart"/>
      <w:r w:rsidRPr="002A3C47">
        <w:rPr>
          <w:rFonts w:ascii="DejaVuSerifCondensed" w:hAnsi="DejaVuSerifCondensed" w:cs="DejaVuSerifCondensed"/>
          <w:sz w:val="24"/>
          <w:szCs w:val="24"/>
        </w:rPr>
        <w:t>minister</w:t>
      </w:r>
      <w:proofErr w:type="gramEnd"/>
      <w:r w:rsidRPr="002A3C47">
        <w:rPr>
          <w:rFonts w:ascii="DejaVuSerifCondensed" w:hAnsi="DejaVuSerifCondensed" w:cs="DejaVuSerifCondensed"/>
          <w:sz w:val="24"/>
          <w:szCs w:val="24"/>
        </w:rPr>
        <w:t xml:space="preserve"> who in his view command the majority in the provincial assembly.</w:t>
      </w:r>
    </w:p>
    <w:p w:rsidR="00A62BC7" w:rsidRPr="002A3C47" w:rsidRDefault="002A3C47" w:rsidP="002A3C47">
      <w:p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b/>
          <w:bCs/>
          <w:sz w:val="24"/>
          <w:szCs w:val="24"/>
        </w:rPr>
        <w:t>Provincial Assembly</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Provincial legislature and Governor with 80 members elected and 10 seats for women</w:t>
      </w:r>
    </w:p>
    <w:p w:rsidR="00A62BC7" w:rsidRPr="002A3C47" w:rsidRDefault="002A3C47" w:rsidP="002A3C47">
      <w:p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b/>
          <w:bCs/>
          <w:sz w:val="24"/>
          <w:szCs w:val="24"/>
        </w:rPr>
        <w:t>Judicial Structure</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 xml:space="preserve">Chief </w:t>
      </w:r>
      <w:proofErr w:type="spellStart"/>
      <w:r w:rsidRPr="002A3C47">
        <w:rPr>
          <w:rFonts w:ascii="DejaVuSerifCondensed" w:hAnsi="DejaVuSerifCondensed" w:cs="DejaVuSerifCondensed"/>
          <w:sz w:val="24"/>
          <w:szCs w:val="24"/>
        </w:rPr>
        <w:t>Justic</w:t>
      </w:r>
      <w:proofErr w:type="spellEnd"/>
      <w:r w:rsidRPr="002A3C47">
        <w:rPr>
          <w:rFonts w:ascii="DejaVuSerifCondensed" w:hAnsi="DejaVuSerifCondensed" w:cs="DejaVuSerifCondensed"/>
          <w:sz w:val="24"/>
          <w:szCs w:val="24"/>
        </w:rPr>
        <w:t xml:space="preserve"> appointed by President </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Original as well as appellate jurisdiction</w:t>
      </w:r>
    </w:p>
    <w:p w:rsidR="00A62BC7" w:rsidRPr="002A3C47" w:rsidRDefault="002A3C47" w:rsidP="002A3C47">
      <w:p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b/>
          <w:bCs/>
          <w:sz w:val="24"/>
          <w:szCs w:val="24"/>
        </w:rPr>
        <w:t>High Court</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The chief Justice would be appointed by President in consultation with the President.</w:t>
      </w:r>
    </w:p>
    <w:p w:rsidR="00A62BC7" w:rsidRPr="002A3C47" w:rsidRDefault="002A3C47" w:rsidP="002A3C47">
      <w:p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b/>
          <w:bCs/>
          <w:sz w:val="24"/>
          <w:szCs w:val="24"/>
        </w:rPr>
        <w:t>Islamic Provisions</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Pakistan was named as Islamic Republic of Pakistan</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Preamble consisted the Sovereignty of Allah</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Head of the state shall be a Muslim</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Islamic advisory council shall be set up</w:t>
      </w:r>
    </w:p>
    <w:p w:rsidR="00A62BC7" w:rsidRPr="002A3C47" w:rsidRDefault="002A3C47" w:rsidP="002A3C47">
      <w:pPr>
        <w:numPr>
          <w:ilvl w:val="0"/>
          <w:numId w:val="7"/>
        </w:numPr>
        <w:autoSpaceDE w:val="0"/>
        <w:autoSpaceDN w:val="0"/>
        <w:adjustRightInd w:val="0"/>
        <w:spacing w:after="0" w:line="240" w:lineRule="auto"/>
        <w:rPr>
          <w:rFonts w:ascii="DejaVuSerifCondensed" w:hAnsi="DejaVuSerifCondensed" w:cs="DejaVuSerifCondensed"/>
          <w:sz w:val="24"/>
          <w:szCs w:val="24"/>
        </w:rPr>
      </w:pPr>
      <w:r w:rsidRPr="002A3C47">
        <w:rPr>
          <w:rFonts w:ascii="DejaVuSerifCondensed" w:hAnsi="DejaVuSerifCondensed" w:cs="DejaVuSerifCondensed"/>
          <w:sz w:val="24"/>
          <w:szCs w:val="24"/>
        </w:rPr>
        <w:t>No law against Islam shall be enacted.</w:t>
      </w:r>
    </w:p>
    <w:p w:rsidR="002A3C47" w:rsidRPr="002A3C47" w:rsidRDefault="002A3C47" w:rsidP="002A3C47">
      <w:pPr>
        <w:autoSpaceDE w:val="0"/>
        <w:autoSpaceDN w:val="0"/>
        <w:adjustRightInd w:val="0"/>
        <w:spacing w:after="0" w:line="240" w:lineRule="auto"/>
        <w:rPr>
          <w:rFonts w:ascii="DejaVuSerifCondensed" w:hAnsi="DejaVuSerifCondensed" w:cs="DejaVuSerifCondensed"/>
          <w:sz w:val="28"/>
          <w:szCs w:val="28"/>
        </w:rPr>
      </w:pPr>
    </w:p>
    <w:p w:rsidR="004D0FB7" w:rsidRPr="004D0FB7" w:rsidRDefault="004D0FB7" w:rsidP="004D0FB7">
      <w:pPr>
        <w:autoSpaceDE w:val="0"/>
        <w:autoSpaceDN w:val="0"/>
        <w:adjustRightInd w:val="0"/>
        <w:spacing w:after="0" w:line="240" w:lineRule="auto"/>
        <w:jc w:val="both"/>
        <w:rPr>
          <w:rFonts w:ascii="DejaVuSerifCondensed" w:hAnsi="DejaVuSerifCondensed" w:cs="DejaVuSerifCondensed"/>
          <w:sz w:val="24"/>
          <w:szCs w:val="24"/>
        </w:rPr>
      </w:pPr>
    </w:p>
    <w:p w:rsidR="004D0FB7" w:rsidRPr="004D0FB7" w:rsidRDefault="004D0FB7" w:rsidP="004D0FB7">
      <w:pPr>
        <w:autoSpaceDE w:val="0"/>
        <w:autoSpaceDN w:val="0"/>
        <w:adjustRightInd w:val="0"/>
        <w:spacing w:after="0" w:line="240" w:lineRule="auto"/>
        <w:jc w:val="both"/>
        <w:rPr>
          <w:rFonts w:ascii="DejaVuSerifCondensed" w:hAnsi="DejaVuSerifCondensed" w:cs="DejaVuSerifCondensed"/>
          <w:bCs/>
          <w:sz w:val="24"/>
          <w:szCs w:val="24"/>
        </w:rPr>
      </w:pPr>
    </w:p>
    <w:p w:rsidR="004D0FB7" w:rsidRDefault="004D0FB7" w:rsidP="004D0FB7">
      <w:pPr>
        <w:autoSpaceDE w:val="0"/>
        <w:autoSpaceDN w:val="0"/>
        <w:adjustRightInd w:val="0"/>
        <w:spacing w:after="0" w:line="240" w:lineRule="auto"/>
        <w:jc w:val="both"/>
        <w:rPr>
          <w:rFonts w:ascii="DejaVuSerifCondensed" w:hAnsi="DejaVuSerifCondensed" w:cs="DejaVuSerifCondensed"/>
          <w:b/>
          <w:bCs/>
          <w:sz w:val="24"/>
          <w:szCs w:val="24"/>
        </w:rPr>
      </w:pPr>
    </w:p>
    <w:p w:rsidR="004D0FB7" w:rsidRPr="004D0FB7" w:rsidRDefault="004D0FB7" w:rsidP="004D0FB7">
      <w:pPr>
        <w:autoSpaceDE w:val="0"/>
        <w:autoSpaceDN w:val="0"/>
        <w:adjustRightInd w:val="0"/>
        <w:spacing w:after="0" w:line="240" w:lineRule="auto"/>
        <w:jc w:val="both"/>
        <w:rPr>
          <w:rFonts w:ascii="DejaVuSerifCondensed" w:hAnsi="DejaVuSerifCondensed" w:cs="DejaVuSerifCondensed"/>
          <w:sz w:val="24"/>
          <w:szCs w:val="24"/>
        </w:rPr>
      </w:pPr>
    </w:p>
    <w:p w:rsidR="004D0FB7" w:rsidRPr="004D0FB7" w:rsidRDefault="004D0FB7" w:rsidP="004D0FB7">
      <w:pPr>
        <w:autoSpaceDE w:val="0"/>
        <w:autoSpaceDN w:val="0"/>
        <w:adjustRightInd w:val="0"/>
        <w:spacing w:after="0" w:line="240" w:lineRule="auto"/>
        <w:ind w:left="360"/>
        <w:jc w:val="both"/>
        <w:rPr>
          <w:rFonts w:ascii="DejaVuSerifCondensed" w:hAnsi="DejaVuSerifCondensed" w:cs="DejaVuSerifCondensed"/>
          <w:sz w:val="24"/>
          <w:szCs w:val="24"/>
        </w:rPr>
      </w:pPr>
    </w:p>
    <w:p w:rsidR="004D0FB7" w:rsidRPr="004D0FB7" w:rsidRDefault="004D0FB7" w:rsidP="004D0FB7">
      <w:pPr>
        <w:autoSpaceDE w:val="0"/>
        <w:autoSpaceDN w:val="0"/>
        <w:adjustRightInd w:val="0"/>
        <w:spacing w:after="0" w:line="240" w:lineRule="auto"/>
        <w:jc w:val="both"/>
        <w:rPr>
          <w:rFonts w:ascii="DejaVuSerifCondensed" w:hAnsi="DejaVuSerifCondensed" w:cs="DejaVuSerifCondensed"/>
          <w:sz w:val="24"/>
          <w:szCs w:val="24"/>
        </w:rPr>
      </w:pPr>
    </w:p>
    <w:p w:rsidR="004D0FB7" w:rsidRDefault="004D0FB7" w:rsidP="004D0FB7">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p>
    <w:p w:rsidR="004D0FB7" w:rsidRPr="00FB008A" w:rsidRDefault="004D0FB7" w:rsidP="004D0FB7">
      <w:pPr>
        <w:autoSpaceDE w:val="0"/>
        <w:autoSpaceDN w:val="0"/>
        <w:adjustRightInd w:val="0"/>
        <w:spacing w:after="0" w:line="240" w:lineRule="auto"/>
        <w:jc w:val="both"/>
        <w:rPr>
          <w:rFonts w:ascii="Times New Roman" w:hAnsi="Times New Roman" w:cs="Times New Roman"/>
          <w:color w:val="000000"/>
          <w:sz w:val="24"/>
          <w:szCs w:val="24"/>
        </w:rPr>
      </w:pPr>
    </w:p>
    <w:p w:rsidR="004D0FB7" w:rsidRPr="004D0FB7" w:rsidRDefault="004D0FB7" w:rsidP="004D0FB7">
      <w:pPr>
        <w:rPr>
          <w:sz w:val="24"/>
          <w:szCs w:val="24"/>
        </w:rPr>
      </w:pPr>
    </w:p>
    <w:sectPr w:rsidR="004D0FB7" w:rsidRPr="004D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SerifCondensed">
    <w:altName w:val="Calibri"/>
    <w:panose1 w:val="00000000000000000000"/>
    <w:charset w:val="00"/>
    <w:family w:val="auto"/>
    <w:notTrueType/>
    <w:pitch w:val="default"/>
    <w:sig w:usb0="00000003" w:usb1="00000000" w:usb2="00000000" w:usb3="00000000" w:csb0="00000001" w:csb1="00000000"/>
  </w:font>
  <w:font w:name="DejaVuSerifCondensed-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020"/>
    <w:multiLevelType w:val="hybridMultilevel"/>
    <w:tmpl w:val="DD6044E2"/>
    <w:lvl w:ilvl="0" w:tplc="DE8E830E">
      <w:start w:val="1"/>
      <w:numFmt w:val="bullet"/>
      <w:lvlText w:val="•"/>
      <w:lvlJc w:val="left"/>
      <w:pPr>
        <w:tabs>
          <w:tab w:val="num" w:pos="720"/>
        </w:tabs>
        <w:ind w:left="720" w:hanging="360"/>
      </w:pPr>
      <w:rPr>
        <w:rFonts w:ascii="Arial" w:hAnsi="Arial" w:hint="default"/>
      </w:rPr>
    </w:lvl>
    <w:lvl w:ilvl="1" w:tplc="3E0491F2" w:tentative="1">
      <w:start w:val="1"/>
      <w:numFmt w:val="bullet"/>
      <w:lvlText w:val="•"/>
      <w:lvlJc w:val="left"/>
      <w:pPr>
        <w:tabs>
          <w:tab w:val="num" w:pos="1440"/>
        </w:tabs>
        <w:ind w:left="1440" w:hanging="360"/>
      </w:pPr>
      <w:rPr>
        <w:rFonts w:ascii="Arial" w:hAnsi="Arial" w:hint="default"/>
      </w:rPr>
    </w:lvl>
    <w:lvl w:ilvl="2" w:tplc="7C8C7FB2" w:tentative="1">
      <w:start w:val="1"/>
      <w:numFmt w:val="bullet"/>
      <w:lvlText w:val="•"/>
      <w:lvlJc w:val="left"/>
      <w:pPr>
        <w:tabs>
          <w:tab w:val="num" w:pos="2160"/>
        </w:tabs>
        <w:ind w:left="2160" w:hanging="360"/>
      </w:pPr>
      <w:rPr>
        <w:rFonts w:ascii="Arial" w:hAnsi="Arial" w:hint="default"/>
      </w:rPr>
    </w:lvl>
    <w:lvl w:ilvl="3" w:tplc="5F20D368" w:tentative="1">
      <w:start w:val="1"/>
      <w:numFmt w:val="bullet"/>
      <w:lvlText w:val="•"/>
      <w:lvlJc w:val="left"/>
      <w:pPr>
        <w:tabs>
          <w:tab w:val="num" w:pos="2880"/>
        </w:tabs>
        <w:ind w:left="2880" w:hanging="360"/>
      </w:pPr>
      <w:rPr>
        <w:rFonts w:ascii="Arial" w:hAnsi="Arial" w:hint="default"/>
      </w:rPr>
    </w:lvl>
    <w:lvl w:ilvl="4" w:tplc="B8924900" w:tentative="1">
      <w:start w:val="1"/>
      <w:numFmt w:val="bullet"/>
      <w:lvlText w:val="•"/>
      <w:lvlJc w:val="left"/>
      <w:pPr>
        <w:tabs>
          <w:tab w:val="num" w:pos="3600"/>
        </w:tabs>
        <w:ind w:left="3600" w:hanging="360"/>
      </w:pPr>
      <w:rPr>
        <w:rFonts w:ascii="Arial" w:hAnsi="Arial" w:hint="default"/>
      </w:rPr>
    </w:lvl>
    <w:lvl w:ilvl="5" w:tplc="DEA05F96" w:tentative="1">
      <w:start w:val="1"/>
      <w:numFmt w:val="bullet"/>
      <w:lvlText w:val="•"/>
      <w:lvlJc w:val="left"/>
      <w:pPr>
        <w:tabs>
          <w:tab w:val="num" w:pos="4320"/>
        </w:tabs>
        <w:ind w:left="4320" w:hanging="360"/>
      </w:pPr>
      <w:rPr>
        <w:rFonts w:ascii="Arial" w:hAnsi="Arial" w:hint="default"/>
      </w:rPr>
    </w:lvl>
    <w:lvl w:ilvl="6" w:tplc="7A56A0D6" w:tentative="1">
      <w:start w:val="1"/>
      <w:numFmt w:val="bullet"/>
      <w:lvlText w:val="•"/>
      <w:lvlJc w:val="left"/>
      <w:pPr>
        <w:tabs>
          <w:tab w:val="num" w:pos="5040"/>
        </w:tabs>
        <w:ind w:left="5040" w:hanging="360"/>
      </w:pPr>
      <w:rPr>
        <w:rFonts w:ascii="Arial" w:hAnsi="Arial" w:hint="default"/>
      </w:rPr>
    </w:lvl>
    <w:lvl w:ilvl="7" w:tplc="DC9620AC" w:tentative="1">
      <w:start w:val="1"/>
      <w:numFmt w:val="bullet"/>
      <w:lvlText w:val="•"/>
      <w:lvlJc w:val="left"/>
      <w:pPr>
        <w:tabs>
          <w:tab w:val="num" w:pos="5760"/>
        </w:tabs>
        <w:ind w:left="5760" w:hanging="360"/>
      </w:pPr>
      <w:rPr>
        <w:rFonts w:ascii="Arial" w:hAnsi="Arial" w:hint="default"/>
      </w:rPr>
    </w:lvl>
    <w:lvl w:ilvl="8" w:tplc="DD4C710A" w:tentative="1">
      <w:start w:val="1"/>
      <w:numFmt w:val="bullet"/>
      <w:lvlText w:val="•"/>
      <w:lvlJc w:val="left"/>
      <w:pPr>
        <w:tabs>
          <w:tab w:val="num" w:pos="6480"/>
        </w:tabs>
        <w:ind w:left="6480" w:hanging="360"/>
      </w:pPr>
      <w:rPr>
        <w:rFonts w:ascii="Arial" w:hAnsi="Arial" w:hint="default"/>
      </w:rPr>
    </w:lvl>
  </w:abstractNum>
  <w:abstractNum w:abstractNumId="1">
    <w:nsid w:val="21B96314"/>
    <w:multiLevelType w:val="hybridMultilevel"/>
    <w:tmpl w:val="721E8558"/>
    <w:lvl w:ilvl="0" w:tplc="10001EEE">
      <w:start w:val="1"/>
      <w:numFmt w:val="bullet"/>
      <w:lvlText w:val="•"/>
      <w:lvlJc w:val="left"/>
      <w:pPr>
        <w:tabs>
          <w:tab w:val="num" w:pos="720"/>
        </w:tabs>
        <w:ind w:left="720" w:hanging="360"/>
      </w:pPr>
      <w:rPr>
        <w:rFonts w:ascii="Arial" w:hAnsi="Arial" w:hint="default"/>
      </w:rPr>
    </w:lvl>
    <w:lvl w:ilvl="1" w:tplc="0D7E0E90" w:tentative="1">
      <w:start w:val="1"/>
      <w:numFmt w:val="bullet"/>
      <w:lvlText w:val="•"/>
      <w:lvlJc w:val="left"/>
      <w:pPr>
        <w:tabs>
          <w:tab w:val="num" w:pos="1440"/>
        </w:tabs>
        <w:ind w:left="1440" w:hanging="360"/>
      </w:pPr>
      <w:rPr>
        <w:rFonts w:ascii="Arial" w:hAnsi="Arial" w:hint="default"/>
      </w:rPr>
    </w:lvl>
    <w:lvl w:ilvl="2" w:tplc="09BCF222" w:tentative="1">
      <w:start w:val="1"/>
      <w:numFmt w:val="bullet"/>
      <w:lvlText w:val="•"/>
      <w:lvlJc w:val="left"/>
      <w:pPr>
        <w:tabs>
          <w:tab w:val="num" w:pos="2160"/>
        </w:tabs>
        <w:ind w:left="2160" w:hanging="360"/>
      </w:pPr>
      <w:rPr>
        <w:rFonts w:ascii="Arial" w:hAnsi="Arial" w:hint="default"/>
      </w:rPr>
    </w:lvl>
    <w:lvl w:ilvl="3" w:tplc="ACDAD9D0" w:tentative="1">
      <w:start w:val="1"/>
      <w:numFmt w:val="bullet"/>
      <w:lvlText w:val="•"/>
      <w:lvlJc w:val="left"/>
      <w:pPr>
        <w:tabs>
          <w:tab w:val="num" w:pos="2880"/>
        </w:tabs>
        <w:ind w:left="2880" w:hanging="360"/>
      </w:pPr>
      <w:rPr>
        <w:rFonts w:ascii="Arial" w:hAnsi="Arial" w:hint="default"/>
      </w:rPr>
    </w:lvl>
    <w:lvl w:ilvl="4" w:tplc="9CEEF7E0" w:tentative="1">
      <w:start w:val="1"/>
      <w:numFmt w:val="bullet"/>
      <w:lvlText w:val="•"/>
      <w:lvlJc w:val="left"/>
      <w:pPr>
        <w:tabs>
          <w:tab w:val="num" w:pos="3600"/>
        </w:tabs>
        <w:ind w:left="3600" w:hanging="360"/>
      </w:pPr>
      <w:rPr>
        <w:rFonts w:ascii="Arial" w:hAnsi="Arial" w:hint="default"/>
      </w:rPr>
    </w:lvl>
    <w:lvl w:ilvl="5" w:tplc="F90CD182" w:tentative="1">
      <w:start w:val="1"/>
      <w:numFmt w:val="bullet"/>
      <w:lvlText w:val="•"/>
      <w:lvlJc w:val="left"/>
      <w:pPr>
        <w:tabs>
          <w:tab w:val="num" w:pos="4320"/>
        </w:tabs>
        <w:ind w:left="4320" w:hanging="360"/>
      </w:pPr>
      <w:rPr>
        <w:rFonts w:ascii="Arial" w:hAnsi="Arial" w:hint="default"/>
      </w:rPr>
    </w:lvl>
    <w:lvl w:ilvl="6" w:tplc="00AADC46" w:tentative="1">
      <w:start w:val="1"/>
      <w:numFmt w:val="bullet"/>
      <w:lvlText w:val="•"/>
      <w:lvlJc w:val="left"/>
      <w:pPr>
        <w:tabs>
          <w:tab w:val="num" w:pos="5040"/>
        </w:tabs>
        <w:ind w:left="5040" w:hanging="360"/>
      </w:pPr>
      <w:rPr>
        <w:rFonts w:ascii="Arial" w:hAnsi="Arial" w:hint="default"/>
      </w:rPr>
    </w:lvl>
    <w:lvl w:ilvl="7" w:tplc="ED0EEB66" w:tentative="1">
      <w:start w:val="1"/>
      <w:numFmt w:val="bullet"/>
      <w:lvlText w:val="•"/>
      <w:lvlJc w:val="left"/>
      <w:pPr>
        <w:tabs>
          <w:tab w:val="num" w:pos="5760"/>
        </w:tabs>
        <w:ind w:left="5760" w:hanging="360"/>
      </w:pPr>
      <w:rPr>
        <w:rFonts w:ascii="Arial" w:hAnsi="Arial" w:hint="default"/>
      </w:rPr>
    </w:lvl>
    <w:lvl w:ilvl="8" w:tplc="71263EF2" w:tentative="1">
      <w:start w:val="1"/>
      <w:numFmt w:val="bullet"/>
      <w:lvlText w:val="•"/>
      <w:lvlJc w:val="left"/>
      <w:pPr>
        <w:tabs>
          <w:tab w:val="num" w:pos="6480"/>
        </w:tabs>
        <w:ind w:left="6480" w:hanging="360"/>
      </w:pPr>
      <w:rPr>
        <w:rFonts w:ascii="Arial" w:hAnsi="Arial" w:hint="default"/>
      </w:rPr>
    </w:lvl>
  </w:abstractNum>
  <w:abstractNum w:abstractNumId="2">
    <w:nsid w:val="40443164"/>
    <w:multiLevelType w:val="hybridMultilevel"/>
    <w:tmpl w:val="23B084D8"/>
    <w:lvl w:ilvl="0" w:tplc="89B6A7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51A3F"/>
    <w:multiLevelType w:val="hybridMultilevel"/>
    <w:tmpl w:val="2AB49A22"/>
    <w:lvl w:ilvl="0" w:tplc="A6AE0F08">
      <w:start w:val="1"/>
      <w:numFmt w:val="bullet"/>
      <w:lvlText w:val="•"/>
      <w:lvlJc w:val="left"/>
      <w:pPr>
        <w:tabs>
          <w:tab w:val="num" w:pos="720"/>
        </w:tabs>
        <w:ind w:left="720" w:hanging="360"/>
      </w:pPr>
      <w:rPr>
        <w:rFonts w:ascii="Arial" w:hAnsi="Arial" w:hint="default"/>
      </w:rPr>
    </w:lvl>
    <w:lvl w:ilvl="1" w:tplc="F0CA279E" w:tentative="1">
      <w:start w:val="1"/>
      <w:numFmt w:val="bullet"/>
      <w:lvlText w:val="•"/>
      <w:lvlJc w:val="left"/>
      <w:pPr>
        <w:tabs>
          <w:tab w:val="num" w:pos="1440"/>
        </w:tabs>
        <w:ind w:left="1440" w:hanging="360"/>
      </w:pPr>
      <w:rPr>
        <w:rFonts w:ascii="Arial" w:hAnsi="Arial" w:hint="default"/>
      </w:rPr>
    </w:lvl>
    <w:lvl w:ilvl="2" w:tplc="2EF029C2" w:tentative="1">
      <w:start w:val="1"/>
      <w:numFmt w:val="bullet"/>
      <w:lvlText w:val="•"/>
      <w:lvlJc w:val="left"/>
      <w:pPr>
        <w:tabs>
          <w:tab w:val="num" w:pos="2160"/>
        </w:tabs>
        <w:ind w:left="2160" w:hanging="360"/>
      </w:pPr>
      <w:rPr>
        <w:rFonts w:ascii="Arial" w:hAnsi="Arial" w:hint="default"/>
      </w:rPr>
    </w:lvl>
    <w:lvl w:ilvl="3" w:tplc="3C8AF714" w:tentative="1">
      <w:start w:val="1"/>
      <w:numFmt w:val="bullet"/>
      <w:lvlText w:val="•"/>
      <w:lvlJc w:val="left"/>
      <w:pPr>
        <w:tabs>
          <w:tab w:val="num" w:pos="2880"/>
        </w:tabs>
        <w:ind w:left="2880" w:hanging="360"/>
      </w:pPr>
      <w:rPr>
        <w:rFonts w:ascii="Arial" w:hAnsi="Arial" w:hint="default"/>
      </w:rPr>
    </w:lvl>
    <w:lvl w:ilvl="4" w:tplc="3C2CBD24" w:tentative="1">
      <w:start w:val="1"/>
      <w:numFmt w:val="bullet"/>
      <w:lvlText w:val="•"/>
      <w:lvlJc w:val="left"/>
      <w:pPr>
        <w:tabs>
          <w:tab w:val="num" w:pos="3600"/>
        </w:tabs>
        <w:ind w:left="3600" w:hanging="360"/>
      </w:pPr>
      <w:rPr>
        <w:rFonts w:ascii="Arial" w:hAnsi="Arial" w:hint="default"/>
      </w:rPr>
    </w:lvl>
    <w:lvl w:ilvl="5" w:tplc="B6A2E772" w:tentative="1">
      <w:start w:val="1"/>
      <w:numFmt w:val="bullet"/>
      <w:lvlText w:val="•"/>
      <w:lvlJc w:val="left"/>
      <w:pPr>
        <w:tabs>
          <w:tab w:val="num" w:pos="4320"/>
        </w:tabs>
        <w:ind w:left="4320" w:hanging="360"/>
      </w:pPr>
      <w:rPr>
        <w:rFonts w:ascii="Arial" w:hAnsi="Arial" w:hint="default"/>
      </w:rPr>
    </w:lvl>
    <w:lvl w:ilvl="6" w:tplc="917A592E" w:tentative="1">
      <w:start w:val="1"/>
      <w:numFmt w:val="bullet"/>
      <w:lvlText w:val="•"/>
      <w:lvlJc w:val="left"/>
      <w:pPr>
        <w:tabs>
          <w:tab w:val="num" w:pos="5040"/>
        </w:tabs>
        <w:ind w:left="5040" w:hanging="360"/>
      </w:pPr>
      <w:rPr>
        <w:rFonts w:ascii="Arial" w:hAnsi="Arial" w:hint="default"/>
      </w:rPr>
    </w:lvl>
    <w:lvl w:ilvl="7" w:tplc="A520534E" w:tentative="1">
      <w:start w:val="1"/>
      <w:numFmt w:val="bullet"/>
      <w:lvlText w:val="•"/>
      <w:lvlJc w:val="left"/>
      <w:pPr>
        <w:tabs>
          <w:tab w:val="num" w:pos="5760"/>
        </w:tabs>
        <w:ind w:left="5760" w:hanging="360"/>
      </w:pPr>
      <w:rPr>
        <w:rFonts w:ascii="Arial" w:hAnsi="Arial" w:hint="default"/>
      </w:rPr>
    </w:lvl>
    <w:lvl w:ilvl="8" w:tplc="506CC9DC" w:tentative="1">
      <w:start w:val="1"/>
      <w:numFmt w:val="bullet"/>
      <w:lvlText w:val="•"/>
      <w:lvlJc w:val="left"/>
      <w:pPr>
        <w:tabs>
          <w:tab w:val="num" w:pos="6480"/>
        </w:tabs>
        <w:ind w:left="6480" w:hanging="360"/>
      </w:pPr>
      <w:rPr>
        <w:rFonts w:ascii="Arial" w:hAnsi="Arial" w:hint="default"/>
      </w:rPr>
    </w:lvl>
  </w:abstractNum>
  <w:abstractNum w:abstractNumId="4">
    <w:nsid w:val="4B6228E1"/>
    <w:multiLevelType w:val="hybridMultilevel"/>
    <w:tmpl w:val="CFEC201A"/>
    <w:lvl w:ilvl="0" w:tplc="02664FE6">
      <w:start w:val="1"/>
      <w:numFmt w:val="bullet"/>
      <w:lvlText w:val="•"/>
      <w:lvlJc w:val="left"/>
      <w:pPr>
        <w:tabs>
          <w:tab w:val="num" w:pos="720"/>
        </w:tabs>
        <w:ind w:left="720" w:hanging="360"/>
      </w:pPr>
      <w:rPr>
        <w:rFonts w:ascii="Arial" w:hAnsi="Arial" w:hint="default"/>
      </w:rPr>
    </w:lvl>
    <w:lvl w:ilvl="1" w:tplc="BAC49790" w:tentative="1">
      <w:start w:val="1"/>
      <w:numFmt w:val="bullet"/>
      <w:lvlText w:val="•"/>
      <w:lvlJc w:val="left"/>
      <w:pPr>
        <w:tabs>
          <w:tab w:val="num" w:pos="1440"/>
        </w:tabs>
        <w:ind w:left="1440" w:hanging="360"/>
      </w:pPr>
      <w:rPr>
        <w:rFonts w:ascii="Arial" w:hAnsi="Arial" w:hint="default"/>
      </w:rPr>
    </w:lvl>
    <w:lvl w:ilvl="2" w:tplc="0F162C74" w:tentative="1">
      <w:start w:val="1"/>
      <w:numFmt w:val="bullet"/>
      <w:lvlText w:val="•"/>
      <w:lvlJc w:val="left"/>
      <w:pPr>
        <w:tabs>
          <w:tab w:val="num" w:pos="2160"/>
        </w:tabs>
        <w:ind w:left="2160" w:hanging="360"/>
      </w:pPr>
      <w:rPr>
        <w:rFonts w:ascii="Arial" w:hAnsi="Arial" w:hint="default"/>
      </w:rPr>
    </w:lvl>
    <w:lvl w:ilvl="3" w:tplc="C8643D28" w:tentative="1">
      <w:start w:val="1"/>
      <w:numFmt w:val="bullet"/>
      <w:lvlText w:val="•"/>
      <w:lvlJc w:val="left"/>
      <w:pPr>
        <w:tabs>
          <w:tab w:val="num" w:pos="2880"/>
        </w:tabs>
        <w:ind w:left="2880" w:hanging="360"/>
      </w:pPr>
      <w:rPr>
        <w:rFonts w:ascii="Arial" w:hAnsi="Arial" w:hint="default"/>
      </w:rPr>
    </w:lvl>
    <w:lvl w:ilvl="4" w:tplc="70ACE88C" w:tentative="1">
      <w:start w:val="1"/>
      <w:numFmt w:val="bullet"/>
      <w:lvlText w:val="•"/>
      <w:lvlJc w:val="left"/>
      <w:pPr>
        <w:tabs>
          <w:tab w:val="num" w:pos="3600"/>
        </w:tabs>
        <w:ind w:left="3600" w:hanging="360"/>
      </w:pPr>
      <w:rPr>
        <w:rFonts w:ascii="Arial" w:hAnsi="Arial" w:hint="default"/>
      </w:rPr>
    </w:lvl>
    <w:lvl w:ilvl="5" w:tplc="F6A49C66" w:tentative="1">
      <w:start w:val="1"/>
      <w:numFmt w:val="bullet"/>
      <w:lvlText w:val="•"/>
      <w:lvlJc w:val="left"/>
      <w:pPr>
        <w:tabs>
          <w:tab w:val="num" w:pos="4320"/>
        </w:tabs>
        <w:ind w:left="4320" w:hanging="360"/>
      </w:pPr>
      <w:rPr>
        <w:rFonts w:ascii="Arial" w:hAnsi="Arial" w:hint="default"/>
      </w:rPr>
    </w:lvl>
    <w:lvl w:ilvl="6" w:tplc="8D00E564" w:tentative="1">
      <w:start w:val="1"/>
      <w:numFmt w:val="bullet"/>
      <w:lvlText w:val="•"/>
      <w:lvlJc w:val="left"/>
      <w:pPr>
        <w:tabs>
          <w:tab w:val="num" w:pos="5040"/>
        </w:tabs>
        <w:ind w:left="5040" w:hanging="360"/>
      </w:pPr>
      <w:rPr>
        <w:rFonts w:ascii="Arial" w:hAnsi="Arial" w:hint="default"/>
      </w:rPr>
    </w:lvl>
    <w:lvl w:ilvl="7" w:tplc="DD22F3E2" w:tentative="1">
      <w:start w:val="1"/>
      <w:numFmt w:val="bullet"/>
      <w:lvlText w:val="•"/>
      <w:lvlJc w:val="left"/>
      <w:pPr>
        <w:tabs>
          <w:tab w:val="num" w:pos="5760"/>
        </w:tabs>
        <w:ind w:left="5760" w:hanging="360"/>
      </w:pPr>
      <w:rPr>
        <w:rFonts w:ascii="Arial" w:hAnsi="Arial" w:hint="default"/>
      </w:rPr>
    </w:lvl>
    <w:lvl w:ilvl="8" w:tplc="DFD22E60" w:tentative="1">
      <w:start w:val="1"/>
      <w:numFmt w:val="bullet"/>
      <w:lvlText w:val="•"/>
      <w:lvlJc w:val="left"/>
      <w:pPr>
        <w:tabs>
          <w:tab w:val="num" w:pos="6480"/>
        </w:tabs>
        <w:ind w:left="6480" w:hanging="360"/>
      </w:pPr>
      <w:rPr>
        <w:rFonts w:ascii="Arial" w:hAnsi="Arial" w:hint="default"/>
      </w:rPr>
    </w:lvl>
  </w:abstractNum>
  <w:abstractNum w:abstractNumId="5">
    <w:nsid w:val="58057A91"/>
    <w:multiLevelType w:val="hybridMultilevel"/>
    <w:tmpl w:val="ADAE882A"/>
    <w:lvl w:ilvl="0" w:tplc="505688E0">
      <w:start w:val="1"/>
      <w:numFmt w:val="bullet"/>
      <w:lvlText w:val="•"/>
      <w:lvlJc w:val="left"/>
      <w:pPr>
        <w:tabs>
          <w:tab w:val="num" w:pos="720"/>
        </w:tabs>
        <w:ind w:left="720" w:hanging="360"/>
      </w:pPr>
      <w:rPr>
        <w:rFonts w:ascii="Arial" w:hAnsi="Arial" w:hint="default"/>
      </w:rPr>
    </w:lvl>
    <w:lvl w:ilvl="1" w:tplc="A2202D46" w:tentative="1">
      <w:start w:val="1"/>
      <w:numFmt w:val="bullet"/>
      <w:lvlText w:val="•"/>
      <w:lvlJc w:val="left"/>
      <w:pPr>
        <w:tabs>
          <w:tab w:val="num" w:pos="1440"/>
        </w:tabs>
        <w:ind w:left="1440" w:hanging="360"/>
      </w:pPr>
      <w:rPr>
        <w:rFonts w:ascii="Arial" w:hAnsi="Arial" w:hint="default"/>
      </w:rPr>
    </w:lvl>
    <w:lvl w:ilvl="2" w:tplc="5346F406" w:tentative="1">
      <w:start w:val="1"/>
      <w:numFmt w:val="bullet"/>
      <w:lvlText w:val="•"/>
      <w:lvlJc w:val="left"/>
      <w:pPr>
        <w:tabs>
          <w:tab w:val="num" w:pos="2160"/>
        </w:tabs>
        <w:ind w:left="2160" w:hanging="360"/>
      </w:pPr>
      <w:rPr>
        <w:rFonts w:ascii="Arial" w:hAnsi="Arial" w:hint="default"/>
      </w:rPr>
    </w:lvl>
    <w:lvl w:ilvl="3" w:tplc="0F0CBBE6" w:tentative="1">
      <w:start w:val="1"/>
      <w:numFmt w:val="bullet"/>
      <w:lvlText w:val="•"/>
      <w:lvlJc w:val="left"/>
      <w:pPr>
        <w:tabs>
          <w:tab w:val="num" w:pos="2880"/>
        </w:tabs>
        <w:ind w:left="2880" w:hanging="360"/>
      </w:pPr>
      <w:rPr>
        <w:rFonts w:ascii="Arial" w:hAnsi="Arial" w:hint="default"/>
      </w:rPr>
    </w:lvl>
    <w:lvl w:ilvl="4" w:tplc="F656EC12" w:tentative="1">
      <w:start w:val="1"/>
      <w:numFmt w:val="bullet"/>
      <w:lvlText w:val="•"/>
      <w:lvlJc w:val="left"/>
      <w:pPr>
        <w:tabs>
          <w:tab w:val="num" w:pos="3600"/>
        </w:tabs>
        <w:ind w:left="3600" w:hanging="360"/>
      </w:pPr>
      <w:rPr>
        <w:rFonts w:ascii="Arial" w:hAnsi="Arial" w:hint="default"/>
      </w:rPr>
    </w:lvl>
    <w:lvl w:ilvl="5" w:tplc="10F26362" w:tentative="1">
      <w:start w:val="1"/>
      <w:numFmt w:val="bullet"/>
      <w:lvlText w:val="•"/>
      <w:lvlJc w:val="left"/>
      <w:pPr>
        <w:tabs>
          <w:tab w:val="num" w:pos="4320"/>
        </w:tabs>
        <w:ind w:left="4320" w:hanging="360"/>
      </w:pPr>
      <w:rPr>
        <w:rFonts w:ascii="Arial" w:hAnsi="Arial" w:hint="default"/>
      </w:rPr>
    </w:lvl>
    <w:lvl w:ilvl="6" w:tplc="41EC463E" w:tentative="1">
      <w:start w:val="1"/>
      <w:numFmt w:val="bullet"/>
      <w:lvlText w:val="•"/>
      <w:lvlJc w:val="left"/>
      <w:pPr>
        <w:tabs>
          <w:tab w:val="num" w:pos="5040"/>
        </w:tabs>
        <w:ind w:left="5040" w:hanging="360"/>
      </w:pPr>
      <w:rPr>
        <w:rFonts w:ascii="Arial" w:hAnsi="Arial" w:hint="default"/>
      </w:rPr>
    </w:lvl>
    <w:lvl w:ilvl="7" w:tplc="3C2E17FE" w:tentative="1">
      <w:start w:val="1"/>
      <w:numFmt w:val="bullet"/>
      <w:lvlText w:val="•"/>
      <w:lvlJc w:val="left"/>
      <w:pPr>
        <w:tabs>
          <w:tab w:val="num" w:pos="5760"/>
        </w:tabs>
        <w:ind w:left="5760" w:hanging="360"/>
      </w:pPr>
      <w:rPr>
        <w:rFonts w:ascii="Arial" w:hAnsi="Arial" w:hint="default"/>
      </w:rPr>
    </w:lvl>
    <w:lvl w:ilvl="8" w:tplc="AEE043F2" w:tentative="1">
      <w:start w:val="1"/>
      <w:numFmt w:val="bullet"/>
      <w:lvlText w:val="•"/>
      <w:lvlJc w:val="left"/>
      <w:pPr>
        <w:tabs>
          <w:tab w:val="num" w:pos="6480"/>
        </w:tabs>
        <w:ind w:left="6480" w:hanging="360"/>
      </w:pPr>
      <w:rPr>
        <w:rFonts w:ascii="Arial" w:hAnsi="Arial" w:hint="default"/>
      </w:rPr>
    </w:lvl>
  </w:abstractNum>
  <w:abstractNum w:abstractNumId="6">
    <w:nsid w:val="5BF21840"/>
    <w:multiLevelType w:val="hybridMultilevel"/>
    <w:tmpl w:val="FA066118"/>
    <w:lvl w:ilvl="0" w:tplc="6CAC653A">
      <w:start w:val="1"/>
      <w:numFmt w:val="bullet"/>
      <w:lvlText w:val="•"/>
      <w:lvlJc w:val="left"/>
      <w:pPr>
        <w:tabs>
          <w:tab w:val="num" w:pos="720"/>
        </w:tabs>
        <w:ind w:left="720" w:hanging="360"/>
      </w:pPr>
      <w:rPr>
        <w:rFonts w:ascii="Arial" w:hAnsi="Arial" w:hint="default"/>
      </w:rPr>
    </w:lvl>
    <w:lvl w:ilvl="1" w:tplc="E0A264C6" w:tentative="1">
      <w:start w:val="1"/>
      <w:numFmt w:val="bullet"/>
      <w:lvlText w:val="•"/>
      <w:lvlJc w:val="left"/>
      <w:pPr>
        <w:tabs>
          <w:tab w:val="num" w:pos="1440"/>
        </w:tabs>
        <w:ind w:left="1440" w:hanging="360"/>
      </w:pPr>
      <w:rPr>
        <w:rFonts w:ascii="Arial" w:hAnsi="Arial" w:hint="default"/>
      </w:rPr>
    </w:lvl>
    <w:lvl w:ilvl="2" w:tplc="92288A56" w:tentative="1">
      <w:start w:val="1"/>
      <w:numFmt w:val="bullet"/>
      <w:lvlText w:val="•"/>
      <w:lvlJc w:val="left"/>
      <w:pPr>
        <w:tabs>
          <w:tab w:val="num" w:pos="2160"/>
        </w:tabs>
        <w:ind w:left="2160" w:hanging="360"/>
      </w:pPr>
      <w:rPr>
        <w:rFonts w:ascii="Arial" w:hAnsi="Arial" w:hint="default"/>
      </w:rPr>
    </w:lvl>
    <w:lvl w:ilvl="3" w:tplc="85FECA4E" w:tentative="1">
      <w:start w:val="1"/>
      <w:numFmt w:val="bullet"/>
      <w:lvlText w:val="•"/>
      <w:lvlJc w:val="left"/>
      <w:pPr>
        <w:tabs>
          <w:tab w:val="num" w:pos="2880"/>
        </w:tabs>
        <w:ind w:left="2880" w:hanging="360"/>
      </w:pPr>
      <w:rPr>
        <w:rFonts w:ascii="Arial" w:hAnsi="Arial" w:hint="default"/>
      </w:rPr>
    </w:lvl>
    <w:lvl w:ilvl="4" w:tplc="AE9C13CE" w:tentative="1">
      <w:start w:val="1"/>
      <w:numFmt w:val="bullet"/>
      <w:lvlText w:val="•"/>
      <w:lvlJc w:val="left"/>
      <w:pPr>
        <w:tabs>
          <w:tab w:val="num" w:pos="3600"/>
        </w:tabs>
        <w:ind w:left="3600" w:hanging="360"/>
      </w:pPr>
      <w:rPr>
        <w:rFonts w:ascii="Arial" w:hAnsi="Arial" w:hint="default"/>
      </w:rPr>
    </w:lvl>
    <w:lvl w:ilvl="5" w:tplc="44AE1852" w:tentative="1">
      <w:start w:val="1"/>
      <w:numFmt w:val="bullet"/>
      <w:lvlText w:val="•"/>
      <w:lvlJc w:val="left"/>
      <w:pPr>
        <w:tabs>
          <w:tab w:val="num" w:pos="4320"/>
        </w:tabs>
        <w:ind w:left="4320" w:hanging="360"/>
      </w:pPr>
      <w:rPr>
        <w:rFonts w:ascii="Arial" w:hAnsi="Arial" w:hint="default"/>
      </w:rPr>
    </w:lvl>
    <w:lvl w:ilvl="6" w:tplc="5F3CF71A" w:tentative="1">
      <w:start w:val="1"/>
      <w:numFmt w:val="bullet"/>
      <w:lvlText w:val="•"/>
      <w:lvlJc w:val="left"/>
      <w:pPr>
        <w:tabs>
          <w:tab w:val="num" w:pos="5040"/>
        </w:tabs>
        <w:ind w:left="5040" w:hanging="360"/>
      </w:pPr>
      <w:rPr>
        <w:rFonts w:ascii="Arial" w:hAnsi="Arial" w:hint="default"/>
      </w:rPr>
    </w:lvl>
    <w:lvl w:ilvl="7" w:tplc="27925062" w:tentative="1">
      <w:start w:val="1"/>
      <w:numFmt w:val="bullet"/>
      <w:lvlText w:val="•"/>
      <w:lvlJc w:val="left"/>
      <w:pPr>
        <w:tabs>
          <w:tab w:val="num" w:pos="5760"/>
        </w:tabs>
        <w:ind w:left="5760" w:hanging="360"/>
      </w:pPr>
      <w:rPr>
        <w:rFonts w:ascii="Arial" w:hAnsi="Arial" w:hint="default"/>
      </w:rPr>
    </w:lvl>
    <w:lvl w:ilvl="8" w:tplc="2EE0D0E0" w:tentative="1">
      <w:start w:val="1"/>
      <w:numFmt w:val="bullet"/>
      <w:lvlText w:val="•"/>
      <w:lvlJc w:val="left"/>
      <w:pPr>
        <w:tabs>
          <w:tab w:val="num" w:pos="6480"/>
        </w:tabs>
        <w:ind w:left="6480" w:hanging="360"/>
      </w:pPr>
      <w:rPr>
        <w:rFonts w:ascii="Arial" w:hAnsi="Arial" w:hint="default"/>
      </w:rPr>
    </w:lvl>
  </w:abstractNum>
  <w:abstractNum w:abstractNumId="7">
    <w:nsid w:val="63440382"/>
    <w:multiLevelType w:val="hybridMultilevel"/>
    <w:tmpl w:val="00286566"/>
    <w:lvl w:ilvl="0" w:tplc="89B6A7C2">
      <w:start w:val="1"/>
      <w:numFmt w:val="bullet"/>
      <w:lvlText w:val="•"/>
      <w:lvlJc w:val="left"/>
      <w:pPr>
        <w:tabs>
          <w:tab w:val="num" w:pos="720"/>
        </w:tabs>
        <w:ind w:left="720" w:hanging="360"/>
      </w:pPr>
      <w:rPr>
        <w:rFonts w:ascii="Arial" w:hAnsi="Arial" w:hint="default"/>
      </w:rPr>
    </w:lvl>
    <w:lvl w:ilvl="1" w:tplc="378E9700" w:tentative="1">
      <w:start w:val="1"/>
      <w:numFmt w:val="bullet"/>
      <w:lvlText w:val="•"/>
      <w:lvlJc w:val="left"/>
      <w:pPr>
        <w:tabs>
          <w:tab w:val="num" w:pos="1440"/>
        </w:tabs>
        <w:ind w:left="1440" w:hanging="360"/>
      </w:pPr>
      <w:rPr>
        <w:rFonts w:ascii="Arial" w:hAnsi="Arial" w:hint="default"/>
      </w:rPr>
    </w:lvl>
    <w:lvl w:ilvl="2" w:tplc="448E4C0A" w:tentative="1">
      <w:start w:val="1"/>
      <w:numFmt w:val="bullet"/>
      <w:lvlText w:val="•"/>
      <w:lvlJc w:val="left"/>
      <w:pPr>
        <w:tabs>
          <w:tab w:val="num" w:pos="2160"/>
        </w:tabs>
        <w:ind w:left="2160" w:hanging="360"/>
      </w:pPr>
      <w:rPr>
        <w:rFonts w:ascii="Arial" w:hAnsi="Arial" w:hint="default"/>
      </w:rPr>
    </w:lvl>
    <w:lvl w:ilvl="3" w:tplc="9DAC3554" w:tentative="1">
      <w:start w:val="1"/>
      <w:numFmt w:val="bullet"/>
      <w:lvlText w:val="•"/>
      <w:lvlJc w:val="left"/>
      <w:pPr>
        <w:tabs>
          <w:tab w:val="num" w:pos="2880"/>
        </w:tabs>
        <w:ind w:left="2880" w:hanging="360"/>
      </w:pPr>
      <w:rPr>
        <w:rFonts w:ascii="Arial" w:hAnsi="Arial" w:hint="default"/>
      </w:rPr>
    </w:lvl>
    <w:lvl w:ilvl="4" w:tplc="598480EE" w:tentative="1">
      <w:start w:val="1"/>
      <w:numFmt w:val="bullet"/>
      <w:lvlText w:val="•"/>
      <w:lvlJc w:val="left"/>
      <w:pPr>
        <w:tabs>
          <w:tab w:val="num" w:pos="3600"/>
        </w:tabs>
        <w:ind w:left="3600" w:hanging="360"/>
      </w:pPr>
      <w:rPr>
        <w:rFonts w:ascii="Arial" w:hAnsi="Arial" w:hint="default"/>
      </w:rPr>
    </w:lvl>
    <w:lvl w:ilvl="5" w:tplc="CCD46E06" w:tentative="1">
      <w:start w:val="1"/>
      <w:numFmt w:val="bullet"/>
      <w:lvlText w:val="•"/>
      <w:lvlJc w:val="left"/>
      <w:pPr>
        <w:tabs>
          <w:tab w:val="num" w:pos="4320"/>
        </w:tabs>
        <w:ind w:left="4320" w:hanging="360"/>
      </w:pPr>
      <w:rPr>
        <w:rFonts w:ascii="Arial" w:hAnsi="Arial" w:hint="default"/>
      </w:rPr>
    </w:lvl>
    <w:lvl w:ilvl="6" w:tplc="3404E40A" w:tentative="1">
      <w:start w:val="1"/>
      <w:numFmt w:val="bullet"/>
      <w:lvlText w:val="•"/>
      <w:lvlJc w:val="left"/>
      <w:pPr>
        <w:tabs>
          <w:tab w:val="num" w:pos="5040"/>
        </w:tabs>
        <w:ind w:left="5040" w:hanging="360"/>
      </w:pPr>
      <w:rPr>
        <w:rFonts w:ascii="Arial" w:hAnsi="Arial" w:hint="default"/>
      </w:rPr>
    </w:lvl>
    <w:lvl w:ilvl="7" w:tplc="DA3AA15A" w:tentative="1">
      <w:start w:val="1"/>
      <w:numFmt w:val="bullet"/>
      <w:lvlText w:val="•"/>
      <w:lvlJc w:val="left"/>
      <w:pPr>
        <w:tabs>
          <w:tab w:val="num" w:pos="5760"/>
        </w:tabs>
        <w:ind w:left="5760" w:hanging="360"/>
      </w:pPr>
      <w:rPr>
        <w:rFonts w:ascii="Arial" w:hAnsi="Arial" w:hint="default"/>
      </w:rPr>
    </w:lvl>
    <w:lvl w:ilvl="8" w:tplc="68F84EC2" w:tentative="1">
      <w:start w:val="1"/>
      <w:numFmt w:val="bullet"/>
      <w:lvlText w:val="•"/>
      <w:lvlJc w:val="left"/>
      <w:pPr>
        <w:tabs>
          <w:tab w:val="num" w:pos="6480"/>
        </w:tabs>
        <w:ind w:left="6480" w:hanging="360"/>
      </w:pPr>
      <w:rPr>
        <w:rFonts w:ascii="Arial" w:hAnsi="Arial" w:hint="default"/>
      </w:rPr>
    </w:lvl>
  </w:abstractNum>
  <w:abstractNum w:abstractNumId="8">
    <w:nsid w:val="6AE6412E"/>
    <w:multiLevelType w:val="hybridMultilevel"/>
    <w:tmpl w:val="7FD483B6"/>
    <w:lvl w:ilvl="0" w:tplc="89B6A7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5"/>
  </w:num>
  <w:num w:numId="6">
    <w:abstractNumId w:val="8"/>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B7"/>
    <w:rsid w:val="000A423B"/>
    <w:rsid w:val="002A3C47"/>
    <w:rsid w:val="004D0FB7"/>
    <w:rsid w:val="009B0875"/>
    <w:rsid w:val="00A6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BFF23-7380-4491-B032-3D9C9C7E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7145">
      <w:bodyDiv w:val="1"/>
      <w:marLeft w:val="0"/>
      <w:marRight w:val="0"/>
      <w:marTop w:val="0"/>
      <w:marBottom w:val="0"/>
      <w:divBdr>
        <w:top w:val="none" w:sz="0" w:space="0" w:color="auto"/>
        <w:left w:val="none" w:sz="0" w:space="0" w:color="auto"/>
        <w:bottom w:val="none" w:sz="0" w:space="0" w:color="auto"/>
        <w:right w:val="none" w:sz="0" w:space="0" w:color="auto"/>
      </w:divBdr>
      <w:divsChild>
        <w:div w:id="353726182">
          <w:marLeft w:val="360"/>
          <w:marRight w:val="0"/>
          <w:marTop w:val="200"/>
          <w:marBottom w:val="0"/>
          <w:divBdr>
            <w:top w:val="none" w:sz="0" w:space="0" w:color="auto"/>
            <w:left w:val="none" w:sz="0" w:space="0" w:color="auto"/>
            <w:bottom w:val="none" w:sz="0" w:space="0" w:color="auto"/>
            <w:right w:val="none" w:sz="0" w:space="0" w:color="auto"/>
          </w:divBdr>
        </w:div>
        <w:div w:id="1276403347">
          <w:marLeft w:val="360"/>
          <w:marRight w:val="0"/>
          <w:marTop w:val="200"/>
          <w:marBottom w:val="0"/>
          <w:divBdr>
            <w:top w:val="none" w:sz="0" w:space="0" w:color="auto"/>
            <w:left w:val="none" w:sz="0" w:space="0" w:color="auto"/>
            <w:bottom w:val="none" w:sz="0" w:space="0" w:color="auto"/>
            <w:right w:val="none" w:sz="0" w:space="0" w:color="auto"/>
          </w:divBdr>
        </w:div>
        <w:div w:id="1814833662">
          <w:marLeft w:val="360"/>
          <w:marRight w:val="0"/>
          <w:marTop w:val="200"/>
          <w:marBottom w:val="0"/>
          <w:divBdr>
            <w:top w:val="none" w:sz="0" w:space="0" w:color="auto"/>
            <w:left w:val="none" w:sz="0" w:space="0" w:color="auto"/>
            <w:bottom w:val="none" w:sz="0" w:space="0" w:color="auto"/>
            <w:right w:val="none" w:sz="0" w:space="0" w:color="auto"/>
          </w:divBdr>
        </w:div>
      </w:divsChild>
    </w:div>
    <w:div w:id="762799662">
      <w:bodyDiv w:val="1"/>
      <w:marLeft w:val="0"/>
      <w:marRight w:val="0"/>
      <w:marTop w:val="0"/>
      <w:marBottom w:val="0"/>
      <w:divBdr>
        <w:top w:val="none" w:sz="0" w:space="0" w:color="auto"/>
        <w:left w:val="none" w:sz="0" w:space="0" w:color="auto"/>
        <w:bottom w:val="none" w:sz="0" w:space="0" w:color="auto"/>
        <w:right w:val="none" w:sz="0" w:space="0" w:color="auto"/>
      </w:divBdr>
    </w:div>
    <w:div w:id="828791420">
      <w:bodyDiv w:val="1"/>
      <w:marLeft w:val="0"/>
      <w:marRight w:val="0"/>
      <w:marTop w:val="0"/>
      <w:marBottom w:val="0"/>
      <w:divBdr>
        <w:top w:val="none" w:sz="0" w:space="0" w:color="auto"/>
        <w:left w:val="none" w:sz="0" w:space="0" w:color="auto"/>
        <w:bottom w:val="none" w:sz="0" w:space="0" w:color="auto"/>
        <w:right w:val="none" w:sz="0" w:space="0" w:color="auto"/>
      </w:divBdr>
      <w:divsChild>
        <w:div w:id="151219419">
          <w:marLeft w:val="360"/>
          <w:marRight w:val="0"/>
          <w:marTop w:val="200"/>
          <w:marBottom w:val="0"/>
          <w:divBdr>
            <w:top w:val="none" w:sz="0" w:space="0" w:color="auto"/>
            <w:left w:val="none" w:sz="0" w:space="0" w:color="auto"/>
            <w:bottom w:val="none" w:sz="0" w:space="0" w:color="auto"/>
            <w:right w:val="none" w:sz="0" w:space="0" w:color="auto"/>
          </w:divBdr>
        </w:div>
        <w:div w:id="620497632">
          <w:marLeft w:val="360"/>
          <w:marRight w:val="0"/>
          <w:marTop w:val="200"/>
          <w:marBottom w:val="0"/>
          <w:divBdr>
            <w:top w:val="none" w:sz="0" w:space="0" w:color="auto"/>
            <w:left w:val="none" w:sz="0" w:space="0" w:color="auto"/>
            <w:bottom w:val="none" w:sz="0" w:space="0" w:color="auto"/>
            <w:right w:val="none" w:sz="0" w:space="0" w:color="auto"/>
          </w:divBdr>
        </w:div>
        <w:div w:id="70737282">
          <w:marLeft w:val="360"/>
          <w:marRight w:val="0"/>
          <w:marTop w:val="200"/>
          <w:marBottom w:val="0"/>
          <w:divBdr>
            <w:top w:val="none" w:sz="0" w:space="0" w:color="auto"/>
            <w:left w:val="none" w:sz="0" w:space="0" w:color="auto"/>
            <w:bottom w:val="none" w:sz="0" w:space="0" w:color="auto"/>
            <w:right w:val="none" w:sz="0" w:space="0" w:color="auto"/>
          </w:divBdr>
        </w:div>
        <w:div w:id="133571594">
          <w:marLeft w:val="360"/>
          <w:marRight w:val="0"/>
          <w:marTop w:val="200"/>
          <w:marBottom w:val="0"/>
          <w:divBdr>
            <w:top w:val="none" w:sz="0" w:space="0" w:color="auto"/>
            <w:left w:val="none" w:sz="0" w:space="0" w:color="auto"/>
            <w:bottom w:val="none" w:sz="0" w:space="0" w:color="auto"/>
            <w:right w:val="none" w:sz="0" w:space="0" w:color="auto"/>
          </w:divBdr>
        </w:div>
      </w:divsChild>
    </w:div>
    <w:div w:id="887496441">
      <w:bodyDiv w:val="1"/>
      <w:marLeft w:val="0"/>
      <w:marRight w:val="0"/>
      <w:marTop w:val="0"/>
      <w:marBottom w:val="0"/>
      <w:divBdr>
        <w:top w:val="none" w:sz="0" w:space="0" w:color="auto"/>
        <w:left w:val="none" w:sz="0" w:space="0" w:color="auto"/>
        <w:bottom w:val="none" w:sz="0" w:space="0" w:color="auto"/>
        <w:right w:val="none" w:sz="0" w:space="0" w:color="auto"/>
      </w:divBdr>
      <w:divsChild>
        <w:div w:id="377969523">
          <w:marLeft w:val="360"/>
          <w:marRight w:val="0"/>
          <w:marTop w:val="200"/>
          <w:marBottom w:val="0"/>
          <w:divBdr>
            <w:top w:val="none" w:sz="0" w:space="0" w:color="auto"/>
            <w:left w:val="none" w:sz="0" w:space="0" w:color="auto"/>
            <w:bottom w:val="none" w:sz="0" w:space="0" w:color="auto"/>
            <w:right w:val="none" w:sz="0" w:space="0" w:color="auto"/>
          </w:divBdr>
        </w:div>
        <w:div w:id="1863282513">
          <w:marLeft w:val="360"/>
          <w:marRight w:val="0"/>
          <w:marTop w:val="200"/>
          <w:marBottom w:val="0"/>
          <w:divBdr>
            <w:top w:val="none" w:sz="0" w:space="0" w:color="auto"/>
            <w:left w:val="none" w:sz="0" w:space="0" w:color="auto"/>
            <w:bottom w:val="none" w:sz="0" w:space="0" w:color="auto"/>
            <w:right w:val="none" w:sz="0" w:space="0" w:color="auto"/>
          </w:divBdr>
        </w:div>
        <w:div w:id="650212466">
          <w:marLeft w:val="360"/>
          <w:marRight w:val="0"/>
          <w:marTop w:val="200"/>
          <w:marBottom w:val="0"/>
          <w:divBdr>
            <w:top w:val="none" w:sz="0" w:space="0" w:color="auto"/>
            <w:left w:val="none" w:sz="0" w:space="0" w:color="auto"/>
            <w:bottom w:val="none" w:sz="0" w:space="0" w:color="auto"/>
            <w:right w:val="none" w:sz="0" w:space="0" w:color="auto"/>
          </w:divBdr>
        </w:div>
        <w:div w:id="1621182712">
          <w:marLeft w:val="360"/>
          <w:marRight w:val="0"/>
          <w:marTop w:val="200"/>
          <w:marBottom w:val="0"/>
          <w:divBdr>
            <w:top w:val="none" w:sz="0" w:space="0" w:color="auto"/>
            <w:left w:val="none" w:sz="0" w:space="0" w:color="auto"/>
            <w:bottom w:val="none" w:sz="0" w:space="0" w:color="auto"/>
            <w:right w:val="none" w:sz="0" w:space="0" w:color="auto"/>
          </w:divBdr>
        </w:div>
        <w:div w:id="816917126">
          <w:marLeft w:val="360"/>
          <w:marRight w:val="0"/>
          <w:marTop w:val="200"/>
          <w:marBottom w:val="0"/>
          <w:divBdr>
            <w:top w:val="none" w:sz="0" w:space="0" w:color="auto"/>
            <w:left w:val="none" w:sz="0" w:space="0" w:color="auto"/>
            <w:bottom w:val="none" w:sz="0" w:space="0" w:color="auto"/>
            <w:right w:val="none" w:sz="0" w:space="0" w:color="auto"/>
          </w:divBdr>
        </w:div>
        <w:div w:id="117576347">
          <w:marLeft w:val="360"/>
          <w:marRight w:val="0"/>
          <w:marTop w:val="200"/>
          <w:marBottom w:val="0"/>
          <w:divBdr>
            <w:top w:val="none" w:sz="0" w:space="0" w:color="auto"/>
            <w:left w:val="none" w:sz="0" w:space="0" w:color="auto"/>
            <w:bottom w:val="none" w:sz="0" w:space="0" w:color="auto"/>
            <w:right w:val="none" w:sz="0" w:space="0" w:color="auto"/>
          </w:divBdr>
        </w:div>
        <w:div w:id="1392919869">
          <w:marLeft w:val="360"/>
          <w:marRight w:val="0"/>
          <w:marTop w:val="200"/>
          <w:marBottom w:val="0"/>
          <w:divBdr>
            <w:top w:val="none" w:sz="0" w:space="0" w:color="auto"/>
            <w:left w:val="none" w:sz="0" w:space="0" w:color="auto"/>
            <w:bottom w:val="none" w:sz="0" w:space="0" w:color="auto"/>
            <w:right w:val="none" w:sz="0" w:space="0" w:color="auto"/>
          </w:divBdr>
        </w:div>
        <w:div w:id="339549713">
          <w:marLeft w:val="360"/>
          <w:marRight w:val="0"/>
          <w:marTop w:val="200"/>
          <w:marBottom w:val="0"/>
          <w:divBdr>
            <w:top w:val="none" w:sz="0" w:space="0" w:color="auto"/>
            <w:left w:val="none" w:sz="0" w:space="0" w:color="auto"/>
            <w:bottom w:val="none" w:sz="0" w:space="0" w:color="auto"/>
            <w:right w:val="none" w:sz="0" w:space="0" w:color="auto"/>
          </w:divBdr>
        </w:div>
        <w:div w:id="81807246">
          <w:marLeft w:val="360"/>
          <w:marRight w:val="0"/>
          <w:marTop w:val="200"/>
          <w:marBottom w:val="0"/>
          <w:divBdr>
            <w:top w:val="none" w:sz="0" w:space="0" w:color="auto"/>
            <w:left w:val="none" w:sz="0" w:space="0" w:color="auto"/>
            <w:bottom w:val="none" w:sz="0" w:space="0" w:color="auto"/>
            <w:right w:val="none" w:sz="0" w:space="0" w:color="auto"/>
          </w:divBdr>
        </w:div>
        <w:div w:id="1202594515">
          <w:marLeft w:val="360"/>
          <w:marRight w:val="0"/>
          <w:marTop w:val="200"/>
          <w:marBottom w:val="0"/>
          <w:divBdr>
            <w:top w:val="none" w:sz="0" w:space="0" w:color="auto"/>
            <w:left w:val="none" w:sz="0" w:space="0" w:color="auto"/>
            <w:bottom w:val="none" w:sz="0" w:space="0" w:color="auto"/>
            <w:right w:val="none" w:sz="0" w:space="0" w:color="auto"/>
          </w:divBdr>
        </w:div>
        <w:div w:id="800343223">
          <w:marLeft w:val="360"/>
          <w:marRight w:val="0"/>
          <w:marTop w:val="200"/>
          <w:marBottom w:val="0"/>
          <w:divBdr>
            <w:top w:val="none" w:sz="0" w:space="0" w:color="auto"/>
            <w:left w:val="none" w:sz="0" w:space="0" w:color="auto"/>
            <w:bottom w:val="none" w:sz="0" w:space="0" w:color="auto"/>
            <w:right w:val="none" w:sz="0" w:space="0" w:color="auto"/>
          </w:divBdr>
        </w:div>
      </w:divsChild>
    </w:div>
    <w:div w:id="1000697979">
      <w:bodyDiv w:val="1"/>
      <w:marLeft w:val="0"/>
      <w:marRight w:val="0"/>
      <w:marTop w:val="0"/>
      <w:marBottom w:val="0"/>
      <w:divBdr>
        <w:top w:val="none" w:sz="0" w:space="0" w:color="auto"/>
        <w:left w:val="none" w:sz="0" w:space="0" w:color="auto"/>
        <w:bottom w:val="none" w:sz="0" w:space="0" w:color="auto"/>
        <w:right w:val="none" w:sz="0" w:space="0" w:color="auto"/>
      </w:divBdr>
      <w:divsChild>
        <w:div w:id="1314867869">
          <w:marLeft w:val="360"/>
          <w:marRight w:val="0"/>
          <w:marTop w:val="200"/>
          <w:marBottom w:val="0"/>
          <w:divBdr>
            <w:top w:val="none" w:sz="0" w:space="0" w:color="auto"/>
            <w:left w:val="none" w:sz="0" w:space="0" w:color="auto"/>
            <w:bottom w:val="none" w:sz="0" w:space="0" w:color="auto"/>
            <w:right w:val="none" w:sz="0" w:space="0" w:color="auto"/>
          </w:divBdr>
        </w:div>
        <w:div w:id="1767580254">
          <w:marLeft w:val="360"/>
          <w:marRight w:val="0"/>
          <w:marTop w:val="200"/>
          <w:marBottom w:val="0"/>
          <w:divBdr>
            <w:top w:val="none" w:sz="0" w:space="0" w:color="auto"/>
            <w:left w:val="none" w:sz="0" w:space="0" w:color="auto"/>
            <w:bottom w:val="none" w:sz="0" w:space="0" w:color="auto"/>
            <w:right w:val="none" w:sz="0" w:space="0" w:color="auto"/>
          </w:divBdr>
        </w:div>
        <w:div w:id="5132296">
          <w:marLeft w:val="360"/>
          <w:marRight w:val="0"/>
          <w:marTop w:val="200"/>
          <w:marBottom w:val="0"/>
          <w:divBdr>
            <w:top w:val="none" w:sz="0" w:space="0" w:color="auto"/>
            <w:left w:val="none" w:sz="0" w:space="0" w:color="auto"/>
            <w:bottom w:val="none" w:sz="0" w:space="0" w:color="auto"/>
            <w:right w:val="none" w:sz="0" w:space="0" w:color="auto"/>
          </w:divBdr>
        </w:div>
        <w:div w:id="1107315286">
          <w:marLeft w:val="360"/>
          <w:marRight w:val="0"/>
          <w:marTop w:val="200"/>
          <w:marBottom w:val="0"/>
          <w:divBdr>
            <w:top w:val="none" w:sz="0" w:space="0" w:color="auto"/>
            <w:left w:val="none" w:sz="0" w:space="0" w:color="auto"/>
            <w:bottom w:val="none" w:sz="0" w:space="0" w:color="auto"/>
            <w:right w:val="none" w:sz="0" w:space="0" w:color="auto"/>
          </w:divBdr>
        </w:div>
        <w:div w:id="1008289409">
          <w:marLeft w:val="360"/>
          <w:marRight w:val="0"/>
          <w:marTop w:val="200"/>
          <w:marBottom w:val="0"/>
          <w:divBdr>
            <w:top w:val="none" w:sz="0" w:space="0" w:color="auto"/>
            <w:left w:val="none" w:sz="0" w:space="0" w:color="auto"/>
            <w:bottom w:val="none" w:sz="0" w:space="0" w:color="auto"/>
            <w:right w:val="none" w:sz="0" w:space="0" w:color="auto"/>
          </w:divBdr>
        </w:div>
        <w:div w:id="921453414">
          <w:marLeft w:val="360"/>
          <w:marRight w:val="0"/>
          <w:marTop w:val="200"/>
          <w:marBottom w:val="0"/>
          <w:divBdr>
            <w:top w:val="none" w:sz="0" w:space="0" w:color="auto"/>
            <w:left w:val="none" w:sz="0" w:space="0" w:color="auto"/>
            <w:bottom w:val="none" w:sz="0" w:space="0" w:color="auto"/>
            <w:right w:val="none" w:sz="0" w:space="0" w:color="auto"/>
          </w:divBdr>
        </w:div>
        <w:div w:id="1010722842">
          <w:marLeft w:val="360"/>
          <w:marRight w:val="0"/>
          <w:marTop w:val="200"/>
          <w:marBottom w:val="0"/>
          <w:divBdr>
            <w:top w:val="none" w:sz="0" w:space="0" w:color="auto"/>
            <w:left w:val="none" w:sz="0" w:space="0" w:color="auto"/>
            <w:bottom w:val="none" w:sz="0" w:space="0" w:color="auto"/>
            <w:right w:val="none" w:sz="0" w:space="0" w:color="auto"/>
          </w:divBdr>
        </w:div>
        <w:div w:id="144011494">
          <w:marLeft w:val="360"/>
          <w:marRight w:val="0"/>
          <w:marTop w:val="200"/>
          <w:marBottom w:val="0"/>
          <w:divBdr>
            <w:top w:val="none" w:sz="0" w:space="0" w:color="auto"/>
            <w:left w:val="none" w:sz="0" w:space="0" w:color="auto"/>
            <w:bottom w:val="none" w:sz="0" w:space="0" w:color="auto"/>
            <w:right w:val="none" w:sz="0" w:space="0" w:color="auto"/>
          </w:divBdr>
        </w:div>
        <w:div w:id="283658127">
          <w:marLeft w:val="360"/>
          <w:marRight w:val="0"/>
          <w:marTop w:val="200"/>
          <w:marBottom w:val="0"/>
          <w:divBdr>
            <w:top w:val="none" w:sz="0" w:space="0" w:color="auto"/>
            <w:left w:val="none" w:sz="0" w:space="0" w:color="auto"/>
            <w:bottom w:val="none" w:sz="0" w:space="0" w:color="auto"/>
            <w:right w:val="none" w:sz="0" w:space="0" w:color="auto"/>
          </w:divBdr>
        </w:div>
        <w:div w:id="418331707">
          <w:marLeft w:val="360"/>
          <w:marRight w:val="0"/>
          <w:marTop w:val="200"/>
          <w:marBottom w:val="0"/>
          <w:divBdr>
            <w:top w:val="none" w:sz="0" w:space="0" w:color="auto"/>
            <w:left w:val="none" w:sz="0" w:space="0" w:color="auto"/>
            <w:bottom w:val="none" w:sz="0" w:space="0" w:color="auto"/>
            <w:right w:val="none" w:sz="0" w:space="0" w:color="auto"/>
          </w:divBdr>
        </w:div>
      </w:divsChild>
    </w:div>
    <w:div w:id="1444567907">
      <w:bodyDiv w:val="1"/>
      <w:marLeft w:val="0"/>
      <w:marRight w:val="0"/>
      <w:marTop w:val="0"/>
      <w:marBottom w:val="0"/>
      <w:divBdr>
        <w:top w:val="none" w:sz="0" w:space="0" w:color="auto"/>
        <w:left w:val="none" w:sz="0" w:space="0" w:color="auto"/>
        <w:bottom w:val="none" w:sz="0" w:space="0" w:color="auto"/>
        <w:right w:val="none" w:sz="0" w:space="0" w:color="auto"/>
      </w:divBdr>
      <w:divsChild>
        <w:div w:id="649291747">
          <w:marLeft w:val="360"/>
          <w:marRight w:val="0"/>
          <w:marTop w:val="200"/>
          <w:marBottom w:val="0"/>
          <w:divBdr>
            <w:top w:val="none" w:sz="0" w:space="0" w:color="auto"/>
            <w:left w:val="none" w:sz="0" w:space="0" w:color="auto"/>
            <w:bottom w:val="none" w:sz="0" w:space="0" w:color="auto"/>
            <w:right w:val="none" w:sz="0" w:space="0" w:color="auto"/>
          </w:divBdr>
        </w:div>
        <w:div w:id="63529935">
          <w:marLeft w:val="360"/>
          <w:marRight w:val="0"/>
          <w:marTop w:val="200"/>
          <w:marBottom w:val="0"/>
          <w:divBdr>
            <w:top w:val="none" w:sz="0" w:space="0" w:color="auto"/>
            <w:left w:val="none" w:sz="0" w:space="0" w:color="auto"/>
            <w:bottom w:val="none" w:sz="0" w:space="0" w:color="auto"/>
            <w:right w:val="none" w:sz="0" w:space="0" w:color="auto"/>
          </w:divBdr>
        </w:div>
        <w:div w:id="1501386537">
          <w:marLeft w:val="360"/>
          <w:marRight w:val="0"/>
          <w:marTop w:val="200"/>
          <w:marBottom w:val="0"/>
          <w:divBdr>
            <w:top w:val="none" w:sz="0" w:space="0" w:color="auto"/>
            <w:left w:val="none" w:sz="0" w:space="0" w:color="auto"/>
            <w:bottom w:val="none" w:sz="0" w:space="0" w:color="auto"/>
            <w:right w:val="none" w:sz="0" w:space="0" w:color="auto"/>
          </w:divBdr>
        </w:div>
        <w:div w:id="487594553">
          <w:marLeft w:val="360"/>
          <w:marRight w:val="0"/>
          <w:marTop w:val="200"/>
          <w:marBottom w:val="0"/>
          <w:divBdr>
            <w:top w:val="none" w:sz="0" w:space="0" w:color="auto"/>
            <w:left w:val="none" w:sz="0" w:space="0" w:color="auto"/>
            <w:bottom w:val="none" w:sz="0" w:space="0" w:color="auto"/>
            <w:right w:val="none" w:sz="0" w:space="0" w:color="auto"/>
          </w:divBdr>
        </w:div>
        <w:div w:id="2086222731">
          <w:marLeft w:val="360"/>
          <w:marRight w:val="0"/>
          <w:marTop w:val="200"/>
          <w:marBottom w:val="0"/>
          <w:divBdr>
            <w:top w:val="none" w:sz="0" w:space="0" w:color="auto"/>
            <w:left w:val="none" w:sz="0" w:space="0" w:color="auto"/>
            <w:bottom w:val="none" w:sz="0" w:space="0" w:color="auto"/>
            <w:right w:val="none" w:sz="0" w:space="0" w:color="auto"/>
          </w:divBdr>
        </w:div>
        <w:div w:id="405612806">
          <w:marLeft w:val="360"/>
          <w:marRight w:val="0"/>
          <w:marTop w:val="200"/>
          <w:marBottom w:val="0"/>
          <w:divBdr>
            <w:top w:val="none" w:sz="0" w:space="0" w:color="auto"/>
            <w:left w:val="none" w:sz="0" w:space="0" w:color="auto"/>
            <w:bottom w:val="none" w:sz="0" w:space="0" w:color="auto"/>
            <w:right w:val="none" w:sz="0" w:space="0" w:color="auto"/>
          </w:divBdr>
        </w:div>
        <w:div w:id="790056520">
          <w:marLeft w:val="360"/>
          <w:marRight w:val="0"/>
          <w:marTop w:val="200"/>
          <w:marBottom w:val="0"/>
          <w:divBdr>
            <w:top w:val="none" w:sz="0" w:space="0" w:color="auto"/>
            <w:left w:val="none" w:sz="0" w:space="0" w:color="auto"/>
            <w:bottom w:val="none" w:sz="0" w:space="0" w:color="auto"/>
            <w:right w:val="none" w:sz="0" w:space="0" w:color="auto"/>
          </w:divBdr>
        </w:div>
        <w:div w:id="185144033">
          <w:marLeft w:val="360"/>
          <w:marRight w:val="0"/>
          <w:marTop w:val="200"/>
          <w:marBottom w:val="0"/>
          <w:divBdr>
            <w:top w:val="none" w:sz="0" w:space="0" w:color="auto"/>
            <w:left w:val="none" w:sz="0" w:space="0" w:color="auto"/>
            <w:bottom w:val="none" w:sz="0" w:space="0" w:color="auto"/>
            <w:right w:val="none" w:sz="0" w:space="0" w:color="auto"/>
          </w:divBdr>
        </w:div>
        <w:div w:id="932469588">
          <w:marLeft w:val="360"/>
          <w:marRight w:val="0"/>
          <w:marTop w:val="200"/>
          <w:marBottom w:val="0"/>
          <w:divBdr>
            <w:top w:val="none" w:sz="0" w:space="0" w:color="auto"/>
            <w:left w:val="none" w:sz="0" w:space="0" w:color="auto"/>
            <w:bottom w:val="none" w:sz="0" w:space="0" w:color="auto"/>
            <w:right w:val="none" w:sz="0" w:space="0" w:color="auto"/>
          </w:divBdr>
        </w:div>
      </w:divsChild>
    </w:div>
    <w:div w:id="1771121635">
      <w:bodyDiv w:val="1"/>
      <w:marLeft w:val="0"/>
      <w:marRight w:val="0"/>
      <w:marTop w:val="0"/>
      <w:marBottom w:val="0"/>
      <w:divBdr>
        <w:top w:val="none" w:sz="0" w:space="0" w:color="auto"/>
        <w:left w:val="none" w:sz="0" w:space="0" w:color="auto"/>
        <w:bottom w:val="none" w:sz="0" w:space="0" w:color="auto"/>
        <w:right w:val="none" w:sz="0" w:space="0" w:color="auto"/>
      </w:divBdr>
      <w:divsChild>
        <w:div w:id="923956672">
          <w:marLeft w:val="360"/>
          <w:marRight w:val="0"/>
          <w:marTop w:val="200"/>
          <w:marBottom w:val="0"/>
          <w:divBdr>
            <w:top w:val="none" w:sz="0" w:space="0" w:color="auto"/>
            <w:left w:val="none" w:sz="0" w:space="0" w:color="auto"/>
            <w:bottom w:val="none" w:sz="0" w:space="0" w:color="auto"/>
            <w:right w:val="none" w:sz="0" w:space="0" w:color="auto"/>
          </w:divBdr>
        </w:div>
      </w:divsChild>
    </w:div>
    <w:div w:id="18048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3</cp:revision>
  <dcterms:created xsi:type="dcterms:W3CDTF">2021-04-20T18:25:00Z</dcterms:created>
  <dcterms:modified xsi:type="dcterms:W3CDTF">2021-04-20T18:58:00Z</dcterms:modified>
</cp:coreProperties>
</file>