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E204" w14:textId="02BD3613" w:rsidR="00B05A64" w:rsidRDefault="00000000" w:rsidP="00012912">
      <w:pPr>
        <w:spacing w:after="40"/>
        <w:jc w:val="center"/>
      </w:pPr>
      <w:r>
        <w:rPr>
          <w:rFonts w:ascii="Segoe UI" w:hAnsi="Segoe UI"/>
          <w:b/>
          <w:color w:val="1E3A8A"/>
          <w:sz w:val="52"/>
        </w:rPr>
        <w:t xml:space="preserve">AUTOMATION </w:t>
      </w:r>
      <w:r w:rsidR="00A20E7B">
        <w:rPr>
          <w:rFonts w:ascii="Segoe UI" w:hAnsi="Segoe UI"/>
          <w:b/>
          <w:color w:val="1E3A8A"/>
          <w:sz w:val="52"/>
        </w:rPr>
        <w:t xml:space="preserve">TEST </w:t>
      </w:r>
      <w:r>
        <w:rPr>
          <w:rFonts w:ascii="Segoe UI" w:hAnsi="Segoe UI"/>
          <w:b/>
          <w:color w:val="1E3A8A"/>
          <w:sz w:val="52"/>
        </w:rPr>
        <w:t>PLAN</w:t>
      </w:r>
    </w:p>
    <w:p w14:paraId="676795E8" w14:textId="06494BCB" w:rsidR="00B05A64" w:rsidRDefault="00B05A64">
      <w:pPr>
        <w:spacing w:after="4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464"/>
      </w:tblGrid>
      <w:tr w:rsidR="00B05A64" w14:paraId="35AE9D62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D90D" w14:textId="5360B947" w:rsidR="00B05A64" w:rsidRDefault="00000000">
            <w:pPr>
              <w:spacing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>Target URL</w:t>
            </w:r>
            <w:r w:rsidR="00A44687">
              <w:rPr>
                <w:rFonts w:ascii="Segoe UI" w:hAnsi="Segoe UI"/>
                <w:b/>
                <w:color w:val="334155"/>
                <w:sz w:val="19"/>
              </w:rPr>
              <w:t xml:space="preserve"> of</w:t>
            </w:r>
            <w:r w:rsidR="00012912">
              <w:rPr>
                <w:rFonts w:ascii="Segoe UI" w:hAnsi="Segoe UI"/>
                <w:b/>
                <w:color w:val="334155"/>
                <w:sz w:val="19"/>
              </w:rPr>
              <w:t xml:space="preserve"> Product Store</w:t>
            </w:r>
            <w:r w:rsidR="00A44687">
              <w:rPr>
                <w:rFonts w:ascii="Segoe UI" w:hAnsi="Segoe UI"/>
                <w:b/>
                <w:color w:val="334155"/>
                <w:sz w:val="19"/>
              </w:rPr>
              <w:t>:</w:t>
            </w:r>
            <w:r>
              <w:rPr>
                <w:rFonts w:ascii="Segoe UI" w:hAnsi="Segoe UI"/>
                <w:color w:val="334155"/>
                <w:sz w:val="19"/>
              </w:rPr>
              <w:t xml:space="preserve"> https://www.demoblaze.com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6D2F" w14:textId="77777777" w:rsidR="00B05A64" w:rsidRDefault="00000000">
            <w:pPr>
              <w:spacing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>Document Version:</w:t>
            </w:r>
            <w:r>
              <w:rPr>
                <w:rFonts w:ascii="Segoe UI" w:hAnsi="Segoe UI"/>
                <w:color w:val="334155"/>
                <w:sz w:val="19"/>
              </w:rPr>
              <w:t xml:space="preserve"> 1.0.0</w:t>
            </w:r>
          </w:p>
        </w:tc>
      </w:tr>
      <w:tr w:rsidR="00B05A64" w14:paraId="5E061655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955E" w14:textId="4CBCE5F8" w:rsidR="00B05A64" w:rsidRDefault="00000000">
            <w:pPr>
              <w:spacing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>Author:</w:t>
            </w:r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r w:rsidR="00012912">
              <w:rPr>
                <w:rFonts w:ascii="Segoe UI" w:hAnsi="Segoe UI"/>
                <w:color w:val="334155"/>
                <w:sz w:val="19"/>
              </w:rPr>
              <w:t>Basil Samouh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6E5AE" w14:textId="77777777" w:rsidR="00B05A64" w:rsidRDefault="00000000">
            <w:pPr>
              <w:spacing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>Date:</w:t>
            </w:r>
            <w:r>
              <w:rPr>
                <w:rFonts w:ascii="Segoe UI" w:hAnsi="Segoe UI"/>
                <w:color w:val="334155"/>
                <w:sz w:val="19"/>
              </w:rPr>
              <w:t xml:space="preserve"> June 2026</w:t>
            </w:r>
          </w:p>
        </w:tc>
      </w:tr>
    </w:tbl>
    <w:p w14:paraId="2A9397B7" w14:textId="77777777" w:rsidR="00B05A64" w:rsidRDefault="00B05A64">
      <w:pPr>
        <w:spacing w:after="240"/>
      </w:pPr>
    </w:p>
    <w:p w14:paraId="1E970A2D" w14:textId="363E7FAA" w:rsidR="00B05A64" w:rsidRPr="006A7E89" w:rsidRDefault="0053265D">
      <w:pPr>
        <w:keepNext/>
        <w:spacing w:before="360" w:after="120"/>
        <w:rPr>
          <w:color w:val="000000" w:themeColor="text1"/>
        </w:rPr>
      </w:pPr>
      <w:r w:rsidRPr="006A7E89">
        <w:rPr>
          <w:rFonts w:ascii="Segoe UI" w:hAnsi="Segoe UI"/>
          <w:b/>
          <w:color w:val="000000" w:themeColor="text1"/>
          <w:sz w:val="32"/>
        </w:rPr>
        <w:t>1</w:t>
      </w:r>
      <w:r w:rsidR="00000000" w:rsidRPr="006A7E89">
        <w:rPr>
          <w:rFonts w:ascii="Segoe UI" w:hAnsi="Segoe UI"/>
          <w:b/>
          <w:color w:val="000000" w:themeColor="text1"/>
          <w:sz w:val="32"/>
        </w:rPr>
        <w:t>. Introduction &amp; Strategic Objectives</w:t>
      </w:r>
    </w:p>
    <w:p w14:paraId="236E1493" w14:textId="7344C9A7" w:rsidR="00B05A64" w:rsidRDefault="00000000">
      <w:pPr>
        <w:spacing w:after="120"/>
      </w:pPr>
      <w:r>
        <w:rPr>
          <w:rFonts w:ascii="Segoe UI" w:hAnsi="Segoe UI"/>
          <w:color w:val="334155"/>
          <w:sz w:val="21"/>
        </w:rPr>
        <w:t xml:space="preserve">This document </w:t>
      </w:r>
      <w:r w:rsidR="0053265D">
        <w:rPr>
          <w:rFonts w:ascii="Segoe UI" w:hAnsi="Segoe UI"/>
          <w:color w:val="334155"/>
          <w:sz w:val="21"/>
        </w:rPr>
        <w:t>outlines</w:t>
      </w:r>
      <w:r>
        <w:rPr>
          <w:rFonts w:ascii="Segoe UI" w:hAnsi="Segoe UI"/>
          <w:color w:val="334155"/>
          <w:sz w:val="21"/>
        </w:rPr>
        <w:t xml:space="preserve"> the strategic test automation architecture </w:t>
      </w:r>
      <w:r w:rsidR="0053265D">
        <w:rPr>
          <w:rFonts w:ascii="Segoe UI" w:hAnsi="Segoe UI"/>
          <w:color w:val="334155"/>
          <w:sz w:val="21"/>
        </w:rPr>
        <w:t xml:space="preserve">on the </w:t>
      </w:r>
      <w:r w:rsidR="0053265D" w:rsidRPr="0053265D">
        <w:rPr>
          <w:rFonts w:ascii="Segoe UI" w:hAnsi="Segoe UI"/>
          <w:color w:val="334155"/>
          <w:sz w:val="21"/>
        </w:rPr>
        <w:t>demoblaze</w:t>
      </w:r>
      <w:r w:rsidR="0053265D">
        <w:rPr>
          <w:rFonts w:ascii="Segoe UI" w:hAnsi="Segoe UI"/>
          <w:color w:val="334155"/>
          <w:sz w:val="21"/>
        </w:rPr>
        <w:t xml:space="preserve"> website that simulates selling electronics products</w:t>
      </w:r>
      <w:r>
        <w:rPr>
          <w:rFonts w:ascii="Segoe UI" w:hAnsi="Segoe UI"/>
          <w:color w:val="334155"/>
          <w:sz w:val="21"/>
        </w:rPr>
        <w:t>. The objective is to establish an industry-standard, resilient, and non-flaky test suite that ensures critical customer-facing functions remain flawless across rapid development iterations.</w:t>
      </w:r>
    </w:p>
    <w:p w14:paraId="24120773" w14:textId="24620C7C" w:rsidR="00B05A64" w:rsidRPr="006A7E89" w:rsidRDefault="0053265D">
      <w:pPr>
        <w:keepNext/>
        <w:spacing w:before="360" w:after="120"/>
        <w:rPr>
          <w:color w:val="000000" w:themeColor="text1"/>
        </w:rPr>
      </w:pPr>
      <w:r w:rsidRPr="006A7E89">
        <w:rPr>
          <w:rFonts w:ascii="Segoe UI" w:hAnsi="Segoe UI"/>
          <w:b/>
          <w:color w:val="000000" w:themeColor="text1"/>
          <w:sz w:val="32"/>
        </w:rPr>
        <w:t>2</w:t>
      </w:r>
      <w:r w:rsidR="00000000" w:rsidRPr="006A7E89">
        <w:rPr>
          <w:rFonts w:ascii="Segoe UI" w:hAnsi="Segoe UI"/>
          <w:b/>
          <w:color w:val="000000" w:themeColor="text1"/>
          <w:sz w:val="32"/>
        </w:rPr>
        <w:t>. Automated Testing Scope</w:t>
      </w:r>
    </w:p>
    <w:p w14:paraId="62B498BF" w14:textId="037E096A" w:rsidR="00B05A64" w:rsidRPr="00FC3987" w:rsidRDefault="0053265D">
      <w:pPr>
        <w:keepNext/>
        <w:spacing w:before="240" w:after="80"/>
        <w:rPr>
          <w:color w:val="000000" w:themeColor="text1"/>
        </w:rPr>
      </w:pPr>
      <w:r w:rsidRPr="00FC3987">
        <w:rPr>
          <w:rFonts w:ascii="Segoe UI" w:hAnsi="Segoe UI"/>
          <w:b/>
          <w:color w:val="000000" w:themeColor="text1"/>
          <w:sz w:val="26"/>
        </w:rPr>
        <w:t>2</w:t>
      </w:r>
      <w:r w:rsidR="00000000" w:rsidRPr="00FC3987">
        <w:rPr>
          <w:rFonts w:ascii="Segoe UI" w:hAnsi="Segoe UI"/>
          <w:b/>
          <w:color w:val="000000" w:themeColor="text1"/>
          <w:sz w:val="26"/>
        </w:rPr>
        <w:t>.1 In-Scope Components</w:t>
      </w:r>
    </w:p>
    <w:p w14:paraId="4554CCA6" w14:textId="4173146F" w:rsidR="00B05A64" w:rsidRPr="00C02480" w:rsidRDefault="00C02480" w:rsidP="00C02480">
      <w:pPr>
        <w:pStyle w:val="ListBullet"/>
        <w:rPr>
          <w:rFonts w:ascii="Segoe UI" w:hAnsi="Segoe UI"/>
        </w:rPr>
      </w:pPr>
      <w:r w:rsidRPr="00C02480">
        <w:rPr>
          <w:rFonts w:ascii="Segoe UI" w:hAnsi="Segoe UI"/>
        </w:rPr>
        <w:t>User Login and Registration</w:t>
      </w:r>
      <w:r w:rsidR="00000000" w:rsidRPr="00C02480">
        <w:rPr>
          <w:rFonts w:ascii="Segoe UI" w:hAnsi="Segoe UI"/>
        </w:rPr>
        <w:t>:</w:t>
      </w:r>
      <w:r w:rsidR="006A7E89" w:rsidRPr="00C02480">
        <w:rPr>
          <w:rFonts w:ascii="Segoe UI" w:hAnsi="Segoe UI"/>
        </w:rPr>
        <w:t xml:space="preserve"> </w:t>
      </w:r>
      <w:r>
        <w:rPr>
          <w:rFonts w:ascii="Segoe UI" w:hAnsi="Segoe UI"/>
        </w:rPr>
        <w:t>Sign up</w:t>
      </w:r>
      <w:r w:rsidR="006A7E89" w:rsidRPr="00C02480">
        <w:rPr>
          <w:rFonts w:ascii="Segoe UI" w:hAnsi="Segoe UI"/>
        </w:rPr>
        <w:t>,</w:t>
      </w:r>
      <w:r>
        <w:rPr>
          <w:rFonts w:ascii="Segoe UI" w:hAnsi="Segoe UI"/>
        </w:rPr>
        <w:t xml:space="preserve"> log in with valid/invalid inputs,</w:t>
      </w:r>
      <w:r w:rsidR="00000000" w:rsidRPr="00C02480">
        <w:rPr>
          <w:rFonts w:ascii="Segoe UI" w:hAnsi="Segoe UI"/>
        </w:rPr>
        <w:t xml:space="preserve"> and</w:t>
      </w:r>
      <w:r w:rsidR="00012912" w:rsidRPr="00C02480">
        <w:rPr>
          <w:rFonts w:ascii="Segoe UI" w:hAnsi="Segoe UI"/>
        </w:rPr>
        <w:t xml:space="preserve"> </w:t>
      </w:r>
      <w:r>
        <w:rPr>
          <w:rFonts w:ascii="Segoe UI" w:hAnsi="Segoe UI"/>
        </w:rPr>
        <w:t>log out</w:t>
      </w:r>
      <w:r w:rsidR="00012912" w:rsidRPr="00C02480">
        <w:rPr>
          <w:rFonts w:ascii="Segoe UI" w:hAnsi="Segoe UI"/>
        </w:rPr>
        <w:t>.</w:t>
      </w:r>
    </w:p>
    <w:p w14:paraId="613BE068" w14:textId="569A9304" w:rsidR="00B05A64" w:rsidRDefault="00000000">
      <w:pPr>
        <w:pStyle w:val="ListBullet"/>
      </w:pPr>
      <w:r>
        <w:rPr>
          <w:rFonts w:ascii="Segoe UI" w:hAnsi="Segoe UI"/>
        </w:rPr>
        <w:t>Catalog Exploration: category switching (Phones, Laptops, Monitors), and product details layout checks.</w:t>
      </w:r>
    </w:p>
    <w:p w14:paraId="511CE965" w14:textId="77777777" w:rsidR="00B05A64" w:rsidRDefault="00000000">
      <w:pPr>
        <w:pStyle w:val="ListBullet"/>
      </w:pPr>
      <w:r>
        <w:rPr>
          <w:rFonts w:ascii="Segoe UI" w:hAnsi="Segoe UI"/>
        </w:rPr>
        <w:t>Cart Orchestration: Item addition, data synchronization in local storage/session storage, price tabulations, and transactional item removal.</w:t>
      </w:r>
    </w:p>
    <w:p w14:paraId="5D32ABF2" w14:textId="77777777" w:rsidR="00B05A64" w:rsidRDefault="00000000">
      <w:pPr>
        <w:pStyle w:val="ListBullet"/>
      </w:pPr>
      <w:r>
        <w:rPr>
          <w:rFonts w:ascii="Segoe UI" w:hAnsi="Segoe UI"/>
        </w:rPr>
        <w:t>Checkout Pipeline: Validation of modal overlay presentation, form data binding, order submission, and client-side confirmation rendering.</w:t>
      </w:r>
    </w:p>
    <w:p w14:paraId="7BFB3E19" w14:textId="78B79860" w:rsidR="00B05A64" w:rsidRPr="00FC3987" w:rsidRDefault="00A44687">
      <w:pPr>
        <w:keepNext/>
        <w:spacing w:before="240" w:after="80"/>
        <w:rPr>
          <w:color w:val="000000" w:themeColor="text1"/>
        </w:rPr>
      </w:pPr>
      <w:r w:rsidRPr="00FC3987">
        <w:rPr>
          <w:rFonts w:ascii="Segoe UI" w:hAnsi="Segoe UI"/>
          <w:b/>
          <w:color w:val="000000" w:themeColor="text1"/>
          <w:sz w:val="26"/>
        </w:rPr>
        <w:t>2</w:t>
      </w:r>
      <w:r w:rsidR="00000000" w:rsidRPr="00FC3987">
        <w:rPr>
          <w:rFonts w:ascii="Segoe UI" w:hAnsi="Segoe UI"/>
          <w:b/>
          <w:color w:val="000000" w:themeColor="text1"/>
          <w:sz w:val="26"/>
        </w:rPr>
        <w:t>.2 Out-of-Scope Components</w:t>
      </w:r>
    </w:p>
    <w:p w14:paraId="708A4774" w14:textId="77777777" w:rsidR="00B05A64" w:rsidRDefault="00000000">
      <w:pPr>
        <w:pStyle w:val="ListBullet"/>
      </w:pPr>
      <w:r>
        <w:rPr>
          <w:rFonts w:ascii="Segoe UI" w:hAnsi="Segoe UI"/>
        </w:rPr>
        <w:t>Backend database structural analysis and synchronization metrics.</w:t>
      </w:r>
    </w:p>
    <w:p w14:paraId="03E42F72" w14:textId="77777777" w:rsidR="00B05A64" w:rsidRDefault="00000000">
      <w:pPr>
        <w:pStyle w:val="ListBullet"/>
      </w:pPr>
      <w:r>
        <w:rPr>
          <w:rFonts w:ascii="Segoe UI" w:hAnsi="Segoe UI"/>
        </w:rPr>
        <w:t>Third-party real-time financial clearing houses (simulated checkouts only).</w:t>
      </w:r>
    </w:p>
    <w:p w14:paraId="63FCD718" w14:textId="3D0A71B7" w:rsidR="00B05A64" w:rsidRDefault="005523CE">
      <w:pPr>
        <w:pStyle w:val="ListBullet"/>
      </w:pPr>
      <w:r>
        <w:rPr>
          <w:rFonts w:ascii="Segoe UI" w:hAnsi="Segoe UI"/>
        </w:rPr>
        <w:t>Full-scale</w:t>
      </w:r>
      <w:r w:rsidR="00000000">
        <w:rPr>
          <w:rFonts w:ascii="Segoe UI" w:hAnsi="Segoe UI"/>
        </w:rPr>
        <w:t xml:space="preserve"> load, peak performance, and penetration tests.</w:t>
      </w:r>
    </w:p>
    <w:p w14:paraId="75D493C6" w14:textId="26F30075" w:rsidR="00B05A64" w:rsidRPr="0043734A" w:rsidRDefault="0043734A">
      <w:pPr>
        <w:keepNext/>
        <w:spacing w:before="360" w:after="120"/>
        <w:rPr>
          <w:color w:val="000000" w:themeColor="text1"/>
        </w:rPr>
      </w:pPr>
      <w:r w:rsidRPr="0043734A">
        <w:rPr>
          <w:rFonts w:ascii="Segoe UI" w:hAnsi="Segoe UI"/>
          <w:b/>
          <w:color w:val="000000" w:themeColor="text1"/>
          <w:sz w:val="32"/>
        </w:rPr>
        <w:t>3</w:t>
      </w:r>
      <w:r w:rsidR="00000000" w:rsidRPr="0043734A">
        <w:rPr>
          <w:rFonts w:ascii="Segoe UI" w:hAnsi="Segoe UI"/>
          <w:b/>
          <w:color w:val="000000" w:themeColor="text1"/>
          <w:sz w:val="32"/>
        </w:rPr>
        <w:t>. Technical Stack &amp; Framework Architecture</w:t>
      </w:r>
    </w:p>
    <w:p w14:paraId="77360DE2" w14:textId="77777777" w:rsidR="00B05A64" w:rsidRDefault="00000000">
      <w:pPr>
        <w:spacing w:after="120"/>
        <w:rPr>
          <w:rFonts w:ascii="Segoe UI" w:hAnsi="Segoe UI"/>
          <w:color w:val="334155"/>
          <w:sz w:val="21"/>
        </w:rPr>
      </w:pPr>
      <w:r>
        <w:rPr>
          <w:rFonts w:ascii="Segoe UI" w:hAnsi="Segoe UI"/>
          <w:color w:val="334155"/>
          <w:sz w:val="21"/>
        </w:rPr>
        <w:t>To ensure maximum modularity, scalability, and structural maintenance, the suite employs the Page Object Model (POM) pattern. This design strictly decouples step definitions and script controls from underlying element locators.</w:t>
      </w:r>
    </w:p>
    <w:p w14:paraId="6A74EA8F" w14:textId="77777777" w:rsidR="005523CE" w:rsidRDefault="005523CE">
      <w:pPr>
        <w:spacing w:after="120"/>
      </w:pPr>
    </w:p>
    <w:p w14:paraId="064CC800" w14:textId="06D51FB6" w:rsidR="00B05A64" w:rsidRPr="0043734A" w:rsidRDefault="0043734A">
      <w:pPr>
        <w:keepNext/>
        <w:spacing w:before="360" w:after="120"/>
        <w:rPr>
          <w:color w:val="000000" w:themeColor="text1"/>
        </w:rPr>
      </w:pPr>
      <w:r w:rsidRPr="0043734A">
        <w:rPr>
          <w:rFonts w:ascii="Segoe UI" w:hAnsi="Segoe UI"/>
          <w:b/>
          <w:color w:val="000000" w:themeColor="text1"/>
          <w:sz w:val="32"/>
        </w:rPr>
        <w:lastRenderedPageBreak/>
        <w:t>4</w:t>
      </w:r>
      <w:r w:rsidR="00000000" w:rsidRPr="0043734A">
        <w:rPr>
          <w:rFonts w:ascii="Segoe UI" w:hAnsi="Segoe UI"/>
          <w:b/>
          <w:color w:val="000000" w:themeColor="text1"/>
          <w:sz w:val="32"/>
        </w:rPr>
        <w:t>. Operational Workflow Architecture</w:t>
      </w:r>
    </w:p>
    <w:p w14:paraId="4AA15A34" w14:textId="77777777" w:rsidR="00B05A64" w:rsidRDefault="00000000">
      <w:pPr>
        <w:spacing w:after="120"/>
      </w:pPr>
      <w:r>
        <w:rPr>
          <w:rFonts w:ascii="Segoe UI" w:hAnsi="Segoe UI"/>
          <w:color w:val="334155"/>
          <w:sz w:val="21"/>
        </w:rPr>
        <w:t>The automation suite executes scripts structured natively after the two core user pathways on the web app. Below are the sequential automation execution workflows mapped linearly:</w:t>
      </w:r>
    </w:p>
    <w:p w14:paraId="2B0E4B31" w14:textId="57291415" w:rsidR="00B05A64" w:rsidRDefault="00000000">
      <w:pPr>
        <w:keepNext/>
        <w:spacing w:before="240" w:after="80"/>
      </w:pPr>
      <w:r>
        <w:rPr>
          <w:rFonts w:ascii="Segoe UI" w:hAnsi="Segoe UI"/>
          <w:b/>
          <w:color w:val="334155"/>
          <w:sz w:val="26"/>
        </w:rPr>
        <w:t>Workflow 1 Sequence: End-to-End Product Purchase</w:t>
      </w:r>
    </w:p>
    <w:p w14:paraId="5E676985" w14:textId="7DFAC003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1: </w:t>
      </w:r>
      <w:r>
        <w:rPr>
          <w:rFonts w:ascii="Segoe UI" w:hAnsi="Segoe UI"/>
          <w:color w:val="334155"/>
          <w:sz w:val="21"/>
        </w:rPr>
        <w:t>Navigate to base URL (demoblaze.com/index.html</w:t>
      </w:r>
      <w:r w:rsidR="0026059F">
        <w:rPr>
          <w:rFonts w:ascii="Segoe UI" w:hAnsi="Segoe UI"/>
          <w:color w:val="334155"/>
          <w:sz w:val="21"/>
        </w:rPr>
        <w:t>)</w:t>
      </w:r>
    </w:p>
    <w:p w14:paraId="40480189" w14:textId="5061834B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2: </w:t>
      </w:r>
      <w:r w:rsidR="0026059F">
        <w:rPr>
          <w:rFonts w:ascii="Segoe UI" w:hAnsi="Segoe UI"/>
          <w:color w:val="334155"/>
          <w:sz w:val="21"/>
        </w:rPr>
        <w:t>Go to</w:t>
      </w:r>
      <w:r>
        <w:rPr>
          <w:rFonts w:ascii="Segoe UI" w:hAnsi="Segoe UI"/>
          <w:color w:val="334155"/>
          <w:sz w:val="21"/>
        </w:rPr>
        <w:t xml:space="preserve"> </w:t>
      </w:r>
      <w:r w:rsidR="00DF1AE0">
        <w:rPr>
          <w:rFonts w:ascii="Segoe UI" w:hAnsi="Segoe UI"/>
          <w:color w:val="334155"/>
          <w:sz w:val="21"/>
        </w:rPr>
        <w:t>l</w:t>
      </w:r>
      <w:r>
        <w:rPr>
          <w:rFonts w:ascii="Segoe UI" w:hAnsi="Segoe UI"/>
          <w:color w:val="334155"/>
          <w:sz w:val="21"/>
        </w:rPr>
        <w:t xml:space="preserve">eft </w:t>
      </w:r>
      <w:r w:rsidR="00DF1AE0">
        <w:rPr>
          <w:rFonts w:ascii="Segoe UI" w:hAnsi="Segoe UI"/>
          <w:color w:val="334155"/>
          <w:sz w:val="21"/>
        </w:rPr>
        <w:t>c</w:t>
      </w:r>
      <w:r>
        <w:rPr>
          <w:rFonts w:ascii="Segoe UI" w:hAnsi="Segoe UI"/>
          <w:color w:val="334155"/>
          <w:sz w:val="21"/>
        </w:rPr>
        <w:t>ategory Filter menu</w:t>
      </w:r>
      <w:r w:rsidR="0026059F">
        <w:rPr>
          <w:rFonts w:ascii="Segoe UI" w:hAnsi="Segoe UI"/>
          <w:color w:val="334155"/>
          <w:sz w:val="21"/>
        </w:rPr>
        <w:t xml:space="preserve"> and</w:t>
      </w:r>
      <w:r>
        <w:rPr>
          <w:rFonts w:ascii="Segoe UI" w:hAnsi="Segoe UI"/>
          <w:color w:val="334155"/>
          <w:sz w:val="21"/>
        </w:rPr>
        <w:t xml:space="preserve"> </w:t>
      </w:r>
      <w:r w:rsidR="0026059F">
        <w:rPr>
          <w:rFonts w:ascii="Segoe UI" w:hAnsi="Segoe UI"/>
          <w:color w:val="334155"/>
          <w:sz w:val="21"/>
        </w:rPr>
        <w:t>c</w:t>
      </w:r>
      <w:r>
        <w:rPr>
          <w:rFonts w:ascii="Segoe UI" w:hAnsi="Segoe UI"/>
          <w:color w:val="334155"/>
          <w:sz w:val="21"/>
        </w:rPr>
        <w:t xml:space="preserve">lick </w:t>
      </w:r>
      <w:r w:rsidR="0026059F">
        <w:rPr>
          <w:rFonts w:ascii="Segoe UI" w:hAnsi="Segoe UI"/>
          <w:color w:val="334155"/>
          <w:sz w:val="21"/>
        </w:rPr>
        <w:t>“</w:t>
      </w:r>
      <w:r>
        <w:rPr>
          <w:rFonts w:ascii="Segoe UI" w:hAnsi="Segoe UI"/>
          <w:color w:val="334155"/>
          <w:sz w:val="21"/>
        </w:rPr>
        <w:t>Laptops</w:t>
      </w:r>
      <w:r w:rsidR="0026059F">
        <w:rPr>
          <w:rFonts w:ascii="Segoe UI" w:hAnsi="Segoe UI"/>
          <w:color w:val="334155"/>
          <w:sz w:val="21"/>
        </w:rPr>
        <w:t>”</w:t>
      </w:r>
      <w:r>
        <w:rPr>
          <w:rFonts w:ascii="Segoe UI" w:hAnsi="Segoe UI"/>
          <w:color w:val="334155"/>
          <w:sz w:val="21"/>
        </w:rPr>
        <w:t>.</w:t>
      </w:r>
    </w:p>
    <w:p w14:paraId="256FC607" w14:textId="218A040E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3: </w:t>
      </w:r>
      <w:r w:rsidR="00087059">
        <w:rPr>
          <w:rFonts w:ascii="Segoe UI" w:hAnsi="Segoe UI"/>
          <w:color w:val="334155"/>
          <w:sz w:val="21"/>
        </w:rPr>
        <w:t xml:space="preserve">Go to </w:t>
      </w:r>
      <w:r>
        <w:rPr>
          <w:rFonts w:ascii="Segoe UI" w:hAnsi="Segoe UI"/>
          <w:color w:val="334155"/>
          <w:sz w:val="21"/>
        </w:rPr>
        <w:t>product card</w:t>
      </w:r>
      <w:r w:rsidR="00087059">
        <w:rPr>
          <w:rFonts w:ascii="Segoe UI" w:hAnsi="Segoe UI"/>
          <w:color w:val="334155"/>
          <w:sz w:val="21"/>
        </w:rPr>
        <w:t xml:space="preserve"> and </w:t>
      </w:r>
      <w:proofErr w:type="gramStart"/>
      <w:r w:rsidR="00087059">
        <w:rPr>
          <w:rFonts w:ascii="Segoe UI" w:hAnsi="Segoe UI"/>
          <w:color w:val="334155"/>
          <w:sz w:val="21"/>
        </w:rPr>
        <w:t>c</w:t>
      </w:r>
      <w:r>
        <w:rPr>
          <w:rFonts w:ascii="Segoe UI" w:hAnsi="Segoe UI"/>
          <w:color w:val="334155"/>
          <w:sz w:val="21"/>
        </w:rPr>
        <w:t>lick</w:t>
      </w:r>
      <w:proofErr w:type="gramEnd"/>
      <w:r>
        <w:rPr>
          <w:rFonts w:ascii="Segoe UI" w:hAnsi="Segoe UI"/>
          <w:color w:val="334155"/>
          <w:sz w:val="21"/>
        </w:rPr>
        <w:t xml:space="preserve"> item 'Sony </w:t>
      </w:r>
      <w:proofErr w:type="spellStart"/>
      <w:r>
        <w:rPr>
          <w:rFonts w:ascii="Segoe UI" w:hAnsi="Segoe UI"/>
          <w:color w:val="334155"/>
          <w:sz w:val="21"/>
        </w:rPr>
        <w:t>vaio</w:t>
      </w:r>
      <w:proofErr w:type="spellEnd"/>
      <w:r>
        <w:rPr>
          <w:rFonts w:ascii="Segoe UI" w:hAnsi="Segoe UI"/>
          <w:color w:val="334155"/>
          <w:sz w:val="21"/>
        </w:rPr>
        <w:t xml:space="preserve"> </w:t>
      </w:r>
      <w:proofErr w:type="gramStart"/>
      <w:r>
        <w:rPr>
          <w:rFonts w:ascii="Segoe UI" w:hAnsi="Segoe UI"/>
          <w:color w:val="334155"/>
          <w:sz w:val="21"/>
        </w:rPr>
        <w:t>i5</w:t>
      </w:r>
      <w:proofErr w:type="gramEnd"/>
      <w:r>
        <w:rPr>
          <w:rFonts w:ascii="Segoe UI" w:hAnsi="Segoe UI"/>
          <w:color w:val="334155"/>
          <w:sz w:val="21"/>
        </w:rPr>
        <w:t>'</w:t>
      </w:r>
    </w:p>
    <w:p w14:paraId="4C0CCB8A" w14:textId="25C5E4C6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4: </w:t>
      </w:r>
      <w:r>
        <w:rPr>
          <w:rFonts w:ascii="Segoe UI" w:hAnsi="Segoe UI"/>
          <w:color w:val="334155"/>
          <w:sz w:val="21"/>
        </w:rPr>
        <w:t xml:space="preserve">Click </w:t>
      </w:r>
      <w:r w:rsidR="0026059F">
        <w:rPr>
          <w:rFonts w:ascii="Segoe UI" w:hAnsi="Segoe UI"/>
          <w:color w:val="334155"/>
          <w:sz w:val="21"/>
        </w:rPr>
        <w:t>“</w:t>
      </w:r>
      <w:r>
        <w:rPr>
          <w:rFonts w:ascii="Segoe UI" w:hAnsi="Segoe UI"/>
          <w:color w:val="334155"/>
          <w:sz w:val="21"/>
        </w:rPr>
        <w:t>Add to cart</w:t>
      </w:r>
      <w:r w:rsidR="0026059F">
        <w:rPr>
          <w:rFonts w:ascii="Segoe UI" w:hAnsi="Segoe UI"/>
          <w:color w:val="334155"/>
          <w:sz w:val="21"/>
        </w:rPr>
        <w:t>”</w:t>
      </w:r>
      <w:r>
        <w:rPr>
          <w:rFonts w:ascii="Segoe UI" w:hAnsi="Segoe UI"/>
          <w:color w:val="334155"/>
          <w:sz w:val="21"/>
        </w:rPr>
        <w:t xml:space="preserve"> button</w:t>
      </w:r>
      <w:r w:rsidR="00087059">
        <w:rPr>
          <w:rFonts w:ascii="Segoe UI" w:hAnsi="Segoe UI"/>
          <w:color w:val="334155"/>
          <w:sz w:val="21"/>
        </w:rPr>
        <w:t>.</w:t>
      </w:r>
    </w:p>
    <w:p w14:paraId="21E95489" w14:textId="3A337F91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5: </w:t>
      </w:r>
      <w:r w:rsidR="005523CE">
        <w:rPr>
          <w:rFonts w:ascii="Segoe UI" w:hAnsi="Segoe UI"/>
          <w:color w:val="334155"/>
          <w:sz w:val="21"/>
        </w:rPr>
        <w:t>Confirm alert message “</w:t>
      </w:r>
      <w:r w:rsidR="005523CE" w:rsidRPr="005523CE">
        <w:rPr>
          <w:rFonts w:ascii="Segoe UI" w:hAnsi="Segoe UI"/>
          <w:color w:val="334155"/>
          <w:sz w:val="21"/>
        </w:rPr>
        <w:t xml:space="preserve">Product </w:t>
      </w:r>
      <w:proofErr w:type="gramStart"/>
      <w:r w:rsidR="005523CE" w:rsidRPr="005523CE">
        <w:rPr>
          <w:rFonts w:ascii="Segoe UI" w:hAnsi="Segoe UI"/>
          <w:color w:val="334155"/>
          <w:sz w:val="21"/>
        </w:rPr>
        <w:t>added</w:t>
      </w:r>
      <w:proofErr w:type="gramEnd"/>
      <w:r w:rsidR="005523CE">
        <w:rPr>
          <w:rFonts w:ascii="Segoe UI" w:hAnsi="Segoe UI"/>
          <w:color w:val="334155"/>
          <w:sz w:val="21"/>
        </w:rPr>
        <w:t>”</w:t>
      </w:r>
      <w:r w:rsidR="00087059">
        <w:rPr>
          <w:rFonts w:ascii="Segoe UI" w:hAnsi="Segoe UI"/>
          <w:color w:val="334155"/>
          <w:sz w:val="21"/>
        </w:rPr>
        <w:t xml:space="preserve"> </w:t>
      </w:r>
    </w:p>
    <w:p w14:paraId="0F5CD8B9" w14:textId="7BFD29FA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6: </w:t>
      </w:r>
      <w:r w:rsidR="00087059">
        <w:rPr>
          <w:rFonts w:ascii="Segoe UI" w:hAnsi="Segoe UI"/>
          <w:color w:val="334155"/>
          <w:sz w:val="21"/>
        </w:rPr>
        <w:t xml:space="preserve">Go to cart </w:t>
      </w:r>
      <w:r w:rsidR="004B6EE3">
        <w:rPr>
          <w:rFonts w:ascii="Segoe UI" w:hAnsi="Segoe UI"/>
          <w:color w:val="334155"/>
          <w:sz w:val="21"/>
        </w:rPr>
        <w:t xml:space="preserve">and </w:t>
      </w:r>
      <w:r>
        <w:rPr>
          <w:rFonts w:ascii="Segoe UI" w:hAnsi="Segoe UI"/>
          <w:color w:val="334155"/>
          <w:sz w:val="21"/>
        </w:rPr>
        <w:t>procedural flow checkout sequence</w:t>
      </w:r>
      <w:r w:rsidR="00087059">
        <w:rPr>
          <w:rFonts w:ascii="Segoe UI" w:hAnsi="Segoe UI"/>
          <w:color w:val="334155"/>
          <w:sz w:val="21"/>
        </w:rPr>
        <w:t xml:space="preserve"> by c</w:t>
      </w:r>
      <w:r>
        <w:rPr>
          <w:rFonts w:ascii="Segoe UI" w:hAnsi="Segoe UI"/>
          <w:color w:val="334155"/>
          <w:sz w:val="21"/>
        </w:rPr>
        <w:t xml:space="preserve">lick </w:t>
      </w:r>
      <w:r w:rsidR="00E77E5A">
        <w:rPr>
          <w:rFonts w:ascii="Segoe UI" w:hAnsi="Segoe UI"/>
          <w:color w:val="334155"/>
          <w:sz w:val="21"/>
        </w:rPr>
        <w:t>“</w:t>
      </w:r>
      <w:r>
        <w:rPr>
          <w:rFonts w:ascii="Segoe UI" w:hAnsi="Segoe UI"/>
          <w:color w:val="334155"/>
          <w:sz w:val="21"/>
        </w:rPr>
        <w:t>Place Order</w:t>
      </w:r>
      <w:r w:rsidR="00E77E5A">
        <w:rPr>
          <w:rFonts w:ascii="Segoe UI" w:hAnsi="Segoe UI"/>
          <w:color w:val="334155"/>
          <w:sz w:val="21"/>
        </w:rPr>
        <w:t>”</w:t>
      </w:r>
      <w:r>
        <w:rPr>
          <w:rFonts w:ascii="Segoe UI" w:hAnsi="Segoe UI"/>
          <w:color w:val="334155"/>
          <w:sz w:val="21"/>
        </w:rPr>
        <w:t>.</w:t>
      </w:r>
    </w:p>
    <w:p w14:paraId="77F2F996" w14:textId="06D714DA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7: </w:t>
      </w:r>
      <w:r>
        <w:rPr>
          <w:rFonts w:ascii="Segoe UI" w:hAnsi="Segoe UI"/>
          <w:color w:val="334155"/>
          <w:sz w:val="21"/>
        </w:rPr>
        <w:t>Bind structural registration credentials</w:t>
      </w:r>
      <w:r w:rsidR="0026059F">
        <w:rPr>
          <w:rFonts w:ascii="Segoe UI" w:hAnsi="Segoe UI"/>
          <w:color w:val="334155"/>
          <w:sz w:val="21"/>
        </w:rPr>
        <w:t>:</w:t>
      </w:r>
      <w:r>
        <w:rPr>
          <w:rFonts w:ascii="Segoe UI" w:hAnsi="Segoe UI"/>
          <w:color w:val="334155"/>
          <w:sz w:val="21"/>
        </w:rPr>
        <w:t xml:space="preserve"> name, country, city, and card</w:t>
      </w:r>
      <w:r w:rsidR="0026059F">
        <w:rPr>
          <w:rFonts w:ascii="Segoe UI" w:hAnsi="Segoe UI"/>
          <w:color w:val="334155"/>
          <w:sz w:val="21"/>
        </w:rPr>
        <w:t>.</w:t>
      </w:r>
    </w:p>
    <w:p w14:paraId="3F5DDB2A" w14:textId="32D59015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8: </w:t>
      </w:r>
      <w:r w:rsidR="00B2397B">
        <w:rPr>
          <w:rFonts w:ascii="Segoe UI" w:hAnsi="Segoe UI"/>
          <w:color w:val="334155"/>
          <w:sz w:val="21"/>
        </w:rPr>
        <w:t>Complete the commitment</w:t>
      </w:r>
      <w:r>
        <w:rPr>
          <w:rFonts w:ascii="Segoe UI" w:hAnsi="Segoe UI"/>
          <w:color w:val="334155"/>
          <w:sz w:val="21"/>
        </w:rPr>
        <w:t xml:space="preserve"> </w:t>
      </w:r>
      <w:r w:rsidR="00E77E5A">
        <w:rPr>
          <w:rFonts w:ascii="Segoe UI" w:hAnsi="Segoe UI"/>
          <w:color w:val="334155"/>
          <w:sz w:val="21"/>
        </w:rPr>
        <w:t>by</w:t>
      </w:r>
      <w:r>
        <w:rPr>
          <w:rFonts w:ascii="Segoe UI" w:hAnsi="Segoe UI"/>
          <w:color w:val="334155"/>
          <w:sz w:val="21"/>
        </w:rPr>
        <w:t xml:space="preserve"> </w:t>
      </w:r>
      <w:r w:rsidR="00B2397B">
        <w:rPr>
          <w:rFonts w:ascii="Segoe UI" w:hAnsi="Segoe UI"/>
          <w:color w:val="334155"/>
          <w:sz w:val="21"/>
        </w:rPr>
        <w:t>clicking</w:t>
      </w:r>
      <w:r>
        <w:rPr>
          <w:rFonts w:ascii="Segoe UI" w:hAnsi="Segoe UI"/>
          <w:color w:val="334155"/>
          <w:sz w:val="21"/>
        </w:rPr>
        <w:t xml:space="preserve"> </w:t>
      </w:r>
      <w:r w:rsidR="00B2397B">
        <w:rPr>
          <w:rFonts w:ascii="Segoe UI" w:hAnsi="Segoe UI"/>
          <w:color w:val="334155"/>
          <w:sz w:val="21"/>
        </w:rPr>
        <w:t>“</w:t>
      </w:r>
      <w:proofErr w:type="gramStart"/>
      <w:r>
        <w:rPr>
          <w:rFonts w:ascii="Segoe UI" w:hAnsi="Segoe UI"/>
          <w:color w:val="334155"/>
          <w:sz w:val="21"/>
        </w:rPr>
        <w:t>Purchase</w:t>
      </w:r>
      <w:proofErr w:type="gramEnd"/>
      <w:r w:rsidR="00B2397B">
        <w:rPr>
          <w:rFonts w:ascii="Segoe UI" w:hAnsi="Segoe UI"/>
          <w:color w:val="334155"/>
          <w:sz w:val="21"/>
        </w:rPr>
        <w:t>”</w:t>
      </w:r>
    </w:p>
    <w:p w14:paraId="0EADB4D9" w14:textId="77777777" w:rsidR="00B05A64" w:rsidRDefault="00B05A64">
      <w:pPr>
        <w:spacing w:after="120"/>
      </w:pPr>
    </w:p>
    <w:p w14:paraId="38FFB376" w14:textId="4395BFC4" w:rsidR="00B05A64" w:rsidRDefault="00000000" w:rsidP="00634BC6">
      <w:pPr>
        <w:keepNext/>
        <w:spacing w:before="240" w:after="80"/>
      </w:pPr>
      <w:r>
        <w:rPr>
          <w:rFonts w:ascii="Segoe UI" w:hAnsi="Segoe UI"/>
          <w:b/>
          <w:color w:val="334155"/>
          <w:sz w:val="26"/>
        </w:rPr>
        <w:t>Workflow 2 Auth</w:t>
      </w:r>
      <w:r w:rsidR="00634BC6">
        <w:rPr>
          <w:rFonts w:ascii="Segoe UI" w:hAnsi="Segoe UI"/>
          <w:b/>
          <w:color w:val="334155"/>
          <w:sz w:val="26"/>
        </w:rPr>
        <w:t xml:space="preserve"> (</w:t>
      </w:r>
      <w:r w:rsidR="00634BC6" w:rsidRPr="00634BC6">
        <w:rPr>
          <w:rFonts w:ascii="Segoe UI" w:hAnsi="Segoe UI"/>
          <w:b/>
          <w:color w:val="334155"/>
          <w:sz w:val="26"/>
        </w:rPr>
        <w:t>Sign up</w:t>
      </w:r>
      <w:r w:rsidR="00634BC6">
        <w:rPr>
          <w:rFonts w:ascii="Segoe UI" w:hAnsi="Segoe UI"/>
          <w:b/>
          <w:color w:val="334155"/>
          <w:sz w:val="26"/>
        </w:rPr>
        <w:t xml:space="preserve"> and </w:t>
      </w:r>
      <w:proofErr w:type="gramStart"/>
      <w:r w:rsidR="00634BC6">
        <w:rPr>
          <w:rFonts w:ascii="Segoe UI" w:hAnsi="Segoe UI"/>
          <w:b/>
          <w:color w:val="334155"/>
          <w:sz w:val="26"/>
        </w:rPr>
        <w:t>Log</w:t>
      </w:r>
      <w:proofErr w:type="gramEnd"/>
      <w:r w:rsidR="00634BC6">
        <w:rPr>
          <w:rFonts w:ascii="Segoe UI" w:hAnsi="Segoe UI"/>
          <w:b/>
          <w:color w:val="334155"/>
          <w:sz w:val="26"/>
        </w:rPr>
        <w:t xml:space="preserve"> in)</w:t>
      </w:r>
    </w:p>
    <w:p w14:paraId="03B5F51E" w14:textId="46CA6162" w:rsidR="00EB6BD4" w:rsidRDefault="00000000" w:rsidP="00EB6BD4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1: </w:t>
      </w:r>
      <w:r w:rsidR="00EB6BD4">
        <w:rPr>
          <w:rFonts w:ascii="Segoe UI" w:hAnsi="Segoe UI"/>
          <w:color w:val="334155"/>
          <w:sz w:val="21"/>
        </w:rPr>
        <w:t xml:space="preserve">Navigate to base URL (demoblaze.com/index.html) </w:t>
      </w:r>
    </w:p>
    <w:p w14:paraId="1D8CCD74" w14:textId="57D1EAEF" w:rsidR="00F6746D" w:rsidRDefault="00000000" w:rsidP="00F6746D">
      <w:pPr>
        <w:spacing w:after="60"/>
        <w:rPr>
          <w:rFonts w:ascii="Segoe UI" w:hAnsi="Segoe UI"/>
          <w:color w:val="334155"/>
          <w:sz w:val="21"/>
        </w:rPr>
      </w:pPr>
      <w:r>
        <w:rPr>
          <w:rFonts w:ascii="Segoe UI" w:hAnsi="Segoe UI"/>
          <w:b/>
          <w:color w:val="1E293B"/>
          <w:sz w:val="21"/>
        </w:rPr>
        <w:t xml:space="preserve">Step 2: </w:t>
      </w:r>
      <w:r>
        <w:rPr>
          <w:rFonts w:ascii="Segoe UI" w:hAnsi="Segoe UI"/>
          <w:color w:val="334155"/>
          <w:sz w:val="21"/>
        </w:rPr>
        <w:t xml:space="preserve">Click </w:t>
      </w:r>
      <w:r w:rsidR="0043734A">
        <w:rPr>
          <w:rFonts w:ascii="Segoe UI" w:hAnsi="Segoe UI"/>
          <w:color w:val="334155"/>
          <w:sz w:val="21"/>
        </w:rPr>
        <w:t>the</w:t>
      </w:r>
      <w:r>
        <w:rPr>
          <w:rFonts w:ascii="Segoe UI" w:hAnsi="Segoe UI"/>
          <w:color w:val="334155"/>
          <w:sz w:val="21"/>
        </w:rPr>
        <w:t xml:space="preserve"> 'Sign up'</w:t>
      </w:r>
      <w:r w:rsidR="00021AE0">
        <w:rPr>
          <w:rFonts w:ascii="Segoe UI" w:hAnsi="Segoe UI"/>
          <w:color w:val="334155"/>
          <w:sz w:val="21"/>
        </w:rPr>
        <w:t xml:space="preserve"> button in </w:t>
      </w:r>
      <w:r w:rsidR="00E25F48">
        <w:rPr>
          <w:rFonts w:ascii="Segoe UI" w:hAnsi="Segoe UI"/>
          <w:color w:val="334155"/>
          <w:sz w:val="21"/>
        </w:rPr>
        <w:t xml:space="preserve">the </w:t>
      </w:r>
      <w:r w:rsidR="00021AE0">
        <w:rPr>
          <w:rFonts w:ascii="Segoe UI" w:hAnsi="Segoe UI"/>
          <w:color w:val="334155"/>
          <w:sz w:val="21"/>
        </w:rPr>
        <w:t xml:space="preserve">top bar. </w:t>
      </w:r>
    </w:p>
    <w:p w14:paraId="2364D905" w14:textId="1FCF56EC" w:rsidR="00F6746D" w:rsidRDefault="00000000" w:rsidP="00F6746D">
      <w:pPr>
        <w:spacing w:after="60"/>
        <w:rPr>
          <w:rFonts w:ascii="Segoe UI" w:hAnsi="Segoe UI"/>
          <w:color w:val="334155"/>
          <w:sz w:val="21"/>
        </w:rPr>
      </w:pPr>
      <w:r>
        <w:rPr>
          <w:rFonts w:ascii="Segoe UI" w:hAnsi="Segoe UI"/>
          <w:b/>
          <w:color w:val="1E293B"/>
          <w:sz w:val="21"/>
        </w:rPr>
        <w:t xml:space="preserve">Step 3: </w:t>
      </w:r>
      <w:r w:rsidR="00F6746D">
        <w:rPr>
          <w:rFonts w:ascii="Segoe UI" w:hAnsi="Segoe UI"/>
          <w:color w:val="334155"/>
          <w:sz w:val="21"/>
        </w:rPr>
        <w:t xml:space="preserve">Enter </w:t>
      </w:r>
      <w:r>
        <w:rPr>
          <w:rFonts w:ascii="Segoe UI" w:hAnsi="Segoe UI"/>
          <w:color w:val="334155"/>
          <w:sz w:val="21"/>
        </w:rPr>
        <w:t>User</w:t>
      </w:r>
      <w:r w:rsidR="00F6746D">
        <w:rPr>
          <w:rFonts w:ascii="Segoe UI" w:hAnsi="Segoe UI"/>
          <w:color w:val="334155"/>
          <w:sz w:val="21"/>
        </w:rPr>
        <w:t>name:</w:t>
      </w:r>
      <w:r>
        <w:rPr>
          <w:rFonts w:ascii="Segoe UI" w:hAnsi="Segoe UI"/>
          <w:color w:val="334155"/>
          <w:sz w:val="21"/>
        </w:rPr>
        <w:t xml:space="preserve"> </w:t>
      </w:r>
      <w:proofErr w:type="spellStart"/>
      <w:r>
        <w:rPr>
          <w:rFonts w:ascii="Segoe UI" w:hAnsi="Segoe UI"/>
          <w:color w:val="334155"/>
          <w:sz w:val="21"/>
        </w:rPr>
        <w:t>QA_User</w:t>
      </w:r>
      <w:proofErr w:type="spellEnd"/>
      <w:r w:rsidR="00F6746D">
        <w:rPr>
          <w:rFonts w:ascii="Segoe UI" w:hAnsi="Segoe UI"/>
          <w:color w:val="334155"/>
          <w:sz w:val="21"/>
        </w:rPr>
        <w:t xml:space="preserve">, Password: </w:t>
      </w:r>
      <w:proofErr w:type="spellStart"/>
      <w:r w:rsidR="00F6746D">
        <w:rPr>
          <w:rFonts w:ascii="Segoe UI" w:hAnsi="Segoe UI"/>
          <w:color w:val="334155"/>
          <w:sz w:val="21"/>
        </w:rPr>
        <w:t>QASolo</w:t>
      </w:r>
      <w:proofErr w:type="spellEnd"/>
      <w:r w:rsidR="00F6746D">
        <w:rPr>
          <w:rFonts w:ascii="Segoe UI" w:hAnsi="Segoe UI"/>
          <w:color w:val="334155"/>
          <w:sz w:val="21"/>
        </w:rPr>
        <w:t>.</w:t>
      </w:r>
    </w:p>
    <w:p w14:paraId="1A6AA937" w14:textId="38A86087" w:rsidR="00B05A64" w:rsidRDefault="00000000" w:rsidP="00F6746D">
      <w:pPr>
        <w:spacing w:after="60"/>
        <w:rPr>
          <w:rFonts w:ascii="Segoe UI" w:hAnsi="Segoe UI"/>
          <w:color w:val="334155"/>
          <w:sz w:val="21"/>
        </w:rPr>
      </w:pPr>
      <w:r>
        <w:rPr>
          <w:rFonts w:ascii="Segoe UI" w:hAnsi="Segoe UI"/>
          <w:b/>
          <w:color w:val="1E293B"/>
          <w:sz w:val="21"/>
        </w:rPr>
        <w:t xml:space="preserve">Step 4: </w:t>
      </w:r>
      <w:r>
        <w:rPr>
          <w:rFonts w:ascii="Segoe UI" w:hAnsi="Segoe UI"/>
          <w:color w:val="334155"/>
          <w:sz w:val="21"/>
        </w:rPr>
        <w:t>Submit registration</w:t>
      </w:r>
      <w:r w:rsidR="00F6746D">
        <w:rPr>
          <w:rFonts w:ascii="Segoe UI" w:hAnsi="Segoe UI"/>
          <w:color w:val="334155"/>
          <w:sz w:val="21"/>
        </w:rPr>
        <w:t xml:space="preserve"> by clicking “Sign up”.</w:t>
      </w:r>
    </w:p>
    <w:p w14:paraId="2D3DD2C2" w14:textId="4B2CDAD2" w:rsidR="00F6746D" w:rsidRDefault="00F6746D" w:rsidP="00F6746D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5: </w:t>
      </w:r>
      <w:r>
        <w:rPr>
          <w:rFonts w:ascii="Segoe UI" w:hAnsi="Segoe UI"/>
          <w:color w:val="334155"/>
          <w:sz w:val="21"/>
        </w:rPr>
        <w:t>Confirm alert message “</w:t>
      </w:r>
      <w:r w:rsidRPr="00F6746D">
        <w:rPr>
          <w:rFonts w:ascii="Segoe UI" w:hAnsi="Segoe UI"/>
          <w:color w:val="334155"/>
          <w:sz w:val="21"/>
        </w:rPr>
        <w:t>Sign up successful.</w:t>
      </w:r>
      <w:r>
        <w:rPr>
          <w:rFonts w:ascii="Segoe UI" w:hAnsi="Segoe UI"/>
          <w:color w:val="334155"/>
          <w:sz w:val="21"/>
        </w:rPr>
        <w:t>”</w:t>
      </w:r>
    </w:p>
    <w:p w14:paraId="08EA703C" w14:textId="24ADEB27" w:rsidR="00B05A64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5: </w:t>
      </w:r>
      <w:r>
        <w:rPr>
          <w:rFonts w:ascii="Segoe UI" w:hAnsi="Segoe UI"/>
          <w:color w:val="334155"/>
          <w:sz w:val="21"/>
        </w:rPr>
        <w:t xml:space="preserve">Click </w:t>
      </w:r>
      <w:r w:rsidR="0043734A">
        <w:rPr>
          <w:rFonts w:ascii="Segoe UI" w:hAnsi="Segoe UI"/>
          <w:color w:val="334155"/>
          <w:sz w:val="21"/>
        </w:rPr>
        <w:t>the</w:t>
      </w:r>
      <w:r w:rsidR="0043734A">
        <w:rPr>
          <w:rFonts w:ascii="Segoe UI" w:hAnsi="Segoe UI"/>
          <w:color w:val="334155"/>
          <w:sz w:val="21"/>
        </w:rPr>
        <w:t xml:space="preserve"> </w:t>
      </w:r>
      <w:r w:rsidR="0043734A">
        <w:rPr>
          <w:rFonts w:ascii="Segoe UI" w:hAnsi="Segoe UI"/>
          <w:color w:val="334155"/>
          <w:sz w:val="21"/>
        </w:rPr>
        <w:t>“</w:t>
      </w:r>
      <w:r>
        <w:rPr>
          <w:rFonts w:ascii="Segoe UI" w:hAnsi="Segoe UI"/>
          <w:color w:val="334155"/>
          <w:sz w:val="21"/>
        </w:rPr>
        <w:t>Log in</w:t>
      </w:r>
      <w:r w:rsidR="0043734A">
        <w:rPr>
          <w:rFonts w:ascii="Segoe UI" w:hAnsi="Segoe UI"/>
          <w:color w:val="334155"/>
          <w:sz w:val="21"/>
        </w:rPr>
        <w:t>”</w:t>
      </w:r>
      <w:r w:rsidR="00021AE0">
        <w:rPr>
          <w:rFonts w:ascii="Segoe UI" w:hAnsi="Segoe UI"/>
          <w:color w:val="334155"/>
          <w:sz w:val="21"/>
        </w:rPr>
        <w:t xml:space="preserve"> </w:t>
      </w:r>
      <w:r w:rsidR="00021AE0">
        <w:rPr>
          <w:rFonts w:ascii="Segoe UI" w:hAnsi="Segoe UI"/>
          <w:color w:val="334155"/>
          <w:sz w:val="21"/>
        </w:rPr>
        <w:t xml:space="preserve">button in </w:t>
      </w:r>
      <w:r w:rsidR="00E25F48">
        <w:rPr>
          <w:rFonts w:ascii="Segoe UI" w:hAnsi="Segoe UI"/>
          <w:color w:val="334155"/>
          <w:sz w:val="21"/>
        </w:rPr>
        <w:t xml:space="preserve">the </w:t>
      </w:r>
      <w:r w:rsidR="00021AE0">
        <w:rPr>
          <w:rFonts w:ascii="Segoe UI" w:hAnsi="Segoe UI"/>
          <w:color w:val="334155"/>
          <w:sz w:val="21"/>
        </w:rPr>
        <w:t xml:space="preserve">top bar. </w:t>
      </w:r>
    </w:p>
    <w:p w14:paraId="24E06BB1" w14:textId="6067EE85" w:rsidR="00B05A64" w:rsidRPr="00F6746D" w:rsidRDefault="00000000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6: </w:t>
      </w:r>
      <w:r w:rsidR="00F6746D">
        <w:rPr>
          <w:rFonts w:ascii="Segoe UI" w:hAnsi="Segoe UI"/>
          <w:color w:val="334155"/>
          <w:sz w:val="21"/>
        </w:rPr>
        <w:t>Enter Username: “</w:t>
      </w:r>
      <w:proofErr w:type="spellStart"/>
      <w:r w:rsidR="00F6746D">
        <w:rPr>
          <w:rFonts w:ascii="Segoe UI" w:hAnsi="Segoe UI"/>
          <w:color w:val="334155"/>
          <w:sz w:val="21"/>
        </w:rPr>
        <w:t>QA_User</w:t>
      </w:r>
      <w:proofErr w:type="spellEnd"/>
      <w:r w:rsidR="00F6746D">
        <w:rPr>
          <w:rFonts w:ascii="Segoe UI" w:hAnsi="Segoe UI"/>
          <w:color w:val="334155"/>
          <w:sz w:val="21"/>
        </w:rPr>
        <w:t xml:space="preserve">”, Password: </w:t>
      </w:r>
      <w:proofErr w:type="spellStart"/>
      <w:r w:rsidR="00F6746D">
        <w:rPr>
          <w:rFonts w:ascii="Segoe UI" w:hAnsi="Segoe UI"/>
          <w:color w:val="334155"/>
          <w:sz w:val="21"/>
        </w:rPr>
        <w:t>QASolo</w:t>
      </w:r>
      <w:proofErr w:type="spellEnd"/>
      <w:r w:rsidR="00F6746D">
        <w:rPr>
          <w:rFonts w:ascii="Segoe UI" w:hAnsi="Segoe UI"/>
          <w:color w:val="334155"/>
          <w:sz w:val="21"/>
        </w:rPr>
        <w:t>.</w:t>
      </w:r>
    </w:p>
    <w:p w14:paraId="27DE7E32" w14:textId="77777777" w:rsidR="00F6746D" w:rsidRDefault="00000000" w:rsidP="00F6746D">
      <w:pPr>
        <w:spacing w:after="60"/>
      </w:pPr>
      <w:r>
        <w:rPr>
          <w:rFonts w:ascii="Segoe UI" w:hAnsi="Segoe UI"/>
          <w:b/>
          <w:color w:val="1E293B"/>
          <w:sz w:val="21"/>
        </w:rPr>
        <w:t xml:space="preserve">Step 7: </w:t>
      </w:r>
      <w:r w:rsidR="00F6746D">
        <w:rPr>
          <w:rFonts w:ascii="Segoe UI" w:hAnsi="Segoe UI"/>
          <w:color w:val="334155"/>
          <w:sz w:val="21"/>
        </w:rPr>
        <w:t>Click on “Log in”</w:t>
      </w:r>
    </w:p>
    <w:p w14:paraId="43D7D6C4" w14:textId="7D822CC7" w:rsidR="00B05A64" w:rsidRPr="0043734A" w:rsidRDefault="0043734A">
      <w:pPr>
        <w:keepNext/>
        <w:spacing w:before="360" w:after="120"/>
        <w:rPr>
          <w:color w:val="000000" w:themeColor="text1"/>
        </w:rPr>
      </w:pPr>
      <w:r w:rsidRPr="0043734A">
        <w:rPr>
          <w:rFonts w:ascii="Segoe UI" w:hAnsi="Segoe UI"/>
          <w:b/>
          <w:color w:val="000000" w:themeColor="text1"/>
          <w:sz w:val="32"/>
        </w:rPr>
        <w:t>5</w:t>
      </w:r>
      <w:r w:rsidR="00000000" w:rsidRPr="0043734A">
        <w:rPr>
          <w:rFonts w:ascii="Segoe UI" w:hAnsi="Segoe UI"/>
          <w:b/>
          <w:color w:val="000000" w:themeColor="text1"/>
          <w:sz w:val="32"/>
        </w:rPr>
        <w:t>. Test Environment</w:t>
      </w:r>
    </w:p>
    <w:p w14:paraId="3F4BF0F1" w14:textId="5884ACB7" w:rsidR="00C55AD4" w:rsidRDefault="00C55AD4" w:rsidP="00C55AD4">
      <w:pPr>
        <w:pStyle w:val="ListBullet"/>
        <w:numPr>
          <w:ilvl w:val="0"/>
          <w:numId w:val="0"/>
        </w:numPr>
        <w:rPr>
          <w:rFonts w:ascii="Segoe UI" w:hAnsi="Segoe UI"/>
        </w:rPr>
      </w:pPr>
      <w:r>
        <w:rPr>
          <w:rFonts w:ascii="Segoe UI" w:hAnsi="Segoe UI"/>
        </w:rPr>
        <w:t>Machine: HP Pavilion 15 (2021)</w:t>
      </w:r>
    </w:p>
    <w:p w14:paraId="343866B5" w14:textId="7E938467" w:rsidR="00C55AD4" w:rsidRDefault="00C55AD4" w:rsidP="00C55AD4">
      <w:pPr>
        <w:pStyle w:val="ListBullet"/>
        <w:numPr>
          <w:ilvl w:val="0"/>
          <w:numId w:val="0"/>
        </w:numPr>
        <w:rPr>
          <w:rFonts w:ascii="Segoe UI" w:hAnsi="Segoe UI"/>
        </w:rPr>
      </w:pPr>
      <w:r>
        <w:rPr>
          <w:rFonts w:ascii="Segoe UI" w:hAnsi="Segoe UI"/>
        </w:rPr>
        <w:t xml:space="preserve">OS: </w:t>
      </w:r>
      <w:r w:rsidRPr="00C55AD4">
        <w:rPr>
          <w:rFonts w:ascii="Segoe UI" w:hAnsi="Segoe UI"/>
        </w:rPr>
        <w:t xml:space="preserve">Windows </w:t>
      </w:r>
      <w:r>
        <w:rPr>
          <w:rFonts w:ascii="Segoe UI" w:hAnsi="Segoe UI"/>
        </w:rPr>
        <w:t>11</w:t>
      </w:r>
    </w:p>
    <w:p w14:paraId="52A4A63E" w14:textId="53F7B804" w:rsidR="00C55AD4" w:rsidRDefault="00C55AD4" w:rsidP="00C55AD4">
      <w:pPr>
        <w:pStyle w:val="ListBullet"/>
        <w:numPr>
          <w:ilvl w:val="0"/>
          <w:numId w:val="0"/>
        </w:numPr>
        <w:rPr>
          <w:rFonts w:ascii="Segoe UI" w:hAnsi="Segoe UI"/>
        </w:rPr>
      </w:pPr>
      <w:r>
        <w:rPr>
          <w:rFonts w:ascii="Segoe UI" w:hAnsi="Segoe UI"/>
        </w:rPr>
        <w:t xml:space="preserve">Browser: </w:t>
      </w:r>
      <w:r w:rsidRPr="00C55AD4">
        <w:rPr>
          <w:rFonts w:ascii="Segoe UI" w:hAnsi="Segoe UI"/>
        </w:rPr>
        <w:t>Edge</w:t>
      </w:r>
      <w:r w:rsidR="00177C30">
        <w:rPr>
          <w:rFonts w:ascii="Segoe UI" w:hAnsi="Segoe UI"/>
        </w:rPr>
        <w:t xml:space="preserve"> (least </w:t>
      </w:r>
      <w:proofErr w:type="spellStart"/>
      <w:r w:rsidR="00177C30">
        <w:rPr>
          <w:rFonts w:ascii="Segoe UI" w:hAnsi="Segoe UI"/>
        </w:rPr>
        <w:t>ver</w:t>
      </w:r>
      <w:proofErr w:type="spellEnd"/>
      <w:r w:rsidR="00177C30">
        <w:rPr>
          <w:rFonts w:ascii="Segoe UI" w:hAnsi="Segoe UI"/>
        </w:rPr>
        <w:t>)</w:t>
      </w:r>
    </w:p>
    <w:p w14:paraId="300D15A9" w14:textId="3261ADCA" w:rsidR="00C55AD4" w:rsidRDefault="00C55AD4" w:rsidP="00C55AD4">
      <w:pPr>
        <w:pStyle w:val="ListBullet"/>
        <w:numPr>
          <w:ilvl w:val="0"/>
          <w:numId w:val="0"/>
        </w:numPr>
        <w:rPr>
          <w:rFonts w:ascii="Segoe UI" w:hAnsi="Segoe UI"/>
        </w:rPr>
      </w:pPr>
      <w:r>
        <w:rPr>
          <w:rFonts w:ascii="Segoe UI" w:hAnsi="Segoe UI"/>
        </w:rPr>
        <w:t>IDE: Eclipse</w:t>
      </w:r>
      <w:r>
        <w:rPr>
          <w:rFonts w:ascii="Segoe UI" w:hAnsi="Segoe UI"/>
        </w:rPr>
        <w:br/>
        <w:t>Framework</w:t>
      </w:r>
      <w:r w:rsidR="002A2209">
        <w:rPr>
          <w:rFonts w:ascii="Segoe UI" w:hAnsi="Segoe UI"/>
        </w:rPr>
        <w:t>s</w:t>
      </w:r>
      <w:r>
        <w:rPr>
          <w:rFonts w:ascii="Segoe UI" w:hAnsi="Segoe UI"/>
        </w:rPr>
        <w:t>: Selenium, TestNG</w:t>
      </w:r>
    </w:p>
    <w:p w14:paraId="121583C6" w14:textId="084147D8" w:rsidR="0043734A" w:rsidRDefault="00E21DC5" w:rsidP="00634BC6">
      <w:pPr>
        <w:pStyle w:val="ListBullet"/>
        <w:numPr>
          <w:ilvl w:val="0"/>
          <w:numId w:val="0"/>
        </w:numPr>
        <w:rPr>
          <w:rFonts w:ascii="Segoe UI" w:hAnsi="Segoe UI"/>
        </w:rPr>
      </w:pPr>
      <w:r>
        <w:rPr>
          <w:rFonts w:ascii="Segoe UI" w:hAnsi="Segoe UI"/>
        </w:rPr>
        <w:t>Programming Language: Java</w:t>
      </w:r>
    </w:p>
    <w:p w14:paraId="5300E7B8" w14:textId="77777777" w:rsidR="00634BC6" w:rsidRDefault="00634BC6" w:rsidP="00634BC6">
      <w:pPr>
        <w:pStyle w:val="ListBullet"/>
        <w:numPr>
          <w:ilvl w:val="0"/>
          <w:numId w:val="0"/>
        </w:numPr>
        <w:rPr>
          <w:rFonts w:ascii="Segoe UI" w:hAnsi="Segoe UI"/>
        </w:rPr>
      </w:pPr>
    </w:p>
    <w:p w14:paraId="1E55A816" w14:textId="77777777" w:rsidR="00E21DC5" w:rsidRDefault="00E21DC5" w:rsidP="00E21DC5">
      <w:pPr>
        <w:pStyle w:val="ListBullet"/>
        <w:numPr>
          <w:ilvl w:val="0"/>
          <w:numId w:val="0"/>
        </w:numPr>
        <w:rPr>
          <w:rFonts w:ascii="Segoe UI" w:hAnsi="Segoe UI"/>
          <w:b/>
          <w:color w:val="1E3A8A"/>
          <w:sz w:val="32"/>
        </w:rPr>
      </w:pPr>
    </w:p>
    <w:p w14:paraId="1EE3BE9E" w14:textId="77777777" w:rsidR="00341675" w:rsidRDefault="00341675" w:rsidP="00E21DC5">
      <w:pPr>
        <w:pStyle w:val="ListBullet"/>
        <w:numPr>
          <w:ilvl w:val="0"/>
          <w:numId w:val="0"/>
        </w:numPr>
        <w:rPr>
          <w:rFonts w:ascii="Segoe UI" w:hAnsi="Segoe UI"/>
          <w:b/>
          <w:color w:val="1E3A8A"/>
          <w:sz w:val="32"/>
        </w:rPr>
      </w:pPr>
    </w:p>
    <w:p w14:paraId="03F7CE56" w14:textId="77777777" w:rsidR="00341675" w:rsidRDefault="00341675" w:rsidP="00E21DC5">
      <w:pPr>
        <w:pStyle w:val="ListBullet"/>
        <w:numPr>
          <w:ilvl w:val="0"/>
          <w:numId w:val="0"/>
        </w:numPr>
        <w:rPr>
          <w:rFonts w:ascii="Segoe UI" w:hAnsi="Segoe UI"/>
          <w:b/>
          <w:color w:val="1E3A8A"/>
          <w:sz w:val="32"/>
        </w:rPr>
      </w:pPr>
    </w:p>
    <w:p w14:paraId="04106A03" w14:textId="6433E42C" w:rsidR="00B05A64" w:rsidRPr="00634BC6" w:rsidRDefault="00000000" w:rsidP="0043734A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 w:rsidRPr="00634BC6">
        <w:rPr>
          <w:rFonts w:ascii="Segoe UI" w:hAnsi="Segoe UI"/>
          <w:b/>
          <w:color w:val="000000" w:themeColor="text1"/>
          <w:sz w:val="32"/>
        </w:rPr>
        <w:lastRenderedPageBreak/>
        <w:t>8. Risk Assessment</w:t>
      </w:r>
    </w:p>
    <w:tbl>
      <w:tblPr>
        <w:tblStyle w:val="ListTable4-Accent1"/>
        <w:tblpPr w:leftFromText="180" w:rightFromText="180" w:vertAnchor="page" w:horzAnchor="margin" w:tblpXSpec="center" w:tblpY="2209"/>
        <w:tblW w:w="4703" w:type="dxa"/>
        <w:tblLook w:val="04A0" w:firstRow="1" w:lastRow="0" w:firstColumn="1" w:lastColumn="0" w:noHBand="0" w:noVBand="1"/>
      </w:tblPr>
      <w:tblGrid>
        <w:gridCol w:w="2992"/>
        <w:gridCol w:w="1711"/>
      </w:tblGrid>
      <w:tr w:rsidR="001B5FEC" w14:paraId="7BFFE0CA" w14:textId="77777777" w:rsidTr="001B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7E6F4390" w14:textId="77777777" w:rsidR="001B5FEC" w:rsidRPr="001B5FEC" w:rsidRDefault="001B5FEC" w:rsidP="001B5FEC">
            <w:pPr>
              <w:jc w:val="center"/>
              <w:rPr>
                <w:rFonts w:ascii="Segoe UI" w:hAnsi="Segoe UI"/>
                <w:bCs w:val="0"/>
                <w:sz w:val="19"/>
              </w:rPr>
            </w:pPr>
            <w:r w:rsidRPr="001B5FEC">
              <w:rPr>
                <w:rFonts w:ascii="Segoe UI" w:hAnsi="Segoe UI"/>
                <w:bCs w:val="0"/>
                <w:sz w:val="19"/>
              </w:rPr>
              <w:t>Identified Risk Fact</w:t>
            </w:r>
          </w:p>
        </w:tc>
        <w:tc>
          <w:tcPr>
            <w:tcW w:w="1711" w:type="dxa"/>
          </w:tcPr>
          <w:p w14:paraId="0D7FD44A" w14:textId="77777777" w:rsidR="001B5FEC" w:rsidRPr="001B5FEC" w:rsidRDefault="001B5FEC" w:rsidP="001B5F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/>
                <w:bCs w:val="0"/>
                <w:sz w:val="19"/>
              </w:rPr>
            </w:pPr>
            <w:r w:rsidRPr="001B5FEC">
              <w:rPr>
                <w:rFonts w:ascii="Segoe UI" w:hAnsi="Segoe UI"/>
                <w:bCs w:val="0"/>
                <w:sz w:val="19"/>
              </w:rPr>
              <w:t>Impact Level</w:t>
            </w:r>
          </w:p>
        </w:tc>
      </w:tr>
      <w:tr w:rsidR="001B5FEC" w14:paraId="2C8D3547" w14:textId="77777777" w:rsidTr="001B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225F9148" w14:textId="77777777" w:rsidR="001B5FEC" w:rsidRPr="001B5FEC" w:rsidRDefault="001B5FEC" w:rsidP="001B5FEC">
            <w:pPr>
              <w:rPr>
                <w:b w:val="0"/>
                <w:color w:val="000000" w:themeColor="text1"/>
              </w:rPr>
            </w:pPr>
            <w:r w:rsidRPr="001B5FEC">
              <w:rPr>
                <w:rFonts w:ascii="Segoe UI" w:hAnsi="Segoe UI"/>
                <w:b w:val="0"/>
                <w:color w:val="000000" w:themeColor="text1"/>
                <w:sz w:val="19"/>
              </w:rPr>
              <w:t>advertisements pop-ups</w:t>
            </w:r>
          </w:p>
        </w:tc>
        <w:tc>
          <w:tcPr>
            <w:tcW w:w="1711" w:type="dxa"/>
          </w:tcPr>
          <w:p w14:paraId="47554036" w14:textId="77777777" w:rsidR="001B5FEC" w:rsidRPr="001B5FEC" w:rsidRDefault="001B5FEC" w:rsidP="001B5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1B5FEC">
              <w:rPr>
                <w:rFonts w:ascii="Segoe UI" w:hAnsi="Segoe UI"/>
                <w:bCs/>
                <w:color w:val="000000" w:themeColor="text1"/>
                <w:sz w:val="19"/>
              </w:rPr>
              <w:t>High</w:t>
            </w:r>
          </w:p>
        </w:tc>
      </w:tr>
      <w:tr w:rsidR="001B5FEC" w14:paraId="6B359539" w14:textId="77777777" w:rsidTr="001B5F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4041C095" w14:textId="77777777" w:rsidR="001B5FEC" w:rsidRPr="001B5FEC" w:rsidRDefault="001B5FEC" w:rsidP="001B5FEC">
            <w:pPr>
              <w:rPr>
                <w:b w:val="0"/>
                <w:color w:val="000000" w:themeColor="text1"/>
              </w:rPr>
            </w:pPr>
            <w:r w:rsidRPr="001B5FEC">
              <w:rPr>
                <w:rFonts w:ascii="Segoe UI" w:hAnsi="Segoe UI"/>
                <w:b w:val="0"/>
                <w:color w:val="000000" w:themeColor="text1"/>
                <w:sz w:val="19"/>
              </w:rPr>
              <w:t>Items Render Lags</w:t>
            </w:r>
          </w:p>
        </w:tc>
        <w:tc>
          <w:tcPr>
            <w:tcW w:w="1711" w:type="dxa"/>
          </w:tcPr>
          <w:p w14:paraId="3585DB29" w14:textId="77777777" w:rsidR="001B5FEC" w:rsidRPr="001B5FEC" w:rsidRDefault="001B5FEC" w:rsidP="001B5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1B5FEC">
              <w:rPr>
                <w:rFonts w:ascii="Segoe UI" w:hAnsi="Segoe UI"/>
                <w:bCs/>
                <w:color w:val="000000" w:themeColor="text1"/>
                <w:sz w:val="19"/>
              </w:rPr>
              <w:t>Medium-High</w:t>
            </w:r>
          </w:p>
        </w:tc>
      </w:tr>
      <w:tr w:rsidR="001B5FEC" w14:paraId="30BCF44B" w14:textId="77777777" w:rsidTr="001B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</w:tcPr>
          <w:p w14:paraId="01AAAA0A" w14:textId="77777777" w:rsidR="001B5FEC" w:rsidRPr="001B5FEC" w:rsidRDefault="001B5FEC" w:rsidP="001B5FEC">
            <w:pPr>
              <w:rPr>
                <w:b w:val="0"/>
                <w:color w:val="000000" w:themeColor="text1"/>
              </w:rPr>
            </w:pPr>
            <w:r w:rsidRPr="001B5FEC">
              <w:rPr>
                <w:rFonts w:ascii="Segoe UI" w:hAnsi="Segoe UI"/>
                <w:b w:val="0"/>
                <w:color w:val="000000" w:themeColor="text1"/>
                <w:sz w:val="19"/>
              </w:rPr>
              <w:t>Error Sign up Account Mutex Collision</w:t>
            </w:r>
          </w:p>
        </w:tc>
        <w:tc>
          <w:tcPr>
            <w:tcW w:w="1711" w:type="dxa"/>
          </w:tcPr>
          <w:p w14:paraId="0B49FEB4" w14:textId="77777777" w:rsidR="001B5FEC" w:rsidRPr="001B5FEC" w:rsidRDefault="001B5FEC" w:rsidP="001B5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1B5FEC">
              <w:rPr>
                <w:rFonts w:ascii="Segoe UI" w:hAnsi="Segoe UI"/>
                <w:bCs/>
                <w:color w:val="000000" w:themeColor="text1"/>
                <w:sz w:val="19"/>
              </w:rPr>
              <w:t>High</w:t>
            </w:r>
          </w:p>
        </w:tc>
      </w:tr>
    </w:tbl>
    <w:p w14:paraId="08C484F9" w14:textId="77777777" w:rsidR="00DC4C76" w:rsidRDefault="00DC4C76"/>
    <w:sectPr w:rsidR="00DC4C76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A10E4"/>
    <w:multiLevelType w:val="hybridMultilevel"/>
    <w:tmpl w:val="4F2E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46596">
    <w:abstractNumId w:val="8"/>
  </w:num>
  <w:num w:numId="2" w16cid:durableId="443696630">
    <w:abstractNumId w:val="6"/>
  </w:num>
  <w:num w:numId="3" w16cid:durableId="191965781">
    <w:abstractNumId w:val="5"/>
  </w:num>
  <w:num w:numId="4" w16cid:durableId="1912616328">
    <w:abstractNumId w:val="4"/>
  </w:num>
  <w:num w:numId="5" w16cid:durableId="874196099">
    <w:abstractNumId w:val="7"/>
  </w:num>
  <w:num w:numId="6" w16cid:durableId="1495297332">
    <w:abstractNumId w:val="3"/>
  </w:num>
  <w:num w:numId="7" w16cid:durableId="751245320">
    <w:abstractNumId w:val="2"/>
  </w:num>
  <w:num w:numId="8" w16cid:durableId="695277748">
    <w:abstractNumId w:val="1"/>
  </w:num>
  <w:num w:numId="9" w16cid:durableId="263417832">
    <w:abstractNumId w:val="0"/>
  </w:num>
  <w:num w:numId="10" w16cid:durableId="239750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12"/>
    <w:rsid w:val="00021AE0"/>
    <w:rsid w:val="00034616"/>
    <w:rsid w:val="0006063C"/>
    <w:rsid w:val="00087059"/>
    <w:rsid w:val="0015074B"/>
    <w:rsid w:val="00177C30"/>
    <w:rsid w:val="001B5FEC"/>
    <w:rsid w:val="0026059F"/>
    <w:rsid w:val="00265606"/>
    <w:rsid w:val="0029639D"/>
    <w:rsid w:val="002A2209"/>
    <w:rsid w:val="00326F90"/>
    <w:rsid w:val="00341675"/>
    <w:rsid w:val="00432321"/>
    <w:rsid w:val="0043734A"/>
    <w:rsid w:val="00492283"/>
    <w:rsid w:val="004B6EE3"/>
    <w:rsid w:val="0053265D"/>
    <w:rsid w:val="005523CE"/>
    <w:rsid w:val="005E7CE0"/>
    <w:rsid w:val="00634BC6"/>
    <w:rsid w:val="006A7E89"/>
    <w:rsid w:val="00A20E7B"/>
    <w:rsid w:val="00A44687"/>
    <w:rsid w:val="00AA1D8D"/>
    <w:rsid w:val="00B05A64"/>
    <w:rsid w:val="00B2397B"/>
    <w:rsid w:val="00B47730"/>
    <w:rsid w:val="00C02480"/>
    <w:rsid w:val="00C55AD4"/>
    <w:rsid w:val="00CB0664"/>
    <w:rsid w:val="00DC4C76"/>
    <w:rsid w:val="00DF1AE0"/>
    <w:rsid w:val="00DF7469"/>
    <w:rsid w:val="00E21DC5"/>
    <w:rsid w:val="00E25F48"/>
    <w:rsid w:val="00E77E5A"/>
    <w:rsid w:val="00EB6BD4"/>
    <w:rsid w:val="00F6746D"/>
    <w:rsid w:val="00FC3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9B52F"/>
  <w14:defaultImageDpi w14:val="300"/>
  <w15:docId w15:val="{E310C99B-7AE5-4495-BCFD-D020765A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6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24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480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1B5F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6">
    <w:name w:val="Grid Table 5 Dark Accent 6"/>
    <w:basedOn w:val="TableNormal"/>
    <w:uiPriority w:val="50"/>
    <w:rsid w:val="001B5F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ListTable4-Accent1">
    <w:name w:val="List Table 4 Accent 1"/>
    <w:basedOn w:val="TableNormal"/>
    <w:uiPriority w:val="49"/>
    <w:rsid w:val="001B5F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Basil Samouh</cp:lastModifiedBy>
  <cp:revision>24</cp:revision>
  <dcterms:created xsi:type="dcterms:W3CDTF">2013-12-23T23:15:00Z</dcterms:created>
  <dcterms:modified xsi:type="dcterms:W3CDTF">2026-06-03T13:43:00Z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a475a164-7872-4558-bd45-7387385d8822</vt:lpwstr>
  </property>
</Properties>
</file>