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A2" w:rsidRPr="00D715A2" w:rsidRDefault="00D715A2" w:rsidP="00D715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D17" w:rsidRPr="00D715A2" w:rsidRDefault="00A851CD" w:rsidP="003A005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5A2">
        <w:rPr>
          <w:rFonts w:ascii="Times New Roman" w:hAnsi="Times New Roman" w:cs="Times New Roman"/>
          <w:b/>
          <w:sz w:val="28"/>
          <w:szCs w:val="28"/>
        </w:rPr>
        <w:t>Р</w:t>
      </w:r>
      <w:r w:rsidR="007578D6" w:rsidRPr="00D715A2">
        <w:rPr>
          <w:rFonts w:ascii="Times New Roman" w:hAnsi="Times New Roman" w:cs="Times New Roman"/>
          <w:b/>
          <w:sz w:val="28"/>
          <w:szCs w:val="28"/>
        </w:rPr>
        <w:t>азвитие языков, методов и технологий программирования</w:t>
      </w:r>
    </w:p>
    <w:p w:rsidR="00887EB3" w:rsidRPr="00D715A2" w:rsidRDefault="00887EB3" w:rsidP="003A005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5A2">
        <w:rPr>
          <w:rFonts w:ascii="Times New Roman" w:hAnsi="Times New Roman" w:cs="Times New Roman"/>
          <w:b/>
          <w:sz w:val="28"/>
          <w:szCs w:val="28"/>
        </w:rPr>
        <w:t>Предисловие</w:t>
      </w:r>
    </w:p>
    <w:p w:rsidR="00EB3C77" w:rsidRPr="00D715A2" w:rsidRDefault="00EB3C77" w:rsidP="003A00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Из ранее изученных курсов известно, что языки программирования делят на 5 поколений.</w:t>
      </w:r>
    </w:p>
    <w:p w:rsidR="00EB3C77" w:rsidRPr="00D715A2" w:rsidRDefault="00887EB3" w:rsidP="003A005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sz w:val="28"/>
          <w:szCs w:val="28"/>
        </w:rPr>
        <w:t xml:space="preserve">Первое поколение - </w:t>
      </w: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машинные языки, языки программирования на уровне команд процессора конкретной машины. Они не имели транслятора, а выполнялись как очередь команд. Позже сюда стали относить и языки ассемблера.</w:t>
      </w:r>
    </w:p>
    <w:p w:rsidR="00887EB3" w:rsidRPr="00D715A2" w:rsidRDefault="00887EB3" w:rsidP="003A005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Второе поколение – </w:t>
      </w:r>
      <w:proofErr w:type="gramStart"/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языки</w:t>
      </w:r>
      <w:proofErr w:type="gramEnd"/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требовавшие преобразования в машинный код транслятором или компилятором. Это такие языки как Фортран и Алгол. Программы на этих языках были аппаратно зависимыми и не были переносимыми.</w:t>
      </w:r>
    </w:p>
    <w:p w:rsidR="00887EB3" w:rsidRPr="00D715A2" w:rsidRDefault="00887EB3" w:rsidP="003A005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Третье поколение – аппаратно независимые и универсальные языки, такие как Си, Паскаль. Аппаратная независимость была достигнута благодаря интерпретатору, который в свою очередь, создан под определенную платформу.</w:t>
      </w:r>
    </w:p>
    <w:p w:rsidR="00887EB3" w:rsidRPr="00D715A2" w:rsidRDefault="00887EB3" w:rsidP="003A00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Четвертое поколение – </w:t>
      </w:r>
      <w:proofErr w:type="gramStart"/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языки</w:t>
      </w:r>
      <w:proofErr w:type="gramEnd"/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BA0952" w:rsidRPr="00D715A2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ориентированные</w:t>
      </w:r>
      <w:r w:rsidRPr="00D715A2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на специализированные области применения</w:t>
      </w:r>
      <w:r w:rsidR="00BA0952" w:rsidRPr="00D715A2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 xml:space="preserve"> и большие проекты</w:t>
      </w: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и используют не универсальные, а</w:t>
      </w:r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проблемно-ориентированные языки</w:t>
      </w:r>
      <w:r w:rsidR="00BA0952"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. Это значит появление ООП и сред разработки.</w:t>
      </w:r>
    </w:p>
    <w:p w:rsidR="00BA0952" w:rsidRPr="00D715A2" w:rsidRDefault="00BA0952" w:rsidP="003A00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Пятое поколение – системы автоматического создания программ и автоматное (визуальное) программирование без специальной подготовки.</w:t>
      </w:r>
    </w:p>
    <w:p w:rsidR="00A851CD" w:rsidRPr="00D715A2" w:rsidRDefault="00BA0952" w:rsidP="003A005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Начало</w:t>
      </w:r>
    </w:p>
    <w:p w:rsidR="00A851CD" w:rsidRPr="00D715A2" w:rsidRDefault="00A851CD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пятидесятые годы двадцатого века с появлением компьютеров на электронных лампах началось бурное развитие языков программирования. Изначально использовались низкоуровневые языки программирования. В середине 50-х годов был разработан алгоритмический </w:t>
      </w:r>
      <w:bookmarkStart w:id="0" w:name="keyword3"/>
      <w:bookmarkEnd w:id="0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язык программирования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" w:name="keyword4"/>
      <w:bookmarkEnd w:id="1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FORTRAN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фирмы </w:t>
      </w:r>
      <w:bookmarkStart w:id="2" w:name="keyword2"/>
      <w:bookmarkEnd w:id="2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IBM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Язык </w:t>
      </w:r>
      <w:bookmarkStart w:id="3" w:name="keyword5"/>
      <w:bookmarkEnd w:id="3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FORTRAN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FORmula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TRANslator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A7B95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4A7B95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первый</w:t>
      </w:r>
      <w:r w:rsidR="004A7B95"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4A7B95"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 высокого уровня</w:t>
      </w:r>
      <w:r w:rsidR="004A7B95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имеющий</w:t>
      </w:r>
      <w:r w:rsidR="004A7B95"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4A7B95"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транслятор</w:t>
      </w:r>
      <w:r w:rsidR="004A7B95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Он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возможность записи алгоритма вычислений с использованием условных операторов и операторов ввода/вывода, это стало точкой отсчета эры алгоритмических языков программирования.</w:t>
      </w:r>
    </w:p>
    <w:p w:rsidR="00A851CD" w:rsidRPr="00D715A2" w:rsidRDefault="00A851CD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языку </w:t>
      </w:r>
      <w:bookmarkStart w:id="4" w:name="keyword6"/>
      <w:bookmarkEnd w:id="4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FORTRAN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предъявлялись требования </w:t>
      </w:r>
      <w:proofErr w:type="spellStart"/>
      <w:proofErr w:type="gram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gram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оздания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высокоэффективного кода. Поэтому многие конструкции языка первоначально разрабатывались с учетом архитектуры </w:t>
      </w:r>
      <w:bookmarkStart w:id="5" w:name="keyword7"/>
      <w:bookmarkEnd w:id="5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IBM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407. Успех разработки этого языка привел к тому, что производители других вычислительных систем стали создавать свои версии трансляторов. Для этого языка были разработаны первые стандарты.</w:t>
      </w:r>
    </w:p>
    <w:p w:rsidR="00A851CD" w:rsidRPr="00D715A2" w:rsidRDefault="00A851CD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 </w:t>
      </w:r>
      <w:bookmarkStart w:id="6" w:name="keyword10"/>
      <w:bookmarkEnd w:id="6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альтернатива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языку </w:t>
      </w:r>
      <w:bookmarkStart w:id="7" w:name="keyword11"/>
      <w:bookmarkEnd w:id="7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FORTRAN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первоначально ориентированному на архитектуру </w:t>
      </w:r>
      <w:bookmarkStart w:id="8" w:name="keyword12"/>
      <w:bookmarkEnd w:id="8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IBM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конце 50-х годов был разработан язык </w:t>
      </w:r>
      <w:bookmarkStart w:id="9" w:name="keyword13"/>
      <w:bookmarkEnd w:id="9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ALGOL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bookmarkStart w:id="10" w:name="keyword14"/>
      <w:bookmarkEnd w:id="10"/>
      <w:proofErr w:type="spellStart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ALGOrithmic</w:t>
      </w:r>
      <w:proofErr w:type="spellEnd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Language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Основной целью, преследуемой разработчиками этого языка, была независимость от конкретной архитектуры 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вычислительной системы. Кроме того, создатели языка </w:t>
      </w:r>
      <w:bookmarkStart w:id="11" w:name="keyword15"/>
      <w:bookmarkEnd w:id="11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ALGOL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стремились разработать язык, удобный для описания алгоритмов и применяющий систему обозначений, близкую к той, что </w:t>
      </w:r>
      <w:proofErr w:type="gram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принята</w:t>
      </w:r>
      <w:proofErr w:type="gram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математике.</w:t>
      </w:r>
    </w:p>
    <w:p w:rsidR="00A851CD" w:rsidRPr="00D715A2" w:rsidRDefault="00A851CD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Языки </w:t>
      </w:r>
      <w:bookmarkStart w:id="12" w:name="keyword16"/>
      <w:bookmarkEnd w:id="12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FORTRAN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bookmarkStart w:id="13" w:name="keyword17"/>
      <w:bookmarkEnd w:id="13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ALGOL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были первыми языками, ориентированными на </w:t>
      </w:r>
      <w:bookmarkStart w:id="14" w:name="keyword18"/>
      <w:bookmarkEnd w:id="14"/>
      <w:r w:rsidRPr="00D715A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программирование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вычислений.</w:t>
      </w:r>
    </w:p>
    <w:p w:rsidR="004A7B95" w:rsidRPr="00D715A2" w:rsidRDefault="004A7B95" w:rsidP="003A00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Немного о древностях в нынешнее время</w:t>
      </w:r>
    </w:p>
    <w:p w:rsidR="004A7B95" w:rsidRPr="00D715A2" w:rsidRDefault="004A7B95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Фортран исторически использовался в инженерных или научных расчетах, а потому со временем обрастал множеством готовых библиотек и кодами программ решения той или иной задачи.</w:t>
      </w:r>
    </w:p>
    <w:p w:rsidR="004A7B95" w:rsidRPr="00D715A2" w:rsidRDefault="004A7B95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в буквальном смысле передается из поколения в поколение, да еще и хорошо документируется. Можно найти множество готовых решений уравнений математической физики, линейной алгебры (здесь следует отметить удачную реализацию работы с матрицами), интегральных и дифференциальных уравнений и многого-многого другого. Наверное, тяжело найти задачу из области физмат наук, для которой не был бы реализован алгоритм на языке Фортран. А если учесть отличную оптимизацию интеловских компиляторов под интеловские же процессоры, поддержку параллельных вычислений на высокопроизводительных кластерах, то становится понятно, почему в научной среде этот язык занимает заслуженное первое место.</w:t>
      </w:r>
    </w:p>
    <w:p w:rsidR="000C25F1" w:rsidRPr="00D715A2" w:rsidRDefault="004A7B95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Большинство серьезных моделей, по крайней мере, из области физики атмосферы, написаны именно на Фортране. </w:t>
      </w:r>
      <w:r w:rsidR="00791623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прогноз погоды, которым каждый интересуется время от времени, получается в ходе расчетов моделей, написанных на этом языке. Более того, язык не находится в стагнации, а постоянно совершенствуется. Так, после стандартов 77 и 90, появились новые редакции 95, 2003, 2008, поддержка которых внедрена в актуальные компиляторы. Последние версии Фортрана несколько освежили старый проверенный временем язык,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превнеся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поддержку современного стиля, добавив объектно-ориентированное программирование, отсутствие которого было чуть ли не самым главным козырем противников этого языка.</w:t>
      </w:r>
      <w:r w:rsidR="000C25F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тому же избавили его от наследия </w:t>
      </w:r>
      <w:proofErr w:type="spellStart"/>
      <w:r w:rsidR="000C25F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ассмблера</w:t>
      </w:r>
      <w:proofErr w:type="spellEnd"/>
      <w:r w:rsidR="000C25F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избытка </w:t>
      </w:r>
      <w:r w:rsidR="000C25F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GOTO</w:t>
      </w:r>
      <w:r w:rsidR="000C25F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того,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Portland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выпустила PGI CUDA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Fortran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Compiler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позволяющий</w:t>
      </w:r>
      <w:proofErr w:type="gram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проводить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высокопараллельные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расчеты на видеокартах. Таким образом, пациент более чем жив.</w:t>
      </w:r>
    </w:p>
    <w:p w:rsidR="000C25F1" w:rsidRPr="00D715A2" w:rsidRDefault="000C25F1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вот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алголу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так повезло, он стал прямым коммерческим конкурентом 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IBM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то время 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IBM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правила рынком и не дала </w:t>
      </w:r>
      <w:r w:rsidR="00E700FD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распространиться ему в США. Однако</w:t>
      </w:r>
      <w:proofErr w:type="gramStart"/>
      <w:r w:rsidR="00E700FD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="00E700FD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Европе </w:t>
      </w:r>
      <w:proofErr w:type="spellStart"/>
      <w:r w:rsidR="00E700FD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алгол</w:t>
      </w:r>
      <w:proofErr w:type="spellEnd"/>
      <w:r w:rsidR="00E700FD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00FD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быстро завоевал популярность в академической среде, повсеместно шла разработка компиляторов, многие из которых, несмотря на сложности реализации, оказались весьма успешными. Алгол распространился от Великобритании до Дальнего востока</w:t>
      </w:r>
      <w:r w:rsidR="00E700FD"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E700FD"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СССР</w:t>
      </w:r>
      <w:r w:rsidR="00E700FD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став как универсальным языком описания алгоритмов в научных публикациях, так и средством реального программирования.</w:t>
      </w:r>
    </w:p>
    <w:p w:rsidR="00E700FD" w:rsidRPr="00D715A2" w:rsidRDefault="00E700FD" w:rsidP="003A005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Даже когда язык Алгол почти перестал использоваться для программирования, он ещё долго оставался официальным языком для публикации алгоритмов.</w:t>
      </w:r>
    </w:p>
    <w:p w:rsidR="00E700FD" w:rsidRPr="00D715A2" w:rsidRDefault="00D476DD" w:rsidP="003A005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Печать специализации</w:t>
      </w:r>
    </w:p>
    <w:p w:rsidR="00B10C89" w:rsidRPr="00D715A2" w:rsidRDefault="00B10C89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hAnsi="Times New Roman" w:cs="Times New Roman"/>
          <w:b/>
          <w:sz w:val="28"/>
          <w:szCs w:val="28"/>
        </w:rPr>
        <w:tab/>
      </w:r>
      <w:r w:rsidRPr="00D715A2">
        <w:rPr>
          <w:rFonts w:ascii="Times New Roman" w:hAnsi="Times New Roman" w:cs="Times New Roman"/>
          <w:sz w:val="28"/>
          <w:szCs w:val="28"/>
        </w:rPr>
        <w:t>Когда языки программирования ста</w:t>
      </w:r>
      <w:r w:rsidR="00376FAF" w:rsidRPr="00D715A2">
        <w:rPr>
          <w:rFonts w:ascii="Times New Roman" w:hAnsi="Times New Roman" w:cs="Times New Roman"/>
          <w:sz w:val="28"/>
          <w:szCs w:val="28"/>
        </w:rPr>
        <w:t xml:space="preserve">ли жить не только для </w:t>
      </w:r>
      <w:proofErr w:type="spellStart"/>
      <w:r w:rsidR="00376FAF" w:rsidRPr="00D715A2">
        <w:rPr>
          <w:rFonts w:ascii="Times New Roman" w:hAnsi="Times New Roman" w:cs="Times New Roman"/>
          <w:sz w:val="28"/>
          <w:szCs w:val="28"/>
        </w:rPr>
        <w:t>физтеха</w:t>
      </w:r>
      <w:proofErr w:type="spellEnd"/>
      <w:r w:rsidR="00376FAF" w:rsidRPr="00D715A2">
        <w:rPr>
          <w:rFonts w:ascii="Times New Roman" w:hAnsi="Times New Roman" w:cs="Times New Roman"/>
          <w:sz w:val="28"/>
          <w:szCs w:val="28"/>
        </w:rPr>
        <w:t>, но и</w:t>
      </w:r>
      <w:r w:rsidRPr="00D715A2">
        <w:rPr>
          <w:rFonts w:ascii="Times New Roman" w:hAnsi="Times New Roman" w:cs="Times New Roman"/>
          <w:sz w:val="28"/>
          <w:szCs w:val="28"/>
        </w:rPr>
        <w:t xml:space="preserve"> для бизнеса и </w:t>
      </w:r>
      <w:r w:rsidR="00791623" w:rsidRPr="00D715A2">
        <w:rPr>
          <w:rFonts w:ascii="Times New Roman" w:hAnsi="Times New Roman" w:cs="Times New Roman"/>
          <w:sz w:val="28"/>
          <w:szCs w:val="28"/>
        </w:rPr>
        <w:t>госучреждений</w:t>
      </w:r>
      <w:r w:rsidRPr="00D715A2">
        <w:rPr>
          <w:rFonts w:ascii="Times New Roman" w:hAnsi="Times New Roman" w:cs="Times New Roman"/>
          <w:sz w:val="28"/>
          <w:szCs w:val="28"/>
        </w:rPr>
        <w:t>, начали появляться такие монстры как специализированный САПР, выполняющий одну задачу для одного завода, бизнес-приложения узкой специализации, всевозможные электронные картотеки. В этой сфере также закрепились свои языки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предназначаемые для обработки деловой информации, самым популярным языком бизнес приложений</w:t>
      </w:r>
      <w:r w:rsidR="00791623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начала 60-х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 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COBOL</w:t>
      </w:r>
      <w:r w:rsidR="00791623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90-е годы его популярность достигла пика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77DB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977DB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COBOL</w:t>
      </w:r>
      <w:r w:rsidR="00977DB1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имел прекрасные для своего времени средства для работы со </w:t>
      </w:r>
      <w:r w:rsidR="00977DB1"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структурами данных</w:t>
      </w:r>
      <w:r w:rsidR="00977DB1"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977DB1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 файлами, он стал первым языком, в котором появился тип данных «запись».</w:t>
      </w:r>
      <w:proofErr w:type="gramEnd"/>
      <w:r w:rsidR="00977DB1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vertAlign w:val="superscript"/>
        </w:rPr>
        <w:t xml:space="preserve"> </w:t>
      </w:r>
      <w:r w:rsidR="00977DB1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Это обеспечило ему долгую жизнь в бизнес-приложениях, по крайней мере, в</w:t>
      </w:r>
      <w:r w:rsidR="00977DB1"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977DB1"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США</w:t>
      </w:r>
      <w:r w:rsidR="00977DB1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B10C89" w:rsidRPr="00D715A2" w:rsidRDefault="00B10C89" w:rsidP="003A00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 </w:t>
      </w:r>
      <w:r w:rsidRPr="00D715A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eastAsia="ru-RU"/>
        </w:rPr>
        <w:t>пресс-релизе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на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веб-сайте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Micro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Focus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="00977DB1"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ну очень большая фирма, предоставляет ПО и консультации </w:t>
      </w:r>
      <w:proofErr w:type="spellStart"/>
      <w:r w:rsidR="00977DB1"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бизнес-клиентам</w:t>
      </w:r>
      <w:proofErr w:type="spellEnd"/>
      <w:r w:rsidR="00977DB1"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 обновлению унаследованных систем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),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Кевин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Брерли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gram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отвечающий</w:t>
      </w:r>
      <w:proofErr w:type="gram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 управление программными продуктами в компании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Micro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Focus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сказал:</w:t>
      </w:r>
    </w:p>
    <w:p w:rsidR="00977DB1" w:rsidRPr="00D715A2" w:rsidRDefault="00977DB1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настоящее время COBOL поддерживает 90% </w:t>
      </w:r>
      <w:proofErr w:type="spellStart"/>
      <w:proofErr w:type="gramStart"/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бизнес-систем</w:t>
      </w:r>
      <w:proofErr w:type="spellEnd"/>
      <w:proofErr w:type="gramEnd"/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используемых корпорациями из списка </w:t>
      </w:r>
      <w:proofErr w:type="spellStart"/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Fortune</w:t>
      </w:r>
      <w:proofErr w:type="spellEnd"/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и используется в 85% всех ежедневных финансовых (бизнес) транзакций. Отсюда вывод —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востребованность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программистов на языке</w:t>
      </w:r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COBOL. Без 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них,</w:t>
      </w:r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риски для бизнеса, использующего COBOL, будут повышаться</w:t>
      </w:r>
      <w:proofErr w:type="gramStart"/>
      <w:r w:rsidR="00B10C89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proofErr w:type="gramEnd"/>
    </w:p>
    <w:p w:rsidR="00791623" w:rsidRPr="00D715A2" w:rsidRDefault="00791623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</w:t>
      </w:r>
      <w:proofErr w:type="spellStart"/>
      <w:proofErr w:type="gram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бизнес-системах</w:t>
      </w:r>
      <w:proofErr w:type="spellEnd"/>
      <w:proofErr w:type="gram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сложно взять и все сразу переписать, потому приходится очень долго поддерживать старое.</w:t>
      </w:r>
      <w:r w:rsidR="00432FB5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Тут можно вспомнить болезненный переход с СУБД на </w:t>
      </w:r>
      <w:r w:rsidR="00432FB5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FoxPro</w:t>
      </w:r>
      <w:r w:rsidR="00432FB5"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3C77" w:rsidRPr="00D715A2" w:rsidRDefault="00EB3C77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Но также резонно заметить, что имеет место такой подход как создание оберток, но речь не об этом.</w:t>
      </w:r>
    </w:p>
    <w:p w:rsidR="00432FB5" w:rsidRPr="00D715A2" w:rsidRDefault="00432FB5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Венец творения</w:t>
      </w:r>
    </w:p>
    <w:p w:rsidR="00D91DB7" w:rsidRPr="00D715A2" w:rsidRDefault="00432FB5" w:rsidP="003A005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Самой заметной вехой в </w:t>
      </w:r>
      <w:proofErr w:type="spellStart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развитиии</w:t>
      </w:r>
      <w:proofErr w:type="spellEnd"/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языков программирования можно считать разработку языка 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Универсальный</w:t>
      </w:r>
      <w:r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15" w:name="keyword29"/>
      <w:bookmarkEnd w:id="15"/>
      <w:r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язык программирования</w:t>
      </w:r>
      <w:proofErr w:type="gramStart"/>
      <w:r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разработан к середине 70-х годов Денисом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Ритчи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Кеном Томпсоном. Этот язык стал популярным языком системного программирования и в свое время использовался для написания ядра операционной системы</w:t>
      </w:r>
      <w:r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16" w:name="keyword30"/>
      <w:bookmarkEnd w:id="16"/>
      <w:r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UNIX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Start w:id="17" w:name="keyword31"/>
      <w:bookmarkEnd w:id="17"/>
      <w:r w:rsidR="00D91DB7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сделало ОС переносимой на другие платформы. </w:t>
      </w:r>
    </w:p>
    <w:p w:rsidR="00432FB5" w:rsidRPr="00D715A2" w:rsidRDefault="00D91DB7" w:rsidP="003A005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</w:t>
      </w:r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1978 году</w:t>
      </w:r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Брайан </w:t>
      </w:r>
      <w:proofErr w:type="spellStart"/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Керниган</w:t>
      </w:r>
      <w:proofErr w:type="spellEnd"/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Деннис</w:t>
      </w:r>
      <w:proofErr w:type="spellEnd"/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Ритчи</w:t>
      </w:r>
      <w:proofErr w:type="spellEnd"/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опубликовали первую редакцию книги «Язык программирования Си». Эта книга</w:t>
      </w:r>
      <w:r w:rsidR="00EB3C77"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служила многие годы неформальной спецификацией языка. Вторая редакция этой книги посвящена более позднему стандарту</w:t>
      </w:r>
      <w:r w:rsidRPr="00D715A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D715A2">
        <w:rPr>
          <w:rFonts w:ascii="Times New Roman" w:hAnsi="Times New Roman" w:cs="Times New Roman"/>
          <w:sz w:val="28"/>
          <w:szCs w:val="28"/>
          <w:shd w:val="clear" w:color="auto" w:fill="FFFFFF"/>
        </w:rPr>
        <w:t>ANSI C</w:t>
      </w:r>
      <w:r w:rsidRPr="00D715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32FB5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Стандарт языка</w:t>
      </w:r>
      <w:proofErr w:type="gramStart"/>
      <w:r w:rsidR="00432FB5"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 разрабатываться рабочей группой института стандартов</w:t>
      </w:r>
      <w:r w:rsidR="00432FB5"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18" w:name="keyword32"/>
      <w:bookmarkEnd w:id="18"/>
      <w:r w:rsidR="00432FB5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ANSI</w:t>
      </w:r>
      <w:r w:rsidR="00432FB5"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1982 году. Международный</w:t>
      </w:r>
      <w:r w:rsidR="00432FB5"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19" w:name="keyword33"/>
      <w:bookmarkEnd w:id="19"/>
      <w:r w:rsidR="00432FB5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стандарт языка</w:t>
      </w:r>
      <w:proofErr w:type="gramStart"/>
      <w:r w:rsidR="00432FB5"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принят в 1990 году. Язык</w:t>
      </w:r>
      <w:proofErr w:type="gramStart"/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лег в основу разработки целого класса </w:t>
      </w:r>
      <w:proofErr w:type="spellStart"/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С-подобных</w:t>
      </w:r>
      <w:proofErr w:type="spellEnd"/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языков программирования, таких как C++, 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#,</w:t>
      </w:r>
      <w:r w:rsidR="00432FB5" w:rsidRPr="00D715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20" w:name="keyword34"/>
      <w:bookmarkEnd w:id="20"/>
      <w:proofErr w:type="spellStart"/>
      <w:r w:rsidR="00432FB5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Java</w:t>
      </w:r>
      <w:proofErr w:type="spellEnd"/>
      <w:r w:rsidR="00432FB5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PHP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, 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Objective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-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, 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Perl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, 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JavaScript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94D7A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Scala</w:t>
      </w:r>
      <w:proofErr w:type="spellEnd"/>
      <w:r w:rsidR="00294D7A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Verilog</w:t>
      </w:r>
      <w:proofErr w:type="spellEnd"/>
      <w:r w:rsidR="00294D7A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, </w:t>
      </w:r>
      <w:r w:rsidR="00432FB5" w:rsidRPr="00D715A2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да тысячи их</w:t>
      </w:r>
      <w:r w:rsidR="00432FB5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91DB7" w:rsidRPr="00D715A2" w:rsidRDefault="00D91DB7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  <w:t>После освобождения от оков платформы появился большой простор для развития архитектуры программ.</w:t>
      </w:r>
    </w:p>
    <w:p w:rsidR="00D91DB7" w:rsidRPr="00D715A2" w:rsidRDefault="00D91DB7" w:rsidP="003A005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Методы программирования</w:t>
      </w:r>
    </w:p>
    <w:p w:rsidR="007036B3" w:rsidRPr="00D715A2" w:rsidRDefault="00576BE8" w:rsidP="003A005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Методом или методикой</w:t>
      </w:r>
      <w:r w:rsidR="00DC419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(методологией)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программирования с</w:t>
      </w:r>
      <w:r w:rsidR="00DC4191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</w:t>
      </w: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едует считать совокупность способов, средств и технологий создания программ.</w:t>
      </w:r>
      <w:r w:rsidR="007036B3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D3F46" w:rsidRPr="00D715A2" w:rsidRDefault="00AD3F46" w:rsidP="003A0053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715A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Pr="00D715A2">
        <w:rPr>
          <w:rFonts w:ascii="Times New Roman" w:hAnsi="Times New Roman" w:cs="Times New Roman"/>
          <w:sz w:val="28"/>
          <w:szCs w:val="28"/>
        </w:rPr>
        <w:t>тихийное</w:t>
      </w:r>
      <w:proofErr w:type="spellEnd"/>
      <w:r w:rsidRPr="00D715A2">
        <w:rPr>
          <w:rFonts w:ascii="Times New Roman" w:hAnsi="Times New Roman" w:cs="Times New Roman"/>
          <w:sz w:val="28"/>
          <w:szCs w:val="28"/>
        </w:rPr>
        <w:t>» программирование. Пер</w:t>
      </w:r>
      <w:r w:rsidRPr="00D715A2">
        <w:rPr>
          <w:rFonts w:ascii="Times New Roman" w:hAnsi="Times New Roman" w:cs="Times New Roman"/>
          <w:sz w:val="28"/>
          <w:szCs w:val="28"/>
        </w:rPr>
        <w:softHyphen/>
        <w:t xml:space="preserve">вые программы имели простейшую структуру. Они состояли из собственно программы на машинном языке и обрабатываемых ею данных. </w:t>
      </w:r>
    </w:p>
    <w:p w:rsidR="00AD3F46" w:rsidRPr="00D715A2" w:rsidRDefault="00AD3F46" w:rsidP="003A0053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Типичная программа того време</w:t>
      </w:r>
      <w:r w:rsidRPr="00D715A2">
        <w:rPr>
          <w:rFonts w:ascii="Times New Roman" w:hAnsi="Times New Roman" w:cs="Times New Roman"/>
          <w:sz w:val="28"/>
          <w:szCs w:val="28"/>
        </w:rPr>
        <w:softHyphen/>
        <w:t>ни состояла из основной программы, области глобальных данных и набора подпрограмм (в основном библиотеч</w:t>
      </w:r>
      <w:r w:rsidRPr="00D715A2">
        <w:rPr>
          <w:rFonts w:ascii="Times New Roman" w:hAnsi="Times New Roman" w:cs="Times New Roman"/>
          <w:sz w:val="28"/>
          <w:szCs w:val="28"/>
        </w:rPr>
        <w:softHyphen/>
        <w:t>ных), выполняющих обработку всех данных или их части. Слабым местом такой архитектуры было то, что при увеличении коли</w:t>
      </w:r>
      <w:r w:rsidRPr="00D715A2">
        <w:rPr>
          <w:rFonts w:ascii="Times New Roman" w:hAnsi="Times New Roman" w:cs="Times New Roman"/>
          <w:sz w:val="28"/>
          <w:szCs w:val="28"/>
        </w:rPr>
        <w:softHyphen/>
        <w:t xml:space="preserve">чества подпрограмм возрастала вероятность искажения части глобальных данных какой-либо подпрограммой. </w:t>
      </w:r>
    </w:p>
    <w:p w:rsidR="00AD3F46" w:rsidRPr="00D715A2" w:rsidRDefault="00AD3F46" w:rsidP="003A0053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15A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715A2">
        <w:rPr>
          <w:rFonts w:ascii="Times New Roman" w:hAnsi="Times New Roman" w:cs="Times New Roman"/>
          <w:sz w:val="28"/>
          <w:szCs w:val="28"/>
        </w:rPr>
        <w:t>труктурное</w:t>
      </w:r>
      <w:proofErr w:type="spellEnd"/>
      <w:r w:rsidRPr="00D715A2">
        <w:rPr>
          <w:rFonts w:ascii="Times New Roman" w:hAnsi="Times New Roman" w:cs="Times New Roman"/>
          <w:sz w:val="28"/>
          <w:szCs w:val="28"/>
        </w:rPr>
        <w:t xml:space="preserve"> программирование.</w:t>
      </w:r>
      <w:proofErr w:type="gramEnd"/>
      <w:r w:rsidRPr="00D715A2">
        <w:rPr>
          <w:rFonts w:ascii="Times New Roman" w:hAnsi="Times New Roman" w:cs="Times New Roman"/>
          <w:sz w:val="28"/>
          <w:szCs w:val="28"/>
        </w:rPr>
        <w:t xml:space="preserve"> В основе структурного подхода лежит декомпозиция сложных си</w:t>
      </w:r>
      <w:r w:rsidRPr="00D715A2">
        <w:rPr>
          <w:rFonts w:ascii="Times New Roman" w:hAnsi="Times New Roman" w:cs="Times New Roman"/>
          <w:sz w:val="28"/>
          <w:szCs w:val="28"/>
        </w:rPr>
        <w:softHyphen/>
        <w:t xml:space="preserve">стем с целью последующей реализации в виде отдельных небольших подпрограмм. </w:t>
      </w:r>
    </w:p>
    <w:p w:rsidR="00AD3F46" w:rsidRPr="00D715A2" w:rsidRDefault="00AD3F46" w:rsidP="003A0053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Поддержка принципов структурного программирования была заложена в основу процедурных языков программирования.</w:t>
      </w:r>
    </w:p>
    <w:p w:rsidR="00AD3F46" w:rsidRPr="00D715A2" w:rsidRDefault="00AD3F46" w:rsidP="003A0053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 ООП определяется как технология создания сложного программного обес</w:t>
      </w:r>
      <w:r w:rsidRPr="00D715A2">
        <w:rPr>
          <w:rFonts w:ascii="Times New Roman" w:hAnsi="Times New Roman" w:cs="Times New Roman"/>
          <w:sz w:val="28"/>
          <w:szCs w:val="28"/>
        </w:rPr>
        <w:softHyphen/>
        <w:t>печения, основанная на представлении программы в виде совокупности объ</w:t>
      </w:r>
      <w:r w:rsidRPr="00D715A2">
        <w:rPr>
          <w:rFonts w:ascii="Times New Roman" w:hAnsi="Times New Roman" w:cs="Times New Roman"/>
          <w:sz w:val="28"/>
          <w:szCs w:val="28"/>
        </w:rPr>
        <w:softHyphen/>
        <w:t xml:space="preserve">ектов, каждый из которых является экземпляром определенного </w:t>
      </w:r>
      <w:r w:rsidR="006C04EA" w:rsidRPr="00D715A2">
        <w:rPr>
          <w:rFonts w:ascii="Times New Roman" w:hAnsi="Times New Roman" w:cs="Times New Roman"/>
          <w:sz w:val="28"/>
          <w:szCs w:val="28"/>
        </w:rPr>
        <w:t>клас</w:t>
      </w:r>
      <w:r w:rsidR="006C04EA" w:rsidRPr="00D715A2">
        <w:rPr>
          <w:rFonts w:ascii="Times New Roman" w:hAnsi="Times New Roman" w:cs="Times New Roman"/>
          <w:sz w:val="28"/>
          <w:szCs w:val="28"/>
        </w:rPr>
        <w:softHyphen/>
        <w:t>са</w:t>
      </w:r>
      <w:r w:rsidRPr="00D715A2">
        <w:rPr>
          <w:rFonts w:ascii="Times New Roman" w:hAnsi="Times New Roman" w:cs="Times New Roman"/>
          <w:sz w:val="28"/>
          <w:szCs w:val="28"/>
        </w:rPr>
        <w:t>, а классы образуют иерархию с наследованием свойств. Взаи</w:t>
      </w:r>
      <w:r w:rsidRPr="00D715A2">
        <w:rPr>
          <w:rFonts w:ascii="Times New Roman" w:hAnsi="Times New Roman" w:cs="Times New Roman"/>
          <w:sz w:val="28"/>
          <w:szCs w:val="28"/>
        </w:rPr>
        <w:softHyphen/>
        <w:t>модействие программных объектов в такой системе осуществляется путем передачи сообщений.</w:t>
      </w:r>
    </w:p>
    <w:p w:rsidR="00AD3F46" w:rsidRPr="00D715A2" w:rsidRDefault="00AD3F46" w:rsidP="003A0053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Объектный подход предлагает  способы организации про</w:t>
      </w:r>
      <w:r w:rsidRPr="00D715A2">
        <w:rPr>
          <w:rFonts w:ascii="Times New Roman" w:hAnsi="Times New Roman" w:cs="Times New Roman"/>
          <w:sz w:val="28"/>
          <w:szCs w:val="28"/>
        </w:rPr>
        <w:softHyphen/>
        <w:t>грамм, основанные на механизмах наследования, полиморфизма, компози</w:t>
      </w:r>
      <w:r w:rsidRPr="00D715A2">
        <w:rPr>
          <w:rFonts w:ascii="Times New Roman" w:hAnsi="Times New Roman" w:cs="Times New Roman"/>
          <w:sz w:val="28"/>
          <w:szCs w:val="28"/>
        </w:rPr>
        <w:softHyphen/>
        <w:t>ции, наполнения. Эти механизмы позволяют конструировать сложные объек</w:t>
      </w:r>
      <w:r w:rsidRPr="00D715A2">
        <w:rPr>
          <w:rFonts w:ascii="Times New Roman" w:hAnsi="Times New Roman" w:cs="Times New Roman"/>
          <w:sz w:val="28"/>
          <w:szCs w:val="28"/>
        </w:rPr>
        <w:softHyphen/>
        <w:t xml:space="preserve">ты из сравнительно </w:t>
      </w:r>
      <w:proofErr w:type="gramStart"/>
      <w:r w:rsidRPr="00D715A2">
        <w:rPr>
          <w:rFonts w:ascii="Times New Roman" w:hAnsi="Times New Roman" w:cs="Times New Roman"/>
          <w:sz w:val="28"/>
          <w:szCs w:val="28"/>
        </w:rPr>
        <w:t>простых</w:t>
      </w:r>
      <w:proofErr w:type="gramEnd"/>
      <w:r w:rsidR="006C04EA" w:rsidRPr="00D715A2">
        <w:rPr>
          <w:rFonts w:ascii="Times New Roman" w:hAnsi="Times New Roman" w:cs="Times New Roman"/>
          <w:sz w:val="28"/>
          <w:szCs w:val="28"/>
        </w:rPr>
        <w:t>.</w:t>
      </w:r>
    </w:p>
    <w:p w:rsidR="00AD3F46" w:rsidRPr="00D715A2" w:rsidRDefault="006C04EA" w:rsidP="003A0053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К</w:t>
      </w:r>
      <w:r w:rsidR="00AD3F46" w:rsidRPr="00D715A2">
        <w:rPr>
          <w:rFonts w:ascii="Times New Roman" w:hAnsi="Times New Roman" w:cs="Times New Roman"/>
          <w:sz w:val="28"/>
          <w:szCs w:val="28"/>
        </w:rPr>
        <w:t xml:space="preserve">омпонентный подход и </w:t>
      </w:r>
      <w:r w:rsidR="00AD3F46" w:rsidRPr="00D715A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D3F46" w:rsidRPr="00D715A2">
        <w:rPr>
          <w:rFonts w:ascii="Times New Roman" w:hAnsi="Times New Roman" w:cs="Times New Roman"/>
          <w:sz w:val="28"/>
          <w:szCs w:val="28"/>
        </w:rPr>
        <w:t>-технологии. Компонентный подход предпо</w:t>
      </w:r>
      <w:r w:rsidR="00AD3F46" w:rsidRPr="00D715A2">
        <w:rPr>
          <w:rFonts w:ascii="Times New Roman" w:hAnsi="Times New Roman" w:cs="Times New Roman"/>
          <w:sz w:val="28"/>
          <w:szCs w:val="28"/>
        </w:rPr>
        <w:softHyphen/>
        <w:t>лагает построение программного обеспечения из отдельных компонентов - физически отдельно существующих частей программного обеспечения, ко</w:t>
      </w:r>
      <w:r w:rsidR="00AD3F46" w:rsidRPr="00D715A2">
        <w:rPr>
          <w:rFonts w:ascii="Times New Roman" w:hAnsi="Times New Roman" w:cs="Times New Roman"/>
          <w:sz w:val="28"/>
          <w:szCs w:val="28"/>
        </w:rPr>
        <w:softHyphen/>
        <w:t xml:space="preserve">торые взаимодействуют между собой через стандартизованные интерфейсы. </w:t>
      </w:r>
    </w:p>
    <w:p w:rsidR="00212E0F" w:rsidRPr="00D715A2" w:rsidRDefault="00AD3F46" w:rsidP="003A0053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sz w:val="28"/>
          <w:szCs w:val="28"/>
        </w:rPr>
        <w:t>В отличие от обычных объектов объекты-компоненты можно собрать в динамически вызываемые библиотеки или исполняемые файлы, распространять в двоичном виде (без исходных текстов) и использовать в любом языке программирования, поддерживающем соответствующую тех</w:t>
      </w:r>
      <w:r w:rsidRPr="00D715A2">
        <w:rPr>
          <w:rFonts w:ascii="Times New Roman" w:hAnsi="Times New Roman" w:cs="Times New Roman"/>
          <w:sz w:val="28"/>
          <w:szCs w:val="28"/>
        </w:rPr>
        <w:softHyphen/>
        <w:t xml:space="preserve">нологию. </w:t>
      </w:r>
    </w:p>
    <w:p w:rsidR="00EB3C77" w:rsidRPr="00D715A2" w:rsidRDefault="00EB3C77" w:rsidP="003A005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15A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Технологии программирования</w:t>
      </w:r>
    </w:p>
    <w:p w:rsidR="001B649B" w:rsidRPr="00D715A2" w:rsidRDefault="007F0913" w:rsidP="003A005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Технология</w:t>
      </w:r>
      <w:r w:rsidR="007036B3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массовый способ производства какого-то продукта, гарантирующий устойчивый результат.</w:t>
      </w:r>
      <w:r w:rsidR="00727CF4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этом принципе основаны и все технологии программирования.</w:t>
      </w:r>
    </w:p>
    <w:p w:rsidR="00727CF4" w:rsidRPr="00D715A2" w:rsidRDefault="00727CF4" w:rsidP="003A005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известные технологии также были рассмотрены в предыдущих курсах.</w:t>
      </w:r>
      <w:r w:rsidR="00212E0F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12E0F" w:rsidRPr="00D715A2">
        <w:rPr>
          <w:rFonts w:ascii="Times New Roman" w:hAnsi="Times New Roman" w:cs="Times New Roman"/>
          <w:color w:val="000000"/>
          <w:sz w:val="28"/>
          <w:szCs w:val="28"/>
        </w:rPr>
        <w:t>Выделим из них</w:t>
      </w:r>
      <w:r w:rsidRPr="00D715A2">
        <w:rPr>
          <w:rFonts w:ascii="Times New Roman" w:hAnsi="Times New Roman" w:cs="Times New Roman"/>
          <w:color w:val="000000"/>
          <w:sz w:val="28"/>
          <w:szCs w:val="28"/>
        </w:rPr>
        <w:t xml:space="preserve"> группы технологических подходов и укажем подходы для каждой из них.</w:t>
      </w:r>
    </w:p>
    <w:p w:rsidR="00727CF4" w:rsidRPr="00D715A2" w:rsidRDefault="00727CF4" w:rsidP="003A005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15A2">
        <w:rPr>
          <w:bCs/>
          <w:color w:val="000000"/>
          <w:sz w:val="28"/>
          <w:szCs w:val="28"/>
        </w:rPr>
        <w:t>Подходы со слабой формализацией</w:t>
      </w:r>
      <w:r w:rsidR="003A0053" w:rsidRPr="00D715A2">
        <w:rPr>
          <w:bCs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715A2">
        <w:rPr>
          <w:color w:val="000000"/>
          <w:sz w:val="28"/>
          <w:szCs w:val="28"/>
        </w:rPr>
        <w:t>Эти подходы не используют явных технологий и их можно применять только для очень маленьких проектов, как правило, завершающихся созданием демонстрационного прототипа. К подходам со слабой формализацией относятся так называемые ранние технологические подходы, например подход "кодирование и исправление".</w:t>
      </w:r>
    </w:p>
    <w:p w:rsidR="00727CF4" w:rsidRPr="00D715A2" w:rsidRDefault="00212E0F" w:rsidP="003A0053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15A2">
        <w:rPr>
          <w:bCs/>
          <w:color w:val="000000"/>
          <w:sz w:val="28"/>
          <w:szCs w:val="28"/>
        </w:rPr>
        <w:t>Строгие</w:t>
      </w:r>
      <w:r w:rsidR="00727CF4" w:rsidRPr="00D715A2">
        <w:rPr>
          <w:bCs/>
          <w:color w:val="000000"/>
          <w:sz w:val="28"/>
          <w:szCs w:val="28"/>
        </w:rPr>
        <w:t xml:space="preserve"> подходы</w:t>
      </w:r>
      <w:r w:rsidR="003A0053" w:rsidRPr="00D715A2">
        <w:rPr>
          <w:bCs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715A2">
        <w:rPr>
          <w:color w:val="000000"/>
          <w:sz w:val="28"/>
          <w:szCs w:val="28"/>
        </w:rPr>
        <w:t>Данную группу подходов рекомендуется применять для средних, крупномасштабных и гигантских проектов с фиксированным объемом работ. Одно из основных требований к таким проектам - предсказуемость. В эту группу входят</w:t>
      </w:r>
      <w:r w:rsidR="003A0053" w:rsidRPr="00D715A2">
        <w:rPr>
          <w:color w:val="000000"/>
          <w:sz w:val="28"/>
          <w:szCs w:val="28"/>
        </w:rPr>
        <w:t>:</w:t>
      </w:r>
    </w:p>
    <w:p w:rsidR="00727CF4" w:rsidRPr="00D715A2" w:rsidRDefault="00727CF4" w:rsidP="003A005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Каскадные технологические подходы.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Классический каскадный подход.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Каскадно-возвратный подход.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Каскадно-итерационный подход.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Каскадный подход с перекрывающимися процессами.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 xml:space="preserve">Каскадный подход с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</w:rPr>
        <w:t>подпроцессами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Спиральная модель</w:t>
      </w:r>
      <w:r w:rsidR="003A0053" w:rsidRPr="00D715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Генетические подходы.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Синтезирующее программирование</w:t>
      </w:r>
      <w:r w:rsidR="003A0053" w:rsidRPr="00D715A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3A0053" w:rsidRPr="00D715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синтезирующее программирование предполагает синтез программы по ее спецификации, документ на языке спецификаций является базисом для последующей реализации</w:t>
      </w:r>
      <w:r w:rsidR="003A0053" w:rsidRPr="00D715A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715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Сборочное (расширяемое) пр</w:t>
      </w:r>
      <w:r w:rsidR="003A0053" w:rsidRPr="00D715A2">
        <w:rPr>
          <w:rFonts w:ascii="Times New Roman" w:hAnsi="Times New Roman" w:cs="Times New Roman"/>
          <w:color w:val="000000"/>
          <w:sz w:val="28"/>
          <w:szCs w:val="28"/>
        </w:rPr>
        <w:t>ограммирование</w:t>
      </w:r>
      <w:r w:rsidRPr="00D715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Конкретизирующее программирование.</w:t>
      </w:r>
    </w:p>
    <w:p w:rsidR="00727CF4" w:rsidRPr="00D715A2" w:rsidRDefault="00727CF4" w:rsidP="003A005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Подходы на основе формальных преобразований.</w:t>
      </w:r>
    </w:p>
    <w:p w:rsidR="003A0053" w:rsidRPr="00D715A2" w:rsidRDefault="00727CF4" w:rsidP="003A0053">
      <w:pPr>
        <w:pStyle w:val="a3"/>
        <w:numPr>
          <w:ilvl w:val="1"/>
          <w:numId w:val="1"/>
        </w:numPr>
        <w:spacing w:after="0" w:afterAutospacing="0"/>
        <w:jc w:val="both"/>
        <w:rPr>
          <w:color w:val="000000"/>
          <w:sz w:val="28"/>
          <w:szCs w:val="28"/>
        </w:rPr>
      </w:pPr>
      <w:proofErr w:type="gramStart"/>
      <w:r w:rsidRPr="00D715A2">
        <w:rPr>
          <w:color w:val="000000"/>
          <w:sz w:val="28"/>
          <w:szCs w:val="28"/>
        </w:rPr>
        <w:t>Технология стерильного цеха (</w:t>
      </w:r>
      <w:r w:rsidR="003A0053" w:rsidRPr="00D715A2">
        <w:rPr>
          <w:color w:val="000000"/>
          <w:sz w:val="28"/>
          <w:szCs w:val="28"/>
        </w:rPr>
        <w:t>технология складывается из следующих частей:</w:t>
      </w:r>
      <w:proofErr w:type="gramEnd"/>
    </w:p>
    <w:p w:rsidR="003A0053" w:rsidRPr="003A0053" w:rsidRDefault="003A0053" w:rsidP="003A0053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функциональных и пользовательских спецификаций;</w:t>
      </w:r>
    </w:p>
    <w:p w:rsidR="003A0053" w:rsidRPr="003A0053" w:rsidRDefault="003A0053" w:rsidP="003A005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инкрементальное планирование разработки;</w:t>
      </w:r>
    </w:p>
    <w:p w:rsidR="003A0053" w:rsidRPr="003A0053" w:rsidRDefault="003A0053" w:rsidP="003A005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формальная верификация;</w:t>
      </w:r>
    </w:p>
    <w:p w:rsidR="00727CF4" w:rsidRPr="00D715A2" w:rsidRDefault="003A0053" w:rsidP="003A0053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статистическое тестирование</w:t>
      </w:r>
      <w:r w:rsidR="00727CF4" w:rsidRPr="00D715A2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D715A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A0053" w:rsidRPr="00D715A2" w:rsidRDefault="00727CF4" w:rsidP="003A005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715A2">
        <w:rPr>
          <w:rFonts w:ascii="Times New Roman" w:hAnsi="Times New Roman" w:cs="Times New Roman"/>
          <w:color w:val="000000"/>
          <w:sz w:val="28"/>
          <w:szCs w:val="28"/>
        </w:rPr>
        <w:t>Формальные генетические подходы (</w:t>
      </w:r>
      <w:r w:rsidR="003A0053" w:rsidRPr="00D715A2">
        <w:rPr>
          <w:rFonts w:ascii="Times New Roman" w:hAnsi="Times New Roman" w:cs="Times New Roman"/>
          <w:color w:val="000000"/>
          <w:sz w:val="28"/>
          <w:szCs w:val="28"/>
        </w:rPr>
        <w:t>такие как:</w:t>
      </w:r>
      <w:proofErr w:type="gramEnd"/>
    </w:p>
    <w:p w:rsidR="002F57B0" w:rsidRPr="00D715A2" w:rsidRDefault="002F57B0" w:rsidP="002F57B0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5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Формальное синтезирующее программирование</w:t>
      </w:r>
      <w:r w:rsidRPr="00D71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</w:t>
      </w:r>
      <w:r w:rsidRPr="002F5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 математическую спецификацию - совокупность логических формул.</w:t>
      </w:r>
    </w:p>
    <w:p w:rsidR="002F57B0" w:rsidRPr="002F57B0" w:rsidRDefault="002F57B0" w:rsidP="002F5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Формальное сборочное программирование использует спецификацию как композицию уже известных фрагментов.</w:t>
      </w:r>
    </w:p>
    <w:p w:rsidR="00727CF4" w:rsidRPr="00D715A2" w:rsidRDefault="002F57B0" w:rsidP="002F57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F5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Формальное конкретизирующее программирование использует такие подходы, как смешанные вычисления и конкретизацию по аннотациям.</w:t>
      </w:r>
      <w:r w:rsidRPr="00D715A2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</w:p>
    <w:p w:rsidR="00727CF4" w:rsidRPr="00D715A2" w:rsidRDefault="00727CF4" w:rsidP="002F57B0">
      <w:pPr>
        <w:pStyle w:val="3"/>
        <w:numPr>
          <w:ilvl w:val="0"/>
          <w:numId w:val="6"/>
        </w:numPr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D715A2">
        <w:rPr>
          <w:b w:val="0"/>
          <w:sz w:val="28"/>
          <w:szCs w:val="28"/>
        </w:rPr>
        <w:t>Гибкие (адаптивные, легкие) подходы</w:t>
      </w:r>
    </w:p>
    <w:p w:rsidR="00727CF4" w:rsidRPr="00D715A2" w:rsidRDefault="00727CF4" w:rsidP="002F57B0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715A2">
        <w:rPr>
          <w:color w:val="000000"/>
          <w:sz w:val="28"/>
          <w:szCs w:val="28"/>
        </w:rPr>
        <w:t>Подходы этой группы рекомендуется применять для небольших или средних проектов в случае неясных или изменяющихся требований к системе. Команда разработчиков должна быть ответственной и квалифицированной, а заказчики должны быть согласны принимать участие в разработке. В данную группу входят подходы, перечисленные ниже.</w:t>
      </w:r>
    </w:p>
    <w:p w:rsidR="00727CF4" w:rsidRPr="00D715A2" w:rsidRDefault="00727CF4" w:rsidP="003A005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Ранние технологические подходы быстрой разработки.</w:t>
      </w:r>
    </w:p>
    <w:p w:rsidR="00727CF4" w:rsidRPr="00D715A2" w:rsidRDefault="00727CF4" w:rsidP="003A005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 xml:space="preserve">Эволюционное </w:t>
      </w: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</w:rPr>
        <w:t>прототипирование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7CF4" w:rsidRPr="00D715A2" w:rsidRDefault="00727CF4" w:rsidP="003A005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Итеративная разработка.</w:t>
      </w:r>
    </w:p>
    <w:p w:rsidR="00727CF4" w:rsidRPr="00D715A2" w:rsidRDefault="00727CF4" w:rsidP="003A005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715A2">
        <w:rPr>
          <w:rFonts w:ascii="Times New Roman" w:hAnsi="Times New Roman" w:cs="Times New Roman"/>
          <w:color w:val="000000"/>
          <w:sz w:val="28"/>
          <w:szCs w:val="28"/>
        </w:rPr>
        <w:t>Постадийная</w:t>
      </w:r>
      <w:proofErr w:type="spellEnd"/>
      <w:r w:rsidRPr="00D715A2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разработка.</w:t>
      </w:r>
    </w:p>
    <w:p w:rsidR="00727CF4" w:rsidRPr="00D715A2" w:rsidRDefault="00727CF4" w:rsidP="003A005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Адаптивные подходы.</w:t>
      </w:r>
    </w:p>
    <w:p w:rsidR="00727CF4" w:rsidRPr="00D715A2" w:rsidRDefault="00727CF4" w:rsidP="003A005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Экстремальное программирование.</w:t>
      </w:r>
    </w:p>
    <w:p w:rsidR="00727CF4" w:rsidRPr="00D715A2" w:rsidRDefault="00727CF4" w:rsidP="003A005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Адаптивная разработка.</w:t>
      </w:r>
    </w:p>
    <w:p w:rsidR="00727CF4" w:rsidRPr="00D715A2" w:rsidRDefault="00727CF4" w:rsidP="003A005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Подходы исследовательского программирования.</w:t>
      </w:r>
    </w:p>
    <w:p w:rsidR="00727CF4" w:rsidRPr="00D715A2" w:rsidRDefault="00727CF4" w:rsidP="003A0053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15A2">
        <w:rPr>
          <w:rFonts w:ascii="Times New Roman" w:hAnsi="Times New Roman" w:cs="Times New Roman"/>
          <w:color w:val="000000"/>
          <w:sz w:val="28"/>
          <w:szCs w:val="28"/>
        </w:rPr>
        <w:t>Компьютерный дарвинизм.</w:t>
      </w:r>
    </w:p>
    <w:sectPr w:rsidR="00727CF4" w:rsidRPr="00D715A2" w:rsidSect="00EB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030F"/>
    <w:multiLevelType w:val="multilevel"/>
    <w:tmpl w:val="F242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356B5"/>
    <w:multiLevelType w:val="multilevel"/>
    <w:tmpl w:val="EC0A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56E9D"/>
    <w:multiLevelType w:val="multilevel"/>
    <w:tmpl w:val="BB1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891FE1"/>
    <w:multiLevelType w:val="multilevel"/>
    <w:tmpl w:val="321A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E04DF0"/>
    <w:multiLevelType w:val="multilevel"/>
    <w:tmpl w:val="5120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D0491D"/>
    <w:multiLevelType w:val="multilevel"/>
    <w:tmpl w:val="3A3455D8"/>
    <w:lvl w:ilvl="0">
      <w:start w:val="1"/>
      <w:numFmt w:val="bullet"/>
      <w:lvlText w:val="−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>
    <w:nsid w:val="55E171B1"/>
    <w:multiLevelType w:val="hybridMultilevel"/>
    <w:tmpl w:val="AEFA32A6"/>
    <w:lvl w:ilvl="0" w:tplc="478881C6">
      <w:start w:val="1"/>
      <w:numFmt w:val="bullet"/>
      <w:lvlText w:val="−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70A5ADF"/>
    <w:multiLevelType w:val="multilevel"/>
    <w:tmpl w:val="D99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272EE8"/>
    <w:multiLevelType w:val="hybridMultilevel"/>
    <w:tmpl w:val="D0A84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578D6"/>
    <w:rsid w:val="00027350"/>
    <w:rsid w:val="000C25F1"/>
    <w:rsid w:val="001B649B"/>
    <w:rsid w:val="00212E0F"/>
    <w:rsid w:val="002225EB"/>
    <w:rsid w:val="00294D7A"/>
    <w:rsid w:val="002F57B0"/>
    <w:rsid w:val="00376FAF"/>
    <w:rsid w:val="003A0053"/>
    <w:rsid w:val="00432FB5"/>
    <w:rsid w:val="004A7B95"/>
    <w:rsid w:val="00576BE8"/>
    <w:rsid w:val="006C04EA"/>
    <w:rsid w:val="007036B3"/>
    <w:rsid w:val="00727CF4"/>
    <w:rsid w:val="007578D6"/>
    <w:rsid w:val="00791623"/>
    <w:rsid w:val="007D2386"/>
    <w:rsid w:val="007F0913"/>
    <w:rsid w:val="00887EB3"/>
    <w:rsid w:val="00977DB1"/>
    <w:rsid w:val="00984D17"/>
    <w:rsid w:val="00A67288"/>
    <w:rsid w:val="00A851CD"/>
    <w:rsid w:val="00AD3F46"/>
    <w:rsid w:val="00B10C89"/>
    <w:rsid w:val="00BA0952"/>
    <w:rsid w:val="00BC7CEB"/>
    <w:rsid w:val="00C965F1"/>
    <w:rsid w:val="00D476DD"/>
    <w:rsid w:val="00D715A2"/>
    <w:rsid w:val="00D91DB7"/>
    <w:rsid w:val="00DC4191"/>
    <w:rsid w:val="00E45609"/>
    <w:rsid w:val="00E46B46"/>
    <w:rsid w:val="00E700FD"/>
    <w:rsid w:val="00EB03D6"/>
    <w:rsid w:val="00EB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D6"/>
  </w:style>
  <w:style w:type="paragraph" w:styleId="1">
    <w:name w:val="heading 1"/>
    <w:basedOn w:val="a"/>
    <w:next w:val="a"/>
    <w:link w:val="10"/>
    <w:uiPriority w:val="9"/>
    <w:qFormat/>
    <w:rsid w:val="00D71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C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85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51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8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851CD"/>
  </w:style>
  <w:style w:type="character" w:customStyle="1" w:styleId="keyword">
    <w:name w:val="keyword"/>
    <w:basedOn w:val="a0"/>
    <w:rsid w:val="00A851CD"/>
  </w:style>
  <w:style w:type="character" w:styleId="a4">
    <w:name w:val="Hyperlink"/>
    <w:basedOn w:val="a0"/>
    <w:uiPriority w:val="99"/>
    <w:semiHidden/>
    <w:unhideWhenUsed/>
    <w:rsid w:val="004A7B9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27C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72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7CF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F57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Body Text 2"/>
    <w:basedOn w:val="a"/>
    <w:link w:val="22"/>
    <w:rsid w:val="00D715A2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D715A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C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85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51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8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851CD"/>
  </w:style>
  <w:style w:type="character" w:customStyle="1" w:styleId="keyword">
    <w:name w:val="keyword"/>
    <w:basedOn w:val="a0"/>
    <w:rsid w:val="00A851CD"/>
  </w:style>
  <w:style w:type="character" w:styleId="a4">
    <w:name w:val="Hyperlink"/>
    <w:basedOn w:val="a0"/>
    <w:uiPriority w:val="99"/>
    <w:semiHidden/>
    <w:unhideWhenUsed/>
    <w:rsid w:val="004A7B9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27C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72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7CF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F57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Body Text 2"/>
    <w:basedOn w:val="a"/>
    <w:link w:val="22"/>
    <w:rsid w:val="00D715A2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D715A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HelpLaptop</cp:lastModifiedBy>
  <cp:revision>4</cp:revision>
  <dcterms:created xsi:type="dcterms:W3CDTF">2014-12-12T05:01:00Z</dcterms:created>
  <dcterms:modified xsi:type="dcterms:W3CDTF">2015-11-12T13:19:00Z</dcterms:modified>
</cp:coreProperties>
</file>