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E9" w:rsidRDefault="005D52BD">
      <w:r>
        <w:rPr>
          <w:noProof/>
          <w:lang w:eastAsia="es-CO"/>
        </w:rPr>
        <w:drawing>
          <wp:inline distT="0" distB="0" distL="0" distR="0" wp14:anchorId="14DF64DD" wp14:editId="7589554F">
            <wp:extent cx="5612130" cy="3416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416300"/>
                    </a:xfrm>
                    <a:prstGeom prst="rect">
                      <a:avLst/>
                    </a:prstGeom>
                  </pic:spPr>
                </pic:pic>
              </a:graphicData>
            </a:graphic>
          </wp:inline>
        </w:drawing>
      </w:r>
    </w:p>
    <w:p w:rsidR="005D52BD" w:rsidRDefault="005D52BD"/>
    <w:p w:rsidR="005D52BD" w:rsidRDefault="005D52BD">
      <w:r>
        <w:rPr>
          <w:noProof/>
          <w:lang w:eastAsia="es-CO"/>
        </w:rPr>
        <w:drawing>
          <wp:inline distT="0" distB="0" distL="0" distR="0" wp14:anchorId="0136CD4D" wp14:editId="605BDD8A">
            <wp:extent cx="5612130" cy="19805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80565"/>
                    </a:xfrm>
                    <a:prstGeom prst="rect">
                      <a:avLst/>
                    </a:prstGeom>
                  </pic:spPr>
                </pic:pic>
              </a:graphicData>
            </a:graphic>
          </wp:inline>
        </w:drawing>
      </w:r>
    </w:p>
    <w:p w:rsidR="005D52BD" w:rsidRDefault="005D52BD"/>
    <w:p w:rsidR="005D52BD" w:rsidRDefault="005D52BD">
      <w:r>
        <w:rPr>
          <w:noProof/>
          <w:lang w:eastAsia="es-CO"/>
        </w:rPr>
        <w:lastRenderedPageBreak/>
        <w:drawing>
          <wp:inline distT="0" distB="0" distL="0" distR="0" wp14:anchorId="02ED9625" wp14:editId="35239379">
            <wp:extent cx="5612130" cy="20789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78990"/>
                    </a:xfrm>
                    <a:prstGeom prst="rect">
                      <a:avLst/>
                    </a:prstGeom>
                  </pic:spPr>
                </pic:pic>
              </a:graphicData>
            </a:graphic>
          </wp:inline>
        </w:drawing>
      </w:r>
    </w:p>
    <w:p w:rsidR="005D52BD" w:rsidRDefault="005D52BD"/>
    <w:p w:rsidR="005D52BD" w:rsidRDefault="005D52BD">
      <w:r>
        <w:rPr>
          <w:noProof/>
          <w:lang w:eastAsia="es-CO"/>
        </w:rPr>
        <w:drawing>
          <wp:inline distT="0" distB="0" distL="0" distR="0" wp14:anchorId="6791305A" wp14:editId="606A3E4D">
            <wp:extent cx="5612130" cy="32042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04210"/>
                    </a:xfrm>
                    <a:prstGeom prst="rect">
                      <a:avLst/>
                    </a:prstGeom>
                  </pic:spPr>
                </pic:pic>
              </a:graphicData>
            </a:graphic>
          </wp:inline>
        </w:drawing>
      </w:r>
    </w:p>
    <w:p w:rsidR="005D52BD" w:rsidRDefault="005D52BD"/>
    <w:p w:rsidR="005D52BD" w:rsidRDefault="005D52BD">
      <w:r>
        <w:rPr>
          <w:noProof/>
          <w:lang w:eastAsia="es-CO"/>
        </w:rPr>
        <w:lastRenderedPageBreak/>
        <w:drawing>
          <wp:inline distT="0" distB="0" distL="0" distR="0" wp14:anchorId="6B4CA793" wp14:editId="08F0E043">
            <wp:extent cx="5612130" cy="22510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51075"/>
                    </a:xfrm>
                    <a:prstGeom prst="rect">
                      <a:avLst/>
                    </a:prstGeom>
                  </pic:spPr>
                </pic:pic>
              </a:graphicData>
            </a:graphic>
          </wp:inline>
        </w:drawing>
      </w:r>
    </w:p>
    <w:p w:rsidR="005D52BD" w:rsidRDefault="005D52BD"/>
    <w:p w:rsidR="005D52BD" w:rsidRDefault="005D52BD">
      <w:r>
        <w:rPr>
          <w:noProof/>
          <w:lang w:eastAsia="es-CO"/>
        </w:rPr>
        <w:drawing>
          <wp:inline distT="0" distB="0" distL="0" distR="0" wp14:anchorId="646F8540" wp14:editId="6329FFC8">
            <wp:extent cx="5612130" cy="26149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14930"/>
                    </a:xfrm>
                    <a:prstGeom prst="rect">
                      <a:avLst/>
                    </a:prstGeom>
                  </pic:spPr>
                </pic:pic>
              </a:graphicData>
            </a:graphic>
          </wp:inline>
        </w:drawing>
      </w:r>
    </w:p>
    <w:p w:rsidR="005D52BD" w:rsidRDefault="005D52BD"/>
    <w:p w:rsidR="005D52BD" w:rsidRDefault="005D52BD">
      <w:r>
        <w:rPr>
          <w:noProof/>
          <w:lang w:eastAsia="es-CO"/>
        </w:rPr>
        <w:lastRenderedPageBreak/>
        <w:drawing>
          <wp:inline distT="0" distB="0" distL="0" distR="0" wp14:anchorId="0D0BC74F" wp14:editId="6A3A97F7">
            <wp:extent cx="5612130" cy="30537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53715"/>
                    </a:xfrm>
                    <a:prstGeom prst="rect">
                      <a:avLst/>
                    </a:prstGeom>
                  </pic:spPr>
                </pic:pic>
              </a:graphicData>
            </a:graphic>
          </wp:inline>
        </w:drawing>
      </w:r>
    </w:p>
    <w:p w:rsidR="005D52BD" w:rsidRDefault="005D52BD"/>
    <w:p w:rsidR="005D52BD" w:rsidRDefault="005D52BD">
      <w:r>
        <w:rPr>
          <w:noProof/>
          <w:lang w:eastAsia="es-CO"/>
        </w:rPr>
        <w:drawing>
          <wp:inline distT="0" distB="0" distL="0" distR="0" wp14:anchorId="095FE688" wp14:editId="0801D316">
            <wp:extent cx="5612130" cy="30143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14345"/>
                    </a:xfrm>
                    <a:prstGeom prst="rect">
                      <a:avLst/>
                    </a:prstGeom>
                  </pic:spPr>
                </pic:pic>
              </a:graphicData>
            </a:graphic>
          </wp:inline>
        </w:drawing>
      </w:r>
    </w:p>
    <w:p w:rsidR="005D52BD" w:rsidRDefault="005D52BD"/>
    <w:p w:rsidR="005D52BD" w:rsidRDefault="005D52BD"/>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1. CREATE A TABLESPACE MID_TERM WITH ONE DATAFILE OF 50Mb (For the datafile don't put the path, just the name of the datafile)</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2. CREATE AN USER WITH 20Mb ASSIGNED TO THE TABLESPACE MID_TERM</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3. GIVE THE DBA ROLE TO THE USER, ALSO SHOULD BE ABLE TO LOG IN.</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4. CREATE TWO SEQUENCES: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ab/>
        <w:t>5.1 COMUNAS_SEQ SHOULD START IN 50 WITH INCREMENTS OF 3</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ab/>
        <w:t>5.2 COLEGIOS_SEQ SHOULD START IN 100 WITH INCREMENTS OF 1</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5. CREATE THE NEXT TABLES: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CREATE TABLE COMUNAS (</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ab/>
        <w:t>ID INTEGER PRIMARY KEY,</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ab/>
        <w:t>NOMBRE VARCHAR2(255)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(1,</w:t>
      </w:r>
      <w:r w:rsidRPr="005D52BD">
        <w:rPr>
          <w:rFonts w:ascii="Consolas" w:eastAsia="Times New Roman" w:hAnsi="Consolas" w:cs="Consolas"/>
          <w:color w:val="333333"/>
          <w:sz w:val="20"/>
          <w:szCs w:val="20"/>
          <w:lang w:val="en-US" w:eastAsia="es-CO"/>
        </w:rPr>
        <w:tab/>
        <w:t>'POPULAR');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(10,</w:t>
      </w:r>
      <w:r w:rsidRPr="005D52BD">
        <w:rPr>
          <w:rFonts w:ascii="Consolas" w:eastAsia="Times New Roman" w:hAnsi="Consolas" w:cs="Consolas"/>
          <w:color w:val="333333"/>
          <w:sz w:val="20"/>
          <w:szCs w:val="20"/>
          <w:lang w:val="en-US" w:eastAsia="es-CO"/>
        </w:rPr>
        <w:tab/>
        <w:t>'LA CANDELARIA');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(11,</w:t>
      </w:r>
      <w:r w:rsidRPr="005D52BD">
        <w:rPr>
          <w:rFonts w:ascii="Consolas" w:eastAsia="Times New Roman" w:hAnsi="Consolas" w:cs="Consolas"/>
          <w:color w:val="333333"/>
          <w:sz w:val="20"/>
          <w:szCs w:val="20"/>
          <w:lang w:val="en-US" w:eastAsia="es-CO"/>
        </w:rPr>
        <w:tab/>
        <w:t>'LAURELES ESTADIO');</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(12,</w:t>
      </w:r>
      <w:r w:rsidRPr="005D52BD">
        <w:rPr>
          <w:rFonts w:ascii="Consolas" w:eastAsia="Times New Roman" w:hAnsi="Consolas" w:cs="Consolas"/>
          <w:color w:val="333333"/>
          <w:sz w:val="20"/>
          <w:szCs w:val="20"/>
          <w:lang w:eastAsia="es-CO"/>
        </w:rPr>
        <w:tab/>
        <w:t>'LA AMERICA');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(13,</w:t>
      </w:r>
      <w:r w:rsidRPr="005D52BD">
        <w:rPr>
          <w:rFonts w:ascii="Consolas" w:eastAsia="Times New Roman" w:hAnsi="Consolas" w:cs="Consolas"/>
          <w:color w:val="333333"/>
          <w:sz w:val="20"/>
          <w:szCs w:val="20"/>
          <w:lang w:eastAsia="es-CO"/>
        </w:rPr>
        <w:tab/>
        <w:t>'SAN JAVIER');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(14,</w:t>
      </w:r>
      <w:r w:rsidRPr="005D52BD">
        <w:rPr>
          <w:rFonts w:ascii="Consolas" w:eastAsia="Times New Roman" w:hAnsi="Consolas" w:cs="Consolas"/>
          <w:color w:val="333333"/>
          <w:sz w:val="20"/>
          <w:szCs w:val="20"/>
          <w:lang w:eastAsia="es-CO"/>
        </w:rPr>
        <w:tab/>
        <w:t>'POBLADO');</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(15,</w:t>
      </w:r>
      <w:r w:rsidRPr="005D52BD">
        <w:rPr>
          <w:rFonts w:ascii="Consolas" w:eastAsia="Times New Roman" w:hAnsi="Consolas" w:cs="Consolas"/>
          <w:color w:val="333333"/>
          <w:sz w:val="20"/>
          <w:szCs w:val="20"/>
          <w:lang w:val="en-US" w:eastAsia="es-CO"/>
        </w:rPr>
        <w:tab/>
        <w:t>'GUAYABAL');</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(16,</w:t>
      </w:r>
      <w:r w:rsidRPr="005D52BD">
        <w:rPr>
          <w:rFonts w:ascii="Consolas" w:eastAsia="Times New Roman" w:hAnsi="Consolas" w:cs="Consolas"/>
          <w:color w:val="333333"/>
          <w:sz w:val="20"/>
          <w:szCs w:val="20"/>
          <w:lang w:val="en-US" w:eastAsia="es-CO"/>
        </w:rPr>
        <w:tab/>
        <w:t>'BELÉN');</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(2,</w:t>
      </w:r>
      <w:r w:rsidRPr="005D52BD">
        <w:rPr>
          <w:rFonts w:ascii="Consolas" w:eastAsia="Times New Roman" w:hAnsi="Consolas" w:cs="Consolas"/>
          <w:color w:val="333333"/>
          <w:sz w:val="20"/>
          <w:szCs w:val="20"/>
          <w:lang w:eastAsia="es-CO"/>
        </w:rPr>
        <w:tab/>
        <w:t>'SANTA CRUZ');</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(3,</w:t>
      </w:r>
      <w:r w:rsidRPr="005D52BD">
        <w:rPr>
          <w:rFonts w:ascii="Consolas" w:eastAsia="Times New Roman" w:hAnsi="Consolas" w:cs="Consolas"/>
          <w:color w:val="333333"/>
          <w:sz w:val="20"/>
          <w:szCs w:val="20"/>
          <w:lang w:eastAsia="es-CO"/>
        </w:rPr>
        <w:tab/>
        <w:t>'MANRIQUE');</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(4,</w:t>
      </w:r>
      <w:r w:rsidRPr="005D52BD">
        <w:rPr>
          <w:rFonts w:ascii="Consolas" w:eastAsia="Times New Roman" w:hAnsi="Consolas" w:cs="Consolas"/>
          <w:color w:val="333333"/>
          <w:sz w:val="20"/>
          <w:szCs w:val="20"/>
          <w:lang w:eastAsia="es-CO"/>
        </w:rPr>
        <w:tab/>
        <w:t>'ARANJUEZ');</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(5,</w:t>
      </w:r>
      <w:r w:rsidRPr="005D52BD">
        <w:rPr>
          <w:rFonts w:ascii="Consolas" w:eastAsia="Times New Roman" w:hAnsi="Consolas" w:cs="Consolas"/>
          <w:color w:val="333333"/>
          <w:sz w:val="20"/>
          <w:szCs w:val="20"/>
          <w:lang w:eastAsia="es-CO"/>
        </w:rPr>
        <w:tab/>
        <w:t>'CASTILLA');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(50,</w:t>
      </w:r>
      <w:r w:rsidRPr="005D52BD">
        <w:rPr>
          <w:rFonts w:ascii="Consolas" w:eastAsia="Times New Roman" w:hAnsi="Consolas" w:cs="Consolas"/>
          <w:color w:val="333333"/>
          <w:sz w:val="20"/>
          <w:szCs w:val="20"/>
          <w:lang w:eastAsia="es-CO"/>
        </w:rPr>
        <w:tab/>
        <w:t>'PALMITAS');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(6,</w:t>
      </w:r>
      <w:r w:rsidRPr="005D52BD">
        <w:rPr>
          <w:rFonts w:ascii="Consolas" w:eastAsia="Times New Roman" w:hAnsi="Consolas" w:cs="Consolas"/>
          <w:color w:val="333333"/>
          <w:sz w:val="20"/>
          <w:szCs w:val="20"/>
          <w:lang w:eastAsia="es-CO"/>
        </w:rPr>
        <w:tab/>
        <w:t>'DOCE DE OCTUBRE');</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(60,</w:t>
      </w:r>
      <w:r w:rsidRPr="005D52BD">
        <w:rPr>
          <w:rFonts w:ascii="Consolas" w:eastAsia="Times New Roman" w:hAnsi="Consolas" w:cs="Consolas"/>
          <w:color w:val="333333"/>
          <w:sz w:val="20"/>
          <w:szCs w:val="20"/>
          <w:lang w:eastAsia="es-CO"/>
        </w:rPr>
        <w:tab/>
        <w:t>'SAN CRISTOBAL');</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lastRenderedPageBreak/>
        <w:t>INSERT INTO COMUNAS VALUES (7,</w:t>
      </w:r>
      <w:r w:rsidRPr="005D52BD">
        <w:rPr>
          <w:rFonts w:ascii="Consolas" w:eastAsia="Times New Roman" w:hAnsi="Consolas" w:cs="Consolas"/>
          <w:color w:val="333333"/>
          <w:sz w:val="20"/>
          <w:szCs w:val="20"/>
          <w:lang w:val="en-US" w:eastAsia="es-CO"/>
        </w:rPr>
        <w:tab/>
        <w:t>'ROBLEDO');</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(70,</w:t>
      </w:r>
      <w:r w:rsidRPr="005D52BD">
        <w:rPr>
          <w:rFonts w:ascii="Consolas" w:eastAsia="Times New Roman" w:hAnsi="Consolas" w:cs="Consolas"/>
          <w:color w:val="333333"/>
          <w:sz w:val="20"/>
          <w:szCs w:val="20"/>
          <w:lang w:val="en-US" w:eastAsia="es-CO"/>
        </w:rPr>
        <w:tab/>
        <w:t>'ALTAVISTA');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(8,</w:t>
      </w:r>
      <w:r w:rsidRPr="005D52BD">
        <w:rPr>
          <w:rFonts w:ascii="Consolas" w:eastAsia="Times New Roman" w:hAnsi="Consolas" w:cs="Consolas"/>
          <w:color w:val="333333"/>
          <w:sz w:val="20"/>
          <w:szCs w:val="20"/>
          <w:lang w:val="en-US" w:eastAsia="es-CO"/>
        </w:rPr>
        <w:tab/>
        <w:t>'VILLA HERMOSA');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(80,</w:t>
      </w:r>
      <w:r w:rsidRPr="005D52BD">
        <w:rPr>
          <w:rFonts w:ascii="Consolas" w:eastAsia="Times New Roman" w:hAnsi="Consolas" w:cs="Consolas"/>
          <w:color w:val="333333"/>
          <w:sz w:val="20"/>
          <w:szCs w:val="20"/>
          <w:lang w:val="en-US" w:eastAsia="es-CO"/>
        </w:rPr>
        <w:tab/>
        <w:t>'SAN ANTONIO DE PRADO');</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INSERT INTO COMUNAS VALUES (9,</w:t>
      </w:r>
      <w:r w:rsidRPr="005D52BD">
        <w:rPr>
          <w:rFonts w:ascii="Consolas" w:eastAsia="Times New Roman" w:hAnsi="Consolas" w:cs="Consolas"/>
          <w:color w:val="333333"/>
          <w:sz w:val="20"/>
          <w:szCs w:val="20"/>
          <w:lang w:val="en-US" w:eastAsia="es-CO"/>
        </w:rPr>
        <w:tab/>
        <w:t>'BUENOS AIRES');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INSERT INTO COMUNAS VALUES (90,</w:t>
      </w:r>
      <w:r w:rsidRPr="005D52BD">
        <w:rPr>
          <w:rFonts w:ascii="Consolas" w:eastAsia="Times New Roman" w:hAnsi="Consolas" w:cs="Consolas"/>
          <w:color w:val="333333"/>
          <w:sz w:val="20"/>
          <w:szCs w:val="20"/>
          <w:lang w:eastAsia="es-CO"/>
        </w:rPr>
        <w:tab/>
        <w:t>'SANTA ELENA');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 xml:space="preserve">FOR THE NEXT TABLE YOU SHOULD: </w:t>
      </w:r>
      <w:r w:rsidRPr="005D52BD">
        <w:rPr>
          <w:rFonts w:ascii="Consolas" w:eastAsia="Times New Roman" w:hAnsi="Consolas" w:cs="Consolas"/>
          <w:color w:val="333333"/>
          <w:sz w:val="20"/>
          <w:szCs w:val="20"/>
          <w:lang w:val="en-US" w:eastAsia="es-CO"/>
        </w:rPr>
        <w:tab/>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 ADD THE PRIMARY KEY "ID" COLUMN TO THE COLEGIOS TABLE, ALSO ADD THE FOREIGN KEY WITH COMUNAS TABLE. THE NAME OF THE FOREIGN KEY SHOULD BE "COMUNA_FK"</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roofErr w:type="spellStart"/>
      <w:proofErr w:type="gramStart"/>
      <w:r w:rsidRPr="005D52BD">
        <w:rPr>
          <w:rFonts w:ascii="Consolas" w:eastAsia="Times New Roman" w:hAnsi="Consolas" w:cs="Consolas"/>
          <w:color w:val="333333"/>
          <w:sz w:val="20"/>
          <w:szCs w:val="20"/>
          <w:lang w:eastAsia="es-CO"/>
        </w:rPr>
        <w:t>create</w:t>
      </w:r>
      <w:proofErr w:type="spellEnd"/>
      <w:proofErr w:type="gramEnd"/>
      <w:r w:rsidRPr="005D52BD">
        <w:rPr>
          <w:rFonts w:ascii="Consolas" w:eastAsia="Times New Roman" w:hAnsi="Consolas" w:cs="Consolas"/>
          <w:color w:val="333333"/>
          <w:sz w:val="20"/>
          <w:szCs w:val="20"/>
          <w:lang w:eastAsia="es-CO"/>
        </w:rPr>
        <w:t xml:space="preserve"> </w:t>
      </w:r>
      <w:proofErr w:type="spellStart"/>
      <w:r w:rsidRPr="005D52BD">
        <w:rPr>
          <w:rFonts w:ascii="Consolas" w:eastAsia="Times New Roman" w:hAnsi="Consolas" w:cs="Consolas"/>
          <w:color w:val="333333"/>
          <w:sz w:val="20"/>
          <w:szCs w:val="20"/>
          <w:lang w:eastAsia="es-CO"/>
        </w:rPr>
        <w:t>table</w:t>
      </w:r>
      <w:proofErr w:type="spellEnd"/>
      <w:r w:rsidRPr="005D52BD">
        <w:rPr>
          <w:rFonts w:ascii="Consolas" w:eastAsia="Times New Roman" w:hAnsi="Consolas" w:cs="Consolas"/>
          <w:color w:val="333333"/>
          <w:sz w:val="20"/>
          <w:szCs w:val="20"/>
          <w:lang w:eastAsia="es-CO"/>
        </w:rPr>
        <w:t xml:space="preserve"> colegios (</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consecutivo_dane</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VARCHAR2(</w:t>
      </w:r>
      <w:proofErr w:type="gramEnd"/>
      <w:r w:rsidRPr="005D52BD">
        <w:rPr>
          <w:rFonts w:ascii="Consolas" w:eastAsia="Times New Roman" w:hAnsi="Consolas" w:cs="Consolas"/>
          <w:color w:val="333333"/>
          <w:sz w:val="20"/>
          <w:szCs w:val="20"/>
          <w:lang w:eastAsia="es-CO"/>
        </w:rPr>
        <w:t>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nombre_sede</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VARCHAR2(</w:t>
      </w:r>
      <w:proofErr w:type="gramEnd"/>
      <w:r w:rsidRPr="005D52BD">
        <w:rPr>
          <w:rFonts w:ascii="Consolas" w:eastAsia="Times New Roman" w:hAnsi="Consolas" w:cs="Consolas"/>
          <w:color w:val="333333"/>
          <w:sz w:val="20"/>
          <w:szCs w:val="20"/>
          <w:lang w:eastAsia="es-CO"/>
        </w:rPr>
        <w:t>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tipo_sede</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VARCHAR2(</w:t>
      </w:r>
      <w:proofErr w:type="gramEnd"/>
      <w:r w:rsidRPr="005D52BD">
        <w:rPr>
          <w:rFonts w:ascii="Consolas" w:eastAsia="Times New Roman" w:hAnsi="Consolas" w:cs="Consolas"/>
          <w:color w:val="333333"/>
          <w:sz w:val="20"/>
          <w:szCs w:val="20"/>
          <w:lang w:eastAsia="es-CO"/>
        </w:rPr>
        <w:t>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comuna_id</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prestacion_servicio</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VARCHAR2(</w:t>
      </w:r>
      <w:proofErr w:type="gramEnd"/>
      <w:r w:rsidRPr="005D52BD">
        <w:rPr>
          <w:rFonts w:ascii="Consolas" w:eastAsia="Times New Roman" w:hAnsi="Consolas" w:cs="Consolas"/>
          <w:color w:val="333333"/>
          <w:sz w:val="20"/>
          <w:szCs w:val="20"/>
          <w:lang w:eastAsia="es-CO"/>
        </w:rPr>
        <w:t>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gramStart"/>
      <w:r w:rsidRPr="005D52BD">
        <w:rPr>
          <w:rFonts w:ascii="Consolas" w:eastAsia="Times New Roman" w:hAnsi="Consolas" w:cs="Consolas"/>
          <w:color w:val="333333"/>
          <w:sz w:val="20"/>
          <w:szCs w:val="20"/>
          <w:lang w:eastAsia="es-CO"/>
        </w:rPr>
        <w:t>zona</w:t>
      </w:r>
      <w:proofErr w:type="gramEnd"/>
      <w:r w:rsidRPr="005D52BD">
        <w:rPr>
          <w:rFonts w:ascii="Consolas" w:eastAsia="Times New Roman" w:hAnsi="Consolas" w:cs="Consolas"/>
          <w:color w:val="333333"/>
          <w:sz w:val="20"/>
          <w:szCs w:val="20"/>
          <w:lang w:eastAsia="es-CO"/>
        </w:rPr>
        <w:t xml:space="preserve"> VARCHAR2(255),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gramStart"/>
      <w:r w:rsidRPr="005D52BD">
        <w:rPr>
          <w:rFonts w:ascii="Consolas" w:eastAsia="Times New Roman" w:hAnsi="Consolas" w:cs="Consolas"/>
          <w:color w:val="333333"/>
          <w:sz w:val="20"/>
          <w:szCs w:val="20"/>
          <w:lang w:eastAsia="es-CO"/>
        </w:rPr>
        <w:t>barrio</w:t>
      </w:r>
      <w:proofErr w:type="gramEnd"/>
      <w:r w:rsidRPr="005D52BD">
        <w:rPr>
          <w:rFonts w:ascii="Consolas" w:eastAsia="Times New Roman" w:hAnsi="Consolas" w:cs="Consolas"/>
          <w:color w:val="333333"/>
          <w:sz w:val="20"/>
          <w:szCs w:val="20"/>
          <w:lang w:eastAsia="es-CO"/>
        </w:rPr>
        <w:t xml:space="preserve"> VARCHAR2(255),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gramStart"/>
      <w:r w:rsidRPr="005D52BD">
        <w:rPr>
          <w:rFonts w:ascii="Consolas" w:eastAsia="Times New Roman" w:hAnsi="Consolas" w:cs="Consolas"/>
          <w:color w:val="333333"/>
          <w:sz w:val="20"/>
          <w:szCs w:val="20"/>
          <w:lang w:eastAsia="es-CO"/>
        </w:rPr>
        <w:t>sector</w:t>
      </w:r>
      <w:proofErr w:type="gramEnd"/>
      <w:r w:rsidRPr="005D52BD">
        <w:rPr>
          <w:rFonts w:ascii="Consolas" w:eastAsia="Times New Roman" w:hAnsi="Consolas" w:cs="Consolas"/>
          <w:color w:val="333333"/>
          <w:sz w:val="20"/>
          <w:szCs w:val="20"/>
          <w:lang w:eastAsia="es-CO"/>
        </w:rPr>
        <w:t xml:space="preserve"> VARCHAR2(255),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direccion_sede</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VARCHAR2(</w:t>
      </w:r>
      <w:proofErr w:type="gramEnd"/>
      <w:r w:rsidRPr="005D52BD">
        <w:rPr>
          <w:rFonts w:ascii="Consolas" w:eastAsia="Times New Roman" w:hAnsi="Consolas" w:cs="Consolas"/>
          <w:color w:val="333333"/>
          <w:sz w:val="20"/>
          <w:szCs w:val="20"/>
          <w:lang w:eastAsia="es-CO"/>
        </w:rPr>
        <w:t>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telefono_sede</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VARCHAR2(</w:t>
      </w:r>
      <w:proofErr w:type="gramEnd"/>
      <w:r w:rsidRPr="005D52BD">
        <w:rPr>
          <w:rFonts w:ascii="Consolas" w:eastAsia="Times New Roman" w:hAnsi="Consolas" w:cs="Consolas"/>
          <w:color w:val="333333"/>
          <w:sz w:val="20"/>
          <w:szCs w:val="20"/>
          <w:lang w:eastAsia="es-CO"/>
        </w:rPr>
        <w:t>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gramStart"/>
      <w:r w:rsidRPr="005D52BD">
        <w:rPr>
          <w:rFonts w:ascii="Consolas" w:eastAsia="Times New Roman" w:hAnsi="Consolas" w:cs="Consolas"/>
          <w:color w:val="333333"/>
          <w:sz w:val="20"/>
          <w:szCs w:val="20"/>
          <w:lang w:eastAsia="es-CO"/>
        </w:rPr>
        <w:t>rector</w:t>
      </w:r>
      <w:proofErr w:type="gramEnd"/>
      <w:r w:rsidRPr="005D52BD">
        <w:rPr>
          <w:rFonts w:ascii="Consolas" w:eastAsia="Times New Roman" w:hAnsi="Consolas" w:cs="Consolas"/>
          <w:color w:val="333333"/>
          <w:sz w:val="20"/>
          <w:szCs w:val="20"/>
          <w:lang w:eastAsia="es-CO"/>
        </w:rPr>
        <w:t xml:space="preserve"> VARCHAR2(255),</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contador_prejardin_jardin</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contador_transicion</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contador_primaria</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contador_secundaria</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contador_media</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lastRenderedPageBreak/>
        <w:tab/>
      </w:r>
      <w:proofErr w:type="spellStart"/>
      <w:r w:rsidRPr="005D52BD">
        <w:rPr>
          <w:rFonts w:ascii="Consolas" w:eastAsia="Times New Roman" w:hAnsi="Consolas" w:cs="Consolas"/>
          <w:color w:val="333333"/>
          <w:sz w:val="20"/>
          <w:szCs w:val="20"/>
          <w:lang w:eastAsia="es-CO"/>
        </w:rPr>
        <w:t>contador_adultos</w:t>
      </w:r>
      <w:proofErr w:type="spellEnd"/>
      <w:r w:rsidRPr="005D52BD">
        <w:rPr>
          <w:rFonts w:ascii="Consolas" w:eastAsia="Times New Roman" w:hAnsi="Consolas" w:cs="Consolas"/>
          <w:color w:val="333333"/>
          <w:sz w:val="20"/>
          <w:szCs w:val="20"/>
          <w:lang w:eastAsia="es-CO"/>
        </w:rPr>
        <w:t xml:space="preserve"> INTEGER,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jornada_completa</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jornada_manana</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jornada_tarde</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jornada_nocturna</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jornada_fin_de_semana</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jornada_unica</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r>
      <w:proofErr w:type="spellStart"/>
      <w:r w:rsidRPr="005D52BD">
        <w:rPr>
          <w:rFonts w:ascii="Consolas" w:eastAsia="Times New Roman" w:hAnsi="Consolas" w:cs="Consolas"/>
          <w:color w:val="333333"/>
          <w:sz w:val="20"/>
          <w:szCs w:val="20"/>
          <w:lang w:eastAsia="es-CO"/>
        </w:rPr>
        <w:t>clasificacion_icfes</w:t>
      </w:r>
      <w:proofErr w:type="spellEnd"/>
      <w:r w:rsidRPr="005D52BD">
        <w:rPr>
          <w:rFonts w:ascii="Consolas" w:eastAsia="Times New Roman" w:hAnsi="Consolas" w:cs="Consolas"/>
          <w:color w:val="333333"/>
          <w:sz w:val="20"/>
          <w:szCs w:val="20"/>
          <w:lang w:eastAsia="es-CO"/>
        </w:rPr>
        <w:t xml:space="preserve"> </w:t>
      </w:r>
      <w:proofErr w:type="gramStart"/>
      <w:r w:rsidRPr="005D52BD">
        <w:rPr>
          <w:rFonts w:ascii="Consolas" w:eastAsia="Times New Roman" w:hAnsi="Consolas" w:cs="Consolas"/>
          <w:color w:val="333333"/>
          <w:sz w:val="20"/>
          <w:szCs w:val="20"/>
          <w:lang w:eastAsia="es-CO"/>
        </w:rPr>
        <w:t>VARCHAR(</w:t>
      </w:r>
      <w:proofErr w:type="gramEnd"/>
      <w:r w:rsidRPr="005D52BD">
        <w:rPr>
          <w:rFonts w:ascii="Consolas" w:eastAsia="Times New Roman" w:hAnsi="Consolas" w:cs="Consolas"/>
          <w:color w:val="333333"/>
          <w:sz w:val="20"/>
          <w:szCs w:val="20"/>
          <w:lang w:eastAsia="es-CO"/>
        </w:rPr>
        <w:t>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6. Import the data: https://gist.github.com/amartinezg/035524e3cb6ec719bb839dd97018c098</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r w:rsidRPr="005D52BD">
        <w:rPr>
          <w:rFonts w:ascii="Consolas" w:eastAsia="Times New Roman" w:hAnsi="Consolas" w:cs="Consolas"/>
          <w:color w:val="333333"/>
          <w:sz w:val="20"/>
          <w:szCs w:val="20"/>
          <w:lang w:val="en-US" w:eastAsia="es-CO"/>
        </w:rPr>
        <w:t>7. Queries (DO NOT CHANGE THE NAME OF THE COLUMNS):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val="en-US"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7.1: Traiga el nombre del barrio y el número de colegios ubicados en cada barrio de aquellas instituciones ubicadas en la comuna de buenos aires ordenado por el número de colegios de mayor a menor.</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t xml:space="preserve"> Columnas: barrio, </w:t>
      </w:r>
      <w:proofErr w:type="spellStart"/>
      <w:r w:rsidRPr="005D52BD">
        <w:rPr>
          <w:rFonts w:ascii="Consolas" w:eastAsia="Times New Roman" w:hAnsi="Consolas" w:cs="Consolas"/>
          <w:color w:val="333333"/>
          <w:sz w:val="20"/>
          <w:szCs w:val="20"/>
          <w:lang w:eastAsia="es-CO"/>
        </w:rPr>
        <w:t>numero_colegios</w:t>
      </w:r>
      <w:proofErr w:type="spellEnd"/>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7.2: Traiga los registros junto con el nombre de su comuna, para cada registro deberá calcularse el total de los estudiantes según los contadores. También deberá traer el total de estudiantes agrupados por comuna.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t xml:space="preserve"> Columnas: ID, NOMBRE_SEDE, COMUNA_ID, NOMBRE_COMUNA, TOTAL_GENERAL, TOTAL_POR COMUNA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 xml:space="preserve">7.3: Traiga los colegios que dicten clases a estudiantes de </w:t>
      </w:r>
      <w:proofErr w:type="spellStart"/>
      <w:r w:rsidRPr="005D52BD">
        <w:rPr>
          <w:rFonts w:ascii="Consolas" w:eastAsia="Times New Roman" w:hAnsi="Consolas" w:cs="Consolas"/>
          <w:color w:val="333333"/>
          <w:sz w:val="20"/>
          <w:szCs w:val="20"/>
          <w:lang w:eastAsia="es-CO"/>
        </w:rPr>
        <w:t>prejardin-jardin</w:t>
      </w:r>
      <w:proofErr w:type="spellEnd"/>
      <w:r w:rsidRPr="005D52BD">
        <w:rPr>
          <w:rFonts w:ascii="Consolas" w:eastAsia="Times New Roman" w:hAnsi="Consolas" w:cs="Consolas"/>
          <w:color w:val="333333"/>
          <w:sz w:val="20"/>
          <w:szCs w:val="20"/>
          <w:lang w:eastAsia="es-CO"/>
        </w:rPr>
        <w:t xml:space="preserve"> y que en la prestación de su servicio sean no oficiales para las comunas ARANJUEZ, CASTILLA y DOCE DE OCTUBRE. Deberá incluir el contador de estudiantes de secundaria y deberá calcular el promedio de estudiantes de secundaria agrupados por comuna </w:t>
      </w:r>
      <w:proofErr w:type="gramStart"/>
      <w:r w:rsidRPr="005D52BD">
        <w:rPr>
          <w:rFonts w:ascii="Consolas" w:eastAsia="Times New Roman" w:hAnsi="Consolas" w:cs="Consolas"/>
          <w:color w:val="333333"/>
          <w:sz w:val="20"/>
          <w:szCs w:val="20"/>
          <w:lang w:eastAsia="es-CO"/>
        </w:rPr>
        <w:t>redondeado</w:t>
      </w:r>
      <w:proofErr w:type="gramEnd"/>
      <w:r w:rsidRPr="005D52BD">
        <w:rPr>
          <w:rFonts w:ascii="Consolas" w:eastAsia="Times New Roman" w:hAnsi="Consolas" w:cs="Consolas"/>
          <w:color w:val="333333"/>
          <w:sz w:val="20"/>
          <w:szCs w:val="20"/>
          <w:lang w:eastAsia="es-CO"/>
        </w:rPr>
        <w:t xml:space="preserve"> a 2 decimales.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lastRenderedPageBreak/>
        <w:tab/>
        <w:t xml:space="preserve"> Columnas: ID, NOMBRE_SEDE, COMUNA_ID, NOMBRE_COMUNA, CONTADOR_SECUNDARIA, PROMEDIO_SECUNDARIA_COMUNA</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 xml:space="preserve">7.4 Traiga el nombre de los rectores y el número de colegios encargados para cada rector de aquellos rectores que estén encargados de más de 2 colegios. </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t>Los registros deberán estar ordenados alfabéticamente</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t>Nota: NO se deberán incluir aquellos registros que tengan un correo electrónico registrado y tampoco aquellos que registran como nombre "s/d"</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t xml:space="preserve">Columnas: rector, </w:t>
      </w:r>
      <w:proofErr w:type="spellStart"/>
      <w:r w:rsidRPr="005D52BD">
        <w:rPr>
          <w:rFonts w:ascii="Consolas" w:eastAsia="Times New Roman" w:hAnsi="Consolas" w:cs="Consolas"/>
          <w:color w:val="333333"/>
          <w:sz w:val="20"/>
          <w:szCs w:val="20"/>
          <w:lang w:eastAsia="es-CO"/>
        </w:rPr>
        <w:t>numero_colegios</w:t>
      </w:r>
      <w:proofErr w:type="spellEnd"/>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7.5 Muestre el nombre del colegio, el barrio, la dirección de aquellos colegios que estén ubicados en la zona rural y tengan algún tipo de clasificación en el ICFES. Además deberá traer aquellos colegios que enseñan a más de 200 estudiantes adultos</w:t>
      </w:r>
    </w:p>
    <w:p w:rsidR="005D52BD" w:rsidRPr="005D52BD" w:rsidRDefault="005D52BD" w:rsidP="005D52B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s-CO"/>
        </w:rPr>
      </w:pPr>
      <w:r w:rsidRPr="005D52BD">
        <w:rPr>
          <w:rFonts w:ascii="Consolas" w:eastAsia="Times New Roman" w:hAnsi="Consolas" w:cs="Consolas"/>
          <w:color w:val="333333"/>
          <w:sz w:val="20"/>
          <w:szCs w:val="20"/>
          <w:lang w:eastAsia="es-CO"/>
        </w:rPr>
        <w:tab/>
        <w:t xml:space="preserve">Columnas: barrio, </w:t>
      </w:r>
      <w:proofErr w:type="spellStart"/>
      <w:r w:rsidRPr="005D52BD">
        <w:rPr>
          <w:rFonts w:ascii="Consolas" w:eastAsia="Times New Roman" w:hAnsi="Consolas" w:cs="Consolas"/>
          <w:color w:val="333333"/>
          <w:sz w:val="20"/>
          <w:szCs w:val="20"/>
          <w:lang w:eastAsia="es-CO"/>
        </w:rPr>
        <w:t>numero_colegios</w:t>
      </w:r>
      <w:proofErr w:type="spellEnd"/>
    </w:p>
    <w:p w:rsidR="005D52BD" w:rsidRDefault="005D52BD">
      <w:bookmarkStart w:id="0" w:name="_GoBack"/>
      <w:bookmarkEnd w:id="0"/>
    </w:p>
    <w:sectPr w:rsidR="005D52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BD"/>
    <w:rsid w:val="005D52BD"/>
    <w:rsid w:val="007B7649"/>
    <w:rsid w:val="00FF07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32E39-6395-47A2-B961-AC95636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D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D52BD"/>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0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648</Words>
  <Characters>3565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Basilio Saldarriaga Giraldo</dc:creator>
  <cp:keywords/>
  <dc:description/>
  <cp:lastModifiedBy>Basilio Saldarriaga Giraldo</cp:lastModifiedBy>
  <cp:revision>1</cp:revision>
  <dcterms:created xsi:type="dcterms:W3CDTF">2018-10-22T14:58:00Z</dcterms:created>
  <dcterms:modified xsi:type="dcterms:W3CDTF">2018-10-22T15:01:00Z</dcterms:modified>
</cp:coreProperties>
</file>